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>
      <w:r>
        <w:t>Дело № 5-65-244/2017</w:t>
      </w:r>
    </w:p>
    <w:p w:rsidR="00A77B3E">
      <w:r>
        <w:t xml:space="preserve">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/>
    <w:p w:rsidR="00A77B3E">
      <w:r>
        <w:t>15 декабря 2017 года</w:t>
      </w:r>
      <w:r>
        <w:tab/>
        <w:t xml:space="preserve">                      </w:t>
      </w:r>
      <w:r>
        <w:tab/>
        <w:t xml:space="preserve">      п. Нижнегорский, ул. Победы, д. 20</w:t>
      </w:r>
    </w:p>
    <w:p w:rsidR="00A77B3E"/>
    <w:p w:rsidR="00A77B3E">
      <w:r>
        <w:t xml:space="preserve"> </w:t>
      </w:r>
      <w:r>
        <w:tab/>
      </w:r>
    </w:p>
    <w:p w:rsidR="00A77B3E">
      <w:r>
        <w:t xml:space="preserve">       И.о. мирового судьи судебного участка № 65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</w:t>
      </w:r>
      <w:r>
        <w:t>Хмыза</w:t>
      </w:r>
      <w:r>
        <w:t xml:space="preserve"> В.В., </w:t>
      </w:r>
    </w:p>
    <w:p w:rsidR="00A77B3E"/>
    <w:p w:rsidR="00A77B3E">
      <w:r>
        <w:t>рассмотрев в открытом с</w:t>
      </w:r>
      <w:r>
        <w:t xml:space="preserve">удебном заседании  в отношении: </w:t>
      </w:r>
    </w:p>
    <w:p w:rsidR="00A77B3E"/>
    <w:p w:rsidR="00A77B3E">
      <w:r>
        <w:t>...</w:t>
      </w:r>
      <w:r>
        <w:t>Хмыза</w:t>
      </w:r>
      <w:r>
        <w:t xml:space="preserve"> В.В., ...дата рождения, уроженца ...место рождения, гражданина Российской Федерации, женатого, имеющего малолетних детей, работающего оператором в ...название зарегистрированного по адресу: ...адрес, фактически пр</w:t>
      </w:r>
      <w:r>
        <w:t xml:space="preserve">оживающего по адресу: ...адрес,    </w:t>
      </w:r>
    </w:p>
    <w:p w:rsidR="00A77B3E"/>
    <w:p w:rsidR="00A77B3E">
      <w:r>
        <w:t xml:space="preserve">дело об административном правонарушении, предусмотренном ч. 1 ст. 6.8 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 xml:space="preserve">02.11.2017 г., в 17 час. 40 мин., в ходе личного досмотра </w:t>
      </w:r>
      <w:r>
        <w:t>Хмыза</w:t>
      </w:r>
      <w:r>
        <w:t xml:space="preserve"> В.В., в правом наружном кармане джинсов обнаружен сверток, в котором согласно заключения эксперта № 1/2427 от 08.11.2017 г. находится </w:t>
      </w:r>
      <w:r>
        <w:t>наркосодержащие</w:t>
      </w:r>
      <w:r>
        <w:t xml:space="preserve"> средство – производное </w:t>
      </w:r>
      <w:r>
        <w:t>N-метилэфедрона</w:t>
      </w:r>
      <w:r>
        <w:t xml:space="preserve">, которое </w:t>
      </w:r>
      <w:r>
        <w:t>Хмыз</w:t>
      </w:r>
      <w:r>
        <w:t xml:space="preserve"> В.В. хранил без цели сбыта, за что предусмотрен</w:t>
      </w:r>
      <w:r>
        <w:t xml:space="preserve">а административная ответственность по ч. 1 ст. 6.8 </w:t>
      </w:r>
      <w:r>
        <w:t>КоАП</w:t>
      </w:r>
      <w:r>
        <w:t xml:space="preserve"> РФ.</w:t>
      </w:r>
    </w:p>
    <w:p w:rsidR="00A77B3E">
      <w:r>
        <w:t xml:space="preserve">В судебном заседании </w:t>
      </w:r>
      <w:r>
        <w:t>Хмыз</w:t>
      </w:r>
      <w:r>
        <w:t xml:space="preserve"> В.В. вину в совершении вышеуказанного правонарушения признал в полном объеме и пояснил, что в содеянном раскаивается, больше такого не повторится, денежные средства на уп</w:t>
      </w:r>
      <w:r>
        <w:t>лату штрафа у него имеются.</w:t>
      </w:r>
    </w:p>
    <w:p w:rsidR="00A77B3E">
      <w:r>
        <w:t xml:space="preserve">Кроме, признания вины </w:t>
      </w:r>
      <w:r>
        <w:t>Хмызом</w:t>
      </w:r>
      <w:r>
        <w:t xml:space="preserve"> В.В., его вина в совершении административного правонарушения, предусмотренного ч. 1 ст. 6.8 </w:t>
      </w:r>
      <w:r>
        <w:t>КоАП</w:t>
      </w:r>
      <w:r>
        <w:t xml:space="preserve"> РФ, полностью подтверждается имеющимися в материалах дела письменными доказательствами, исследованными</w:t>
      </w:r>
      <w:r>
        <w:t xml:space="preserve"> в судебном заседании, а именно: протоколом  РК – 196984/1922 об административном правонарушении от 07.12.2017; рапортом оперативного дежурного ОМВД России по Нижнегорскому району от 02.11.2017 г.; протоколом </w:t>
      </w:r>
      <w:r>
        <w:t>АА № 000 о доставлении лица, совершившего админ</w:t>
      </w:r>
      <w:r>
        <w:t xml:space="preserve">истративное правонарушение от 02.11.2017 г., согласно которому у </w:t>
      </w:r>
      <w:r>
        <w:t>Хмыза</w:t>
      </w:r>
      <w:r>
        <w:t xml:space="preserve"> В.В. изъят сверток из фольги, в котором находился полиэтиленовый пакет с веществом в виде порошка белого цвета; объяснениями </w:t>
      </w:r>
      <w:r>
        <w:t>Хмыза</w:t>
      </w:r>
      <w:r>
        <w:t xml:space="preserve"> В.В. от 02.11.2017 г.; рапортом оперуполномоченного ГК</w:t>
      </w:r>
      <w:r>
        <w:t xml:space="preserve">ОН ОМВД России по Нижнегорскому району от 03.11.2017 г.; заключением эксперта № 1/2427 от 08.11.2017 г., согласно которого представленное на экспертизу вещество массой 0,03 г. содержит в своем составе средство </w:t>
      </w:r>
      <w:r>
        <w:t>a-пирролидиновалерофенон</w:t>
      </w:r>
      <w:r>
        <w:t xml:space="preserve"> – производное </w:t>
      </w:r>
      <w:r>
        <w:t>N-метил</w:t>
      </w:r>
      <w:r>
        <w:t>эфедрона</w:t>
      </w:r>
      <w:r>
        <w:t xml:space="preserve">, оборот которого запрещён, включенное в Список I; объяснениями понятых </w:t>
      </w:r>
      <w:r>
        <w:t>Рудышина</w:t>
      </w:r>
      <w:r>
        <w:t xml:space="preserve"> А.Д. и Долинского Д.А. от 03.11.2017 г.; постановление об отказе в возбуждении уголовного дела от 10.11.2017 г.; рапортом от 17.11.2017 г.</w:t>
      </w:r>
    </w:p>
    <w:p w:rsidR="00A77B3E">
      <w:r>
        <w:t xml:space="preserve">Суд приходит к выводу о том, что протокол об административном правонарушении составлен в соответствии с требованиями ст. 28.2 </w:t>
      </w:r>
      <w:r>
        <w:t>КоАП</w:t>
      </w:r>
      <w:r>
        <w:t xml:space="preserve">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>Согласно ч. 2 ст. 20</w:t>
      </w:r>
      <w:r>
        <w:t xml:space="preserve"> Федерального закона от 08.01.1998 г. № 3-ФЗ "О наркотических средствах и психотропных веществах", хранение наркотических средств, психотропных веществ и внесенных в Список I </w:t>
      </w:r>
      <w:r>
        <w:t>прекурсоров</w:t>
      </w:r>
      <w:r>
        <w:t xml:space="preserve"> в любых количествах в целях, не предусмотренных настоящим Федеральным</w:t>
      </w:r>
      <w:r>
        <w:t xml:space="preserve"> законом, запрещается.</w:t>
      </w:r>
    </w:p>
    <w:p w:rsidR="00A77B3E">
      <w:r>
        <w:t>Согласно п. 7 Постановления Пленума Верховного Суда РФ N 14 от 15.06.2006 года "О судебной практике по делам о преступлениях, связанных с наркотическими средствами, психотропными, сильнодействующими или ядовитыми веществами" под неза</w:t>
      </w:r>
      <w:r>
        <w:t>конным хранением без цели сбыта наркотических средств, психотропных веществ или их аналогов, растений, содержащих наркотические средства или психотропные вещества, либо их частей, содержащих наркотические средства или психотропные вещества, следует понимат</w:t>
      </w:r>
      <w:r>
        <w:t xml:space="preserve">ь действия лица, связанные с незаконным владением этими средствами или веществами, в том числе для личного потребления (содержание при себе, в помещении, тайнике и других местах). При этом не имеет значения, в течение какого времени лицо незаконно хранило </w:t>
      </w:r>
      <w:r>
        <w:t>наркотическое средство, психотропное вещество или их аналоги, растение, содержащее наркотические средства или психотропные вещества, либо его части, содержащие наркотические средства или психотропные вещества.</w:t>
      </w:r>
    </w:p>
    <w:p w:rsidR="00A77B3E">
      <w:r>
        <w:t xml:space="preserve">В соответствии с ч. 1 ст. 6.8 </w:t>
      </w:r>
      <w:r>
        <w:t>КоАП</w:t>
      </w:r>
      <w:r>
        <w:t xml:space="preserve"> РФ незаконн</w:t>
      </w:r>
      <w:r>
        <w:t xml:space="preserve">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</w:t>
      </w:r>
      <w:r>
        <w:t>психотропные вещества, либо их частей, содержащих наркотические средства или психотропные вещества</w:t>
      </w:r>
    </w:p>
    <w:p w:rsidR="00A77B3E">
      <w:r>
        <w:t xml:space="preserve">С учетом изложенного суд квалифицирует действия </w:t>
      </w:r>
      <w:r>
        <w:t>Хмыза</w:t>
      </w:r>
      <w:r>
        <w:t xml:space="preserve"> В.В. по ч. 1 ст. 6.8 </w:t>
      </w:r>
      <w:r>
        <w:t>КоАП</w:t>
      </w:r>
      <w:r>
        <w:t xml:space="preserve"> РФ - Незаконные хранение без цели сбыта наркотических средств или их аналогов</w:t>
      </w:r>
      <w:r>
        <w:t>.</w:t>
      </w:r>
    </w:p>
    <w:p w:rsidR="00A77B3E">
      <w:r>
        <w:t xml:space="preserve">Обстоятельств, исключающих производство по делу об административном правонарушении, предусмотренных ст. 24.5 </w:t>
      </w:r>
      <w:r>
        <w:t>КоАП</w:t>
      </w:r>
      <w:r>
        <w:t xml:space="preserve"> РФ, в соответствие с п. 4 ст. 29.1 </w:t>
      </w:r>
      <w:r>
        <w:t>КоАП</w:t>
      </w:r>
      <w:r>
        <w:t xml:space="preserve"> РФ не установлено.</w:t>
      </w:r>
    </w:p>
    <w:p w:rsidR="00A77B3E">
      <w:r>
        <w:t xml:space="preserve">При назначении административного наказания </w:t>
      </w:r>
      <w:r>
        <w:t>Хмызу</w:t>
      </w:r>
      <w:r>
        <w:t xml:space="preserve"> В.В. суд учитывает характер сове</w:t>
      </w:r>
      <w:r>
        <w:t>ршенного им административного правонарушения, личность виновного, его имущественное положение.</w:t>
      </w:r>
    </w:p>
    <w:p w:rsidR="00A77B3E">
      <w:r>
        <w:t xml:space="preserve">К смягчающему административную ответственность обстоятельству, согласно  ч. 2 ст. 4.2. </w:t>
      </w:r>
      <w:r>
        <w:t>КоАП</w:t>
      </w:r>
      <w:r>
        <w:t xml:space="preserve"> РФ, суд относит признание вины в содеянном, и раскаяние лица, соверши</w:t>
      </w:r>
      <w:r>
        <w:t>вшего административное правонарушение</w:t>
      </w:r>
    </w:p>
    <w:p w:rsidR="00A77B3E">
      <w:r>
        <w:t xml:space="preserve">Отягчающих административную ответственность обстоятельств, не установлено.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</w:t>
      </w:r>
      <w:r>
        <w:t xml:space="preserve">рушения, личность виновного, наличие смягчающих и отсутствие отягчающих административную ответственность обстоятельств, для достижения цели наказания </w:t>
      </w:r>
      <w:r>
        <w:t>Хмыза</w:t>
      </w:r>
      <w:r>
        <w:t xml:space="preserve"> В.В. суд пришел к выводу о необходимости назначить ему административное наказание в виде штрафа.</w:t>
      </w:r>
    </w:p>
    <w:p w:rsidR="00A77B3E"/>
    <w:p w:rsidR="00A77B3E">
      <w:r>
        <w:t>На</w:t>
      </w:r>
      <w:r>
        <w:t xml:space="preserve"> основании изложенного, руководствуясь ст.ст. 4.1, 6.8, 29.9, 29.10 </w:t>
      </w:r>
      <w:r>
        <w:t>КоАП</w:t>
      </w:r>
      <w:r>
        <w:t xml:space="preserve"> РФ, мировой судья</w:t>
      </w:r>
    </w:p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>...</w:t>
      </w:r>
      <w:r>
        <w:t>Хмыза</w:t>
      </w:r>
      <w:r>
        <w:t xml:space="preserve"> В.В. признать виновным в совершении административного правонарушения, предусмотренного ст. 6.</w:t>
      </w:r>
      <w:r>
        <w:t>8 ч. 1 Кодекса Российской Федерации об административных правонарушениях, и назначить ему административное наказание в виде штрафа в размере 4 000 (четыре тысяч) рублей.</w:t>
      </w:r>
    </w:p>
    <w:p w:rsidR="00A77B3E">
      <w:r>
        <w:t>Штраф подлежит уплате по реквизитам: ...реквизиты</w:t>
      </w:r>
    </w:p>
    <w:p w:rsidR="00A77B3E">
      <w:r>
        <w:t xml:space="preserve">Согласно ст. 32.2 </w:t>
      </w:r>
      <w:r>
        <w:t>КоАП</w:t>
      </w:r>
      <w:r>
        <w:t xml:space="preserve"> РФ, администра</w:t>
      </w:r>
      <w: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платежного документа об оплате штрафа предос</w:t>
      </w:r>
      <w:r>
        <w:t>тавить в суд.</w:t>
      </w:r>
    </w:p>
    <w:p w:rsidR="00A77B3E"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</w:t>
      </w:r>
      <w:r>
        <w:t>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</w:t>
      </w:r>
    </w:p>
    <w:p w:rsidR="00A77B3E"/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</w:t>
      </w:r>
      <w:r>
        <w:t>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</w:r>
      <w:r>
        <w:tab/>
      </w:r>
      <w:r>
        <w:tab/>
      </w:r>
      <w:r>
        <w:tab/>
      </w:r>
      <w:r>
        <w:tab/>
        <w:t xml:space="preserve">                                     А.И. </w:t>
      </w:r>
      <w:r>
        <w:t>Гноевой</w:t>
      </w:r>
    </w:p>
    <w:sectPr w:rsidSect="00E57D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D47"/>
    <w:rsid w:val="0067654B"/>
    <w:rsid w:val="00A77B3E"/>
    <w:rsid w:val="00E57D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D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