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>Дело</w:t>
      </w:r>
      <w:r>
        <w:rPr>
          <w:b w:val="0"/>
          <w:bCs w:val="0"/>
          <w:i w:val="0"/>
          <w:sz w:val="24"/>
          <w:szCs w:val="24"/>
        </w:rPr>
        <w:t xml:space="preserve">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65-</w:t>
      </w:r>
      <w:r>
        <w:rPr>
          <w:b w:val="0"/>
          <w:bCs w:val="0"/>
          <w:i w:val="0"/>
          <w:sz w:val="24"/>
          <w:szCs w:val="24"/>
        </w:rPr>
        <w:t>473</w:t>
      </w:r>
      <w:r>
        <w:rPr>
          <w:b w:val="0"/>
          <w:bCs w:val="0"/>
          <w:i w:val="0"/>
          <w:sz w:val="24"/>
          <w:szCs w:val="24"/>
        </w:rPr>
        <w:t>2</w:t>
      </w:r>
      <w:r>
        <w:rPr>
          <w:b w:val="0"/>
          <w:bCs w:val="0"/>
          <w:i w:val="0"/>
          <w:sz w:val="24"/>
          <w:szCs w:val="24"/>
        </w:rPr>
        <w:t>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0065-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4rplc-8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left="4860"/>
        <w:jc w:val="both"/>
      </w:pP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Style w:val="cat-PassportDatagrp-1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холостого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официально не </w:t>
      </w:r>
      <w:r>
        <w:rPr>
          <w:rFonts w:ascii="Times New Roman" w:eastAsia="Times New Roman" w:hAnsi="Times New Roman" w:cs="Times New Roman"/>
        </w:rPr>
        <w:t>трудоустроенного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 привлечении его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по месту своего жительства: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к административной</w:t>
      </w:r>
      <w:r>
        <w:rPr>
          <w:rFonts w:ascii="Times New Roman" w:eastAsia="Times New Roman" w:hAnsi="Times New Roman" w:cs="Times New Roman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замначальника </w:t>
      </w:r>
      <w:r>
        <w:rPr>
          <w:rFonts w:ascii="Times New Roman" w:eastAsia="Times New Roman" w:hAnsi="Times New Roman" w:cs="Times New Roman"/>
        </w:rPr>
        <w:t xml:space="preserve">УУП ОУУП и ПДН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05748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</w:rPr>
        <w:t>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вступившим в законную силу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уплатил административный штраф в сумме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т.е. в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предусмотренный ст. 32.2 ч.1 КоАП РФ, до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, то есть совершил правонарушение, предусмотренное ч. 1 ст. 20.25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, раскаялся</w:t>
      </w:r>
      <w:r>
        <w:rPr>
          <w:rFonts w:ascii="Times New Roman" w:eastAsia="Times New Roman" w:hAnsi="Times New Roman" w:cs="Times New Roman"/>
        </w:rPr>
        <w:t xml:space="preserve"> в содеянном.</w:t>
      </w:r>
      <w:r>
        <w:rPr>
          <w:rFonts w:ascii="Times New Roman" w:eastAsia="Times New Roman" w:hAnsi="Times New Roman" w:cs="Times New Roman"/>
        </w:rPr>
        <w:t xml:space="preserve"> Постановление не обжаловал, с ходатайством об отс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очки уплаты штрафа не обращался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суд пришел к выводу о наличии в действиях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206794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он был составлен в отношении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то, что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по месту своего жительства: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будучи привлеченным к административной ответственности постановлением </w:t>
      </w:r>
      <w:r>
        <w:rPr>
          <w:rFonts w:ascii="Times New Roman" w:eastAsia="Times New Roman" w:hAnsi="Times New Roman" w:cs="Times New Roman"/>
        </w:rPr>
        <w:t xml:space="preserve">замначальника </w:t>
      </w:r>
      <w:r>
        <w:rPr>
          <w:rFonts w:ascii="Times New Roman" w:eastAsia="Times New Roman" w:hAnsi="Times New Roman" w:cs="Times New Roman"/>
        </w:rPr>
        <w:t xml:space="preserve">УУП ОУУП и ПДН ОМВД России по 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8204 № 05748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19.24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КоАП РФ с назначением административного наказания в виде штрафа в сумме </w:t>
      </w:r>
      <w:r>
        <w:rPr>
          <w:rStyle w:val="cat-Sumgrp-17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вступившим в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уплатил административный штраф в сумме </w:t>
      </w:r>
      <w:r>
        <w:rPr>
          <w:rStyle w:val="cat-Sumgrp-17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т.е. в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предусмотренный ст. 32.2 ч.1 КоАП РФ, до </w:t>
      </w:r>
      <w:r>
        <w:rPr>
          <w:rStyle w:val="cat-Dategrp-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</w:rPr>
        <w:t xml:space="preserve">шении обстоятельства совершения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данного правонарушения подтверждаются копией постановления от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19.27</w:t>
      </w:r>
      <w:r>
        <w:rPr>
          <w:rFonts w:ascii="Times New Roman" w:eastAsia="Times New Roman" w:hAnsi="Times New Roman" w:cs="Times New Roman"/>
        </w:rPr>
        <w:t xml:space="preserve"> 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вступившим в законную силу </w:t>
      </w:r>
      <w:r>
        <w:rPr>
          <w:rStyle w:val="cat-Dategrp-10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Срок уплаты до </w:t>
      </w:r>
      <w:r>
        <w:rPr>
          <w:rStyle w:val="cat-Dategrp-8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резолютивной части указанного постановления </w:t>
      </w:r>
      <w:r>
        <w:rPr>
          <w:rStyle w:val="cat-FIOgrp-15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сумме </w:t>
      </w:r>
      <w:r>
        <w:rPr>
          <w:rStyle w:val="cat-Sumgrp-17rplc-4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left="29" w:firstLine="539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ч.5 ст. 32.2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 статьи 20.25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32.2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20.25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Style w:val="cat-FIOgrp-13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</w:rPr>
        <w:t>повторное совершение</w:t>
      </w:r>
      <w:r>
        <w:rPr>
          <w:rFonts w:ascii="Times New Roman" w:eastAsia="Times New Roman" w:hAnsi="Times New Roman" w:cs="Times New Roman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5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отсутствуют.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14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5 ч. 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задержания и доставления </w:t>
      </w:r>
      <w:r>
        <w:rPr>
          <w:rStyle w:val="cat-FIOgrp-13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т.е. с </w:t>
      </w:r>
      <w:r>
        <w:rPr>
          <w:rStyle w:val="cat-Dategrp-7rplc-4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Постановление може</w:t>
      </w:r>
      <w:r>
        <w:rPr>
          <w:rFonts w:ascii="Times New Roman" w:eastAsia="Times New Roman" w:hAnsi="Times New Roman" w:cs="Times New Roman"/>
        </w:rPr>
        <w:t xml:space="preserve">т быть обжаловано в течение 10 дней </w:t>
      </w:r>
      <w:r>
        <w:rPr>
          <w:rFonts w:ascii="Times New Roman" w:eastAsia="Times New Roman" w:hAnsi="Times New Roman" w:cs="Times New Roman"/>
        </w:rPr>
        <w:t>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5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6rplc-5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Sumgrp-17rplc-39">
    <w:name w:val="cat-Sum grp-17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FIOgrp-13rplc-45">
    <w:name w:val="cat-FIO grp-13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4rplc-47">
    <w:name w:val="cat-FIO grp-14 rplc-47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Dategrp-7rplc-49">
    <w:name w:val="cat-Date grp-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