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bCs w:val="0"/>
          <w:i w:val="0"/>
          <w:sz w:val="24"/>
          <w:szCs w:val="24"/>
        </w:rPr>
        <w:t>Дело</w:t>
      </w:r>
      <w:r>
        <w:rPr>
          <w:b w:val="0"/>
          <w:bCs w:val="0"/>
          <w:i w:val="0"/>
          <w:sz w:val="24"/>
          <w:szCs w:val="24"/>
        </w:rPr>
        <w:t xml:space="preserve">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65-</w:t>
      </w:r>
      <w:r>
        <w:rPr>
          <w:b w:val="0"/>
          <w:bCs w:val="0"/>
          <w:i w:val="0"/>
          <w:sz w:val="24"/>
          <w:szCs w:val="24"/>
        </w:rPr>
        <w:t>473</w:t>
      </w:r>
      <w:r>
        <w:rPr>
          <w:b w:val="0"/>
          <w:bCs w:val="0"/>
          <w:i w:val="0"/>
          <w:sz w:val="24"/>
          <w:szCs w:val="24"/>
        </w:rPr>
        <w:t>/2024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УИД91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0065-</w:t>
      </w:r>
      <w:r>
        <w:rPr>
          <w:rStyle w:val="cat-PhoneNumbergrp-21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2rplc-1"/>
          <w:rFonts w:ascii="Times New Roman" w:eastAsia="Times New Roman" w:hAnsi="Times New Roman" w:cs="Times New Roman"/>
        </w:rPr>
        <w:t>телефон</w:t>
      </w:r>
    </w:p>
    <w:p>
      <w:pPr>
        <w:pStyle w:val="Heading1"/>
        <w:spacing w:before="0"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</w:rPr>
      </w:pPr>
    </w:p>
    <w:p>
      <w:pPr>
        <w:pStyle w:val="Heading1"/>
        <w:spacing w:before="0" w:after="0"/>
        <w:jc w:val="center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П</w:t>
      </w:r>
      <w:r>
        <w:rPr>
          <w:b w:val="0"/>
          <w:bCs w:val="0"/>
          <w:i w:val="0"/>
          <w:sz w:val="24"/>
          <w:szCs w:val="24"/>
        </w:rPr>
        <w:t xml:space="preserve"> О С Т А Н О В Л Е Н И Е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rStyle w:val="DefaultParagraphFont"/>
          <w:sz w:val="24"/>
          <w:szCs w:val="24"/>
        </w:rPr>
      </w:pPr>
      <w:r>
        <w:rPr>
          <w:rStyle w:val="cat-Dategrp-7rplc-2"/>
          <w:rFonts w:ascii="Times New Roman" w:eastAsia="Times New Roman" w:hAnsi="Times New Roman" w:cs="Times New Roman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Addressgrp-0rplc-3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65 Нижнегорского судебного района (Нижнегорский муниципальный рай</w:t>
      </w:r>
      <w:r>
        <w:rPr>
          <w:rFonts w:ascii="Times New Roman" w:eastAsia="Times New Roman" w:hAnsi="Times New Roman" w:cs="Times New Roman"/>
        </w:rPr>
        <w:t xml:space="preserve">он) </w:t>
      </w:r>
      <w:r>
        <w:rPr>
          <w:rStyle w:val="cat-Addressgrp-1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участием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правонарушении, поступившее из </w:t>
      </w:r>
      <w:r>
        <w:rPr>
          <w:rFonts w:ascii="Times New Roman" w:eastAsia="Times New Roman" w:hAnsi="Times New Roman" w:cs="Times New Roman"/>
        </w:rPr>
        <w:t xml:space="preserve">Отдела МВД России по </w:t>
      </w:r>
      <w:r>
        <w:rPr>
          <w:rStyle w:val="cat-Addressgrp-2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отношении: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8"/>
          <w:rFonts w:ascii="Times New Roman" w:eastAsia="Times New Roman" w:hAnsi="Times New Roman" w:cs="Times New Roman"/>
          <w:b/>
          <w:bCs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ind w:left="4860"/>
        <w:jc w:val="both"/>
      </w:pP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</w:t>
      </w:r>
      <w:r>
        <w:rPr>
          <w:rStyle w:val="cat-PassportDatagrp-19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холостого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официально не </w:t>
      </w:r>
      <w:r>
        <w:rPr>
          <w:rFonts w:ascii="Times New Roman" w:eastAsia="Times New Roman" w:hAnsi="Times New Roman" w:cs="Times New Roman"/>
        </w:rPr>
        <w:t>трудоустроенного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инвалидности не имеющего,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о привлечении его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правонарушение, предусмотренное ст. 20.25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по месту своего жительства: </w:t>
      </w:r>
      <w:r>
        <w:rPr>
          <w:rStyle w:val="cat-Addressgrp-4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к административной</w:t>
      </w:r>
      <w:r>
        <w:rPr>
          <w:rFonts w:ascii="Times New Roman" w:eastAsia="Times New Roman" w:hAnsi="Times New Roman" w:cs="Times New Roman"/>
        </w:rPr>
        <w:t xml:space="preserve"> ответственности постановлением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ОУУП и ПДН </w:t>
      </w:r>
      <w:r>
        <w:rPr>
          <w:rFonts w:ascii="Times New Roman" w:eastAsia="Times New Roman" w:hAnsi="Times New Roman" w:cs="Times New Roman"/>
        </w:rPr>
        <w:t xml:space="preserve">ОМВД России по </w:t>
      </w:r>
      <w:r>
        <w:rPr>
          <w:rStyle w:val="cat-Addressgrp-2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8204 № </w:t>
      </w:r>
      <w:r>
        <w:rPr>
          <w:rFonts w:ascii="Times New Roman" w:eastAsia="Times New Roman" w:hAnsi="Times New Roman" w:cs="Times New Roman"/>
        </w:rPr>
        <w:t>057485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</w:t>
      </w:r>
      <w:r>
        <w:rPr>
          <w:rFonts w:ascii="Times New Roman" w:eastAsia="Times New Roman" w:hAnsi="Times New Roman" w:cs="Times New Roman"/>
        </w:rPr>
        <w:t>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ст. </w:t>
      </w:r>
      <w:r>
        <w:rPr>
          <w:rFonts w:ascii="Times New Roman" w:eastAsia="Times New Roman" w:hAnsi="Times New Roman" w:cs="Times New Roman"/>
        </w:rPr>
        <w:t>20.1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вступившим в законную силу </w:t>
      </w:r>
      <w:r>
        <w:rPr>
          <w:rStyle w:val="cat-Dategrp-10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уплатил административный штраф в сумме </w:t>
      </w:r>
      <w:r>
        <w:rPr>
          <w:rStyle w:val="cat-Sumgrp-17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т.е. в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</w:rPr>
        <w:t xml:space="preserve"> предусмотренный ст. 32.2 ч.1 КоАП РФ, до </w:t>
      </w:r>
      <w:r>
        <w:rPr>
          <w:rStyle w:val="cat-Dategrp-8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>, то есть совершил правонарушение, предусмотренное ч. 1 ст. 20.25 КоАП РФ.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Style w:val="cat-FIOgrp-15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вину признал и пояснил, что при указанных в протоколе обстоятельствах, он не уплатил ад</w:t>
      </w:r>
      <w:r>
        <w:rPr>
          <w:rFonts w:ascii="Times New Roman" w:eastAsia="Times New Roman" w:hAnsi="Times New Roman" w:cs="Times New Roman"/>
        </w:rPr>
        <w:t xml:space="preserve">министративный штраф, поскольку </w:t>
      </w:r>
      <w:r>
        <w:rPr>
          <w:rFonts w:ascii="Times New Roman" w:eastAsia="Times New Roman" w:hAnsi="Times New Roman" w:cs="Times New Roman"/>
        </w:rPr>
        <w:t>отсутствовали денежные средства на оплату штраф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вину признал</w:t>
      </w:r>
      <w:r>
        <w:rPr>
          <w:rFonts w:ascii="Times New Roman" w:eastAsia="Times New Roman" w:hAnsi="Times New Roman" w:cs="Times New Roman"/>
        </w:rPr>
        <w:t>, раскаялся</w:t>
      </w:r>
      <w:r>
        <w:rPr>
          <w:rFonts w:ascii="Times New Roman" w:eastAsia="Times New Roman" w:hAnsi="Times New Roman" w:cs="Times New Roman"/>
        </w:rPr>
        <w:t xml:space="preserve"> в содеянном.</w:t>
      </w:r>
      <w:r>
        <w:rPr>
          <w:rFonts w:ascii="Times New Roman" w:eastAsia="Times New Roman" w:hAnsi="Times New Roman" w:cs="Times New Roman"/>
        </w:rPr>
        <w:t xml:space="preserve"> Постановление не обжаловал, с ходатайством об отс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очки уплаты штрафа не обращался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пояснения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исследовав материалы дела, суд пришел к выводу о наличии в действиях </w:t>
      </w:r>
      <w:r>
        <w:rPr>
          <w:rStyle w:val="cat-FIOgrp-13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состава правонарушения, предусмотренного ст. 20.25 ч.1 КоАП РФ, исходя из следующего.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8201 № </w:t>
      </w:r>
      <w:r>
        <w:rPr>
          <w:rFonts w:ascii="Times New Roman" w:eastAsia="Times New Roman" w:hAnsi="Times New Roman" w:cs="Times New Roman"/>
        </w:rPr>
        <w:t>206754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он был составлен в отношении </w:t>
      </w:r>
      <w:r>
        <w:rPr>
          <w:rStyle w:val="cat-FIOgrp-13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то, что он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8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0rplc-28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, по месту своего жительства: </w:t>
      </w:r>
      <w:r>
        <w:rPr>
          <w:rStyle w:val="cat-Addressgrp-4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будучи привлеченным к административной ответственности постановлением УУП ОУУП и ПДН ОМВД России по 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8204 № 057485 от </w:t>
      </w:r>
      <w:r>
        <w:rPr>
          <w:rStyle w:val="cat-Dategrp-9rplc-3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ст. 20.1 ч.1 КоАП РФ с назначением административного наказания в виде штрафа в сумме </w:t>
      </w:r>
      <w:r>
        <w:rPr>
          <w:rStyle w:val="cat-Sumgrp-17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вступившим в </w:t>
      </w:r>
      <w:r>
        <w:rPr>
          <w:rFonts w:ascii="Times New Roman" w:eastAsia="Times New Roman" w:hAnsi="Times New Roman" w:cs="Times New Roman"/>
        </w:rPr>
        <w:t xml:space="preserve">законную силу </w:t>
      </w:r>
      <w:r>
        <w:rPr>
          <w:rStyle w:val="cat-Dategrp-10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не уплатил административный штраф в сумме </w:t>
      </w:r>
      <w:r>
        <w:rPr>
          <w:rStyle w:val="cat-Sumgrp-17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т.е. в </w:t>
      </w:r>
      <w:r>
        <w:rPr>
          <w:rFonts w:ascii="Times New Roman" w:eastAsia="Times New Roman" w:hAnsi="Times New Roman" w:cs="Times New Roman"/>
        </w:rPr>
        <w:t>срок</w:t>
      </w:r>
      <w:r>
        <w:rPr>
          <w:rFonts w:ascii="Times New Roman" w:eastAsia="Times New Roman" w:hAnsi="Times New Roman" w:cs="Times New Roman"/>
        </w:rPr>
        <w:t xml:space="preserve"> предусмотренный ст. 32.2 ч.1 КоАП РФ, до </w:t>
      </w:r>
      <w:r>
        <w:rPr>
          <w:rStyle w:val="cat-Dategrp-8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Указанные в протоколе об административном правонару</w:t>
      </w:r>
      <w:r>
        <w:rPr>
          <w:rFonts w:ascii="Times New Roman" w:eastAsia="Times New Roman" w:hAnsi="Times New Roman" w:cs="Times New Roman"/>
        </w:rPr>
        <w:t xml:space="preserve">шении обстоятельства совершения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данного правонарушения подтверждаются копией постановления от </w:t>
      </w:r>
      <w:r>
        <w:rPr>
          <w:rStyle w:val="cat-Dategrp-9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Style w:val="cat-FIOgrp-15rplc-3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привлечен к административной ответственности 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</w:rPr>
        <w:t>20.1</w:t>
      </w:r>
      <w:r>
        <w:rPr>
          <w:rFonts w:ascii="Times New Roman" w:eastAsia="Times New Roman" w:hAnsi="Times New Roman" w:cs="Times New Roman"/>
        </w:rPr>
        <w:t xml:space="preserve"> 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РФ с назначением административного наказания в виде штрафа в сумме </w:t>
      </w:r>
      <w:r>
        <w:rPr>
          <w:rStyle w:val="cat-Sumgrp-17rplc-3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вступившим в законную силу </w:t>
      </w:r>
      <w:r>
        <w:rPr>
          <w:rStyle w:val="cat-Dategrp-10rplc-4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Срок уплаты до </w:t>
      </w:r>
      <w:r>
        <w:rPr>
          <w:rStyle w:val="cat-Dategrp-8rplc-4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включительно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резолютивной части указанного постановления </w:t>
      </w:r>
      <w:r>
        <w:rPr>
          <w:rStyle w:val="cat-FIOgrp-15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разъяснены требования ст. 32.2 ч.1 КоАП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rPr>
          <w:rStyle w:val="cat-FIOgrp-15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уплатил административный штраф в сумме </w:t>
      </w:r>
      <w:r>
        <w:rPr>
          <w:rStyle w:val="cat-Sumgrp-17rplc-44"/>
          <w:rFonts w:ascii="Times New Roman" w:eastAsia="Times New Roman" w:hAnsi="Times New Roman" w:cs="Times New Roman"/>
        </w:rPr>
        <w:t>сумма</w:t>
      </w:r>
    </w:p>
    <w:p>
      <w:pPr>
        <w:spacing w:before="0" w:after="0"/>
        <w:ind w:left="29" w:firstLine="539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ч.5 ст. 32.2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r>
        <w:rPr>
          <w:rFonts w:ascii="Times New Roman" w:eastAsia="Times New Roman" w:hAnsi="Times New Roman" w:cs="Times New Roman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eastAsia="Times New Roman" w:hAnsi="Times New Roman" w:cs="Times New Roman"/>
        </w:rPr>
        <w:t>рассмотревших</w:t>
      </w:r>
      <w:r>
        <w:rPr>
          <w:rFonts w:ascii="Times New Roman" w:eastAsia="Times New Roman" w:hAnsi="Times New Roman" w:cs="Times New Roman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</w:rPr>
          <w:t>частью 1 статьи 20.25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в отношении лица, не уплатившего административный штраф.</w:t>
      </w:r>
    </w:p>
    <w:p>
      <w:pPr>
        <w:spacing w:before="0" w:after="0"/>
        <w:ind w:left="29" w:firstLine="53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исходя из положений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 ст. 20.25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ст. 32.2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>
          <w:rPr>
            <w:rFonts w:ascii="Times New Roman" w:eastAsia="Times New Roman" w:hAnsi="Times New Roman" w:cs="Times New Roman"/>
            <w:color w:val="0000EE"/>
          </w:rPr>
          <w:t>ч. 1</w:t>
        </w:r>
        <w:r>
          <w:rPr>
            <w:rFonts w:ascii="Times New Roman" w:eastAsia="Times New Roman" w:hAnsi="Times New Roman" w:cs="Times New Roman"/>
            <w:color w:val="0000EE"/>
          </w:rPr>
          <w:t xml:space="preserve"> ст. 20.25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правонарушениях.</w:t>
      </w:r>
    </w:p>
    <w:p>
      <w:pPr>
        <w:spacing w:before="0" w:after="0"/>
        <w:ind w:firstLine="568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 в действиях </w:t>
      </w:r>
      <w:r>
        <w:rPr>
          <w:rStyle w:val="cat-FIOgrp-13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имеется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При рассмотрении вопроса о назначении наказания,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наказания, мировой судья, учитывает характер совершенного правонарушения, личность виновного.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Смягчающих вину обстоятельств, признание вины и раскаяние в содеянном, отягчающих вину обстоятельств - </w:t>
      </w:r>
      <w:r>
        <w:rPr>
          <w:rFonts w:ascii="Times New Roman" w:eastAsia="Times New Roman" w:hAnsi="Times New Roman" w:cs="Times New Roman"/>
        </w:rPr>
        <w:t>повторное совершение</w:t>
      </w:r>
      <w:r>
        <w:rPr>
          <w:rFonts w:ascii="Times New Roman" w:eastAsia="Times New Roman" w:hAnsi="Times New Roman" w:cs="Times New Roman"/>
        </w:rPr>
        <w:t> 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однородного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</w:t>
      </w:r>
      <w:r>
        <w:rPr>
          <w:rFonts w:ascii="Times New Roman" w:eastAsia="Times New Roman" w:hAnsi="Times New Roman" w:cs="Times New Roman"/>
        </w:rPr>
        <w:t> </w:t>
      </w:r>
      <w:hyperlink r:id="rId10" w:anchor="dst100166" w:history="1">
        <w:r>
          <w:rPr>
            <w:rFonts w:ascii="Times New Roman" w:eastAsia="Times New Roman" w:hAnsi="Times New Roman" w:cs="Times New Roman"/>
            <w:color w:val="0000EE"/>
          </w:rPr>
          <w:t>статьей 4.6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настоящего Кодекса за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 С учетом всех обстоятельств дела, суд считает необходимым назначить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5rplc-4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официально не работает, не имеет денежных средств на оплату штрафа, неоднократно привлекался к административной</w:t>
      </w:r>
      <w:r>
        <w:rPr>
          <w:rFonts w:ascii="Times New Roman" w:eastAsia="Times New Roman" w:hAnsi="Times New Roman" w:cs="Times New Roman"/>
        </w:rPr>
        <w:t xml:space="preserve"> ответственности в виде административного ареста, поэтому назначение наказания в виде штрафа, мировой судья считает нецелесообразным, поэтому приходит к выводу о необходимости назначить наказание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Основания, предусмотренные ч. 2 ст.3.9 КоАП РФ, исключающие возможность применения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наказания в виде административного ареста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отсутствуют.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</w:t>
      </w:r>
      <w:r>
        <w:rPr>
          <w:rFonts w:ascii="Times New Roman" w:eastAsia="Times New Roman" w:hAnsi="Times New Roman" w:cs="Times New Roman"/>
        </w:rPr>
        <w:t>, руководствуясь ст. ст. 29.9, 29.10 КоАП РФ, мировой судья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 xml:space="preserve">ПОСТАНОВИЛ: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Style w:val="cat-FIOgrp-14rplc-4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20.2</w:t>
      </w:r>
      <w:r>
        <w:rPr>
          <w:rFonts w:ascii="Times New Roman" w:eastAsia="Times New Roman" w:hAnsi="Times New Roman" w:cs="Times New Roman"/>
        </w:rPr>
        <w:t>5 ч. 1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двое</w:t>
      </w:r>
      <w:r>
        <w:rPr>
          <w:rFonts w:ascii="Times New Roman" w:eastAsia="Times New Roman" w:hAnsi="Times New Roman" w:cs="Times New Roman"/>
        </w:rPr>
        <w:t>) сут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к.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административного ареста исчислять с момента задержания и доставления </w:t>
      </w:r>
      <w:r>
        <w:rPr>
          <w:rStyle w:val="cat-FIOgrp-13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т.е. с </w:t>
      </w:r>
      <w:r>
        <w:rPr>
          <w:rStyle w:val="cat-Dategrp-7rplc-4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В соответствии со ст. 32.8 КоАП РФ постановление подлежит немедленному исполнению после его вынесения.</w:t>
      </w: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Постановление може</w:t>
      </w:r>
      <w:r>
        <w:rPr>
          <w:rFonts w:ascii="Times New Roman" w:eastAsia="Times New Roman" w:hAnsi="Times New Roman" w:cs="Times New Roman"/>
        </w:rPr>
        <w:t xml:space="preserve">т быть обжаловано в течение 10 дней </w:t>
      </w:r>
      <w:r>
        <w:rPr>
          <w:rFonts w:ascii="Times New Roman" w:eastAsia="Times New Roman" w:hAnsi="Times New Roman" w:cs="Times New Roman"/>
        </w:rPr>
        <w:t>со дня вручения или получения копии постановления в</w:t>
      </w:r>
      <w:r>
        <w:rPr>
          <w:rFonts w:ascii="Times New Roman" w:eastAsia="Times New Roman" w:hAnsi="Times New Roman" w:cs="Times New Roman"/>
        </w:rPr>
        <w:t xml:space="preserve"> Нижнегорский районный суд </w:t>
      </w:r>
      <w:r>
        <w:rPr>
          <w:rStyle w:val="cat-Addressgrp-1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(адрес: </w:t>
      </w:r>
      <w:r>
        <w:rPr>
          <w:rStyle w:val="cat-Addressgrp-5rplc-5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6rplc-5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16rplc-54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11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Dategrp-7rplc-2">
    <w:name w:val="cat-Date grp-7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8">
    <w:name w:val="cat-FIO grp-14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assportDatagrp-19rplc-10">
    <w:name w:val="cat-PassportData grp-19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Dategrp-8rplc-13">
    <w:name w:val="cat-Date grp-8 rplc-13"/>
    <w:basedOn w:val="DefaultParagraphFont"/>
  </w:style>
  <w:style w:type="character" w:customStyle="1" w:styleId="cat-Timegrp-20rplc-14">
    <w:name w:val="cat-Time grp-20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Sumgrp-17rplc-18">
    <w:name w:val="cat-Sum grp-17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Dategrp-8rplc-21">
    <w:name w:val="cat-Date grp-8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3rplc-26">
    <w:name w:val="cat-FIO grp-13 rplc-26"/>
    <w:basedOn w:val="DefaultParagraphFont"/>
  </w:style>
  <w:style w:type="character" w:customStyle="1" w:styleId="cat-Dategrp-8rplc-27">
    <w:name w:val="cat-Date grp-8 rplc-27"/>
    <w:basedOn w:val="DefaultParagraphFont"/>
  </w:style>
  <w:style w:type="character" w:customStyle="1" w:styleId="cat-Timegrp-20rplc-28">
    <w:name w:val="cat-Time grp-20 rplc-28"/>
    <w:basedOn w:val="DefaultParagraphFont"/>
  </w:style>
  <w:style w:type="character" w:customStyle="1" w:styleId="cat-Addressgrp-4rplc-29">
    <w:name w:val="cat-Address grp-4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Sumgrp-17rplc-32">
    <w:name w:val="cat-Sum grp-17 rplc-32"/>
    <w:basedOn w:val="DefaultParagraphFont"/>
  </w:style>
  <w:style w:type="character" w:customStyle="1" w:styleId="cat-Dategrp-10rplc-33">
    <w:name w:val="cat-Date grp-10 rplc-33"/>
    <w:basedOn w:val="DefaultParagraphFont"/>
  </w:style>
  <w:style w:type="character" w:customStyle="1" w:styleId="cat-Sumgrp-17rplc-34">
    <w:name w:val="cat-Sum grp-17 rplc-34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Dategrp-9rplc-37">
    <w:name w:val="cat-Date grp-9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Sumgrp-17rplc-39">
    <w:name w:val="cat-Sum grp-17 rplc-39"/>
    <w:basedOn w:val="DefaultParagraphFont"/>
  </w:style>
  <w:style w:type="character" w:customStyle="1" w:styleId="cat-Dategrp-10rplc-40">
    <w:name w:val="cat-Date grp-10 rplc-40"/>
    <w:basedOn w:val="DefaultParagraphFont"/>
  </w:style>
  <w:style w:type="character" w:customStyle="1" w:styleId="cat-Dategrp-8rplc-41">
    <w:name w:val="cat-Date grp-8 rplc-41"/>
    <w:basedOn w:val="DefaultParagraphFont"/>
  </w:style>
  <w:style w:type="character" w:customStyle="1" w:styleId="cat-FIOgrp-15rplc-42">
    <w:name w:val="cat-FIO grp-15 rplc-42"/>
    <w:basedOn w:val="DefaultParagraphFont"/>
  </w:style>
  <w:style w:type="character" w:customStyle="1" w:styleId="cat-FIOgrp-15rplc-43">
    <w:name w:val="cat-FIO grp-15 rplc-43"/>
    <w:basedOn w:val="DefaultParagraphFont"/>
  </w:style>
  <w:style w:type="character" w:customStyle="1" w:styleId="cat-Sumgrp-17rplc-44">
    <w:name w:val="cat-Sum grp-17 rplc-44"/>
    <w:basedOn w:val="DefaultParagraphFont"/>
  </w:style>
  <w:style w:type="character" w:customStyle="1" w:styleId="cat-FIOgrp-13rplc-45">
    <w:name w:val="cat-FIO grp-13 rplc-45"/>
    <w:basedOn w:val="DefaultParagraphFont"/>
  </w:style>
  <w:style w:type="character" w:customStyle="1" w:styleId="cat-FIOgrp-15rplc-46">
    <w:name w:val="cat-FIO grp-15 rplc-46"/>
    <w:basedOn w:val="DefaultParagraphFont"/>
  </w:style>
  <w:style w:type="character" w:customStyle="1" w:styleId="cat-FIOgrp-14rplc-47">
    <w:name w:val="cat-FIO grp-14 rplc-47"/>
    <w:basedOn w:val="DefaultParagraphFont"/>
  </w:style>
  <w:style w:type="character" w:customStyle="1" w:styleId="cat-FIOgrp-13rplc-48">
    <w:name w:val="cat-FIO grp-13 rplc-48"/>
    <w:basedOn w:val="DefaultParagraphFont"/>
  </w:style>
  <w:style w:type="character" w:customStyle="1" w:styleId="cat-Dategrp-7rplc-49">
    <w:name w:val="cat-Date grp-7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6rplc-53">
    <w:name w:val="cat-Address grp-6 rplc-53"/>
    <w:basedOn w:val="DefaultParagraphFont"/>
  </w:style>
  <w:style w:type="character" w:customStyle="1" w:styleId="cat-FIOgrp-16rplc-54">
    <w:name w:val="cat-FIO grp-1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22609/0803d81c45050e940f206a4704167142d61b6abb/" TargetMode="External" /><Relationship Id="rId11" Type="http://schemas.openxmlformats.org/officeDocument/2006/relationships/header" Target="header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yperlink" Target="https://www.consultant.ru/document/cons_doc_LAW_34661/db46e4653ac1b0caabf19476c9dbda096d59369d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