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13F8D" w:rsidRPr="007278B7" w:rsidP="003E02E7">
      <w:pPr>
        <w:ind w:firstLine="851"/>
        <w:jc w:val="right"/>
        <w:rPr>
          <w:sz w:val="28"/>
          <w:szCs w:val="28"/>
        </w:rPr>
      </w:pPr>
      <w:r w:rsidRPr="007278B7">
        <w:rPr>
          <w:sz w:val="28"/>
          <w:szCs w:val="28"/>
        </w:rPr>
        <w:t>Дело № 5-66-</w:t>
      </w:r>
      <w:r w:rsidRPr="007278B7" w:rsidR="00616041">
        <w:rPr>
          <w:sz w:val="28"/>
          <w:szCs w:val="28"/>
        </w:rPr>
        <w:t>39</w:t>
      </w:r>
      <w:r w:rsidRPr="007278B7">
        <w:rPr>
          <w:sz w:val="28"/>
          <w:szCs w:val="28"/>
        </w:rPr>
        <w:t>/202</w:t>
      </w:r>
      <w:r w:rsidRPr="007278B7" w:rsidR="00D35283">
        <w:rPr>
          <w:sz w:val="28"/>
          <w:szCs w:val="28"/>
        </w:rPr>
        <w:t>6</w:t>
      </w:r>
    </w:p>
    <w:p w:rsidR="00113F8D" w:rsidRPr="007278B7" w:rsidP="003E02E7">
      <w:pPr>
        <w:ind w:firstLine="851"/>
        <w:jc w:val="right"/>
        <w:rPr>
          <w:sz w:val="28"/>
          <w:szCs w:val="28"/>
        </w:rPr>
      </w:pPr>
      <w:r w:rsidRPr="007278B7">
        <w:rPr>
          <w:sz w:val="28"/>
          <w:szCs w:val="28"/>
        </w:rPr>
        <w:t>УИД  91</w:t>
      </w:r>
      <w:r w:rsidRPr="007278B7">
        <w:rPr>
          <w:sz w:val="28"/>
          <w:szCs w:val="28"/>
          <w:lang w:val="en-US"/>
        </w:rPr>
        <w:t>M</w:t>
      </w:r>
      <w:r w:rsidRPr="007278B7" w:rsidR="00D35283">
        <w:rPr>
          <w:sz w:val="28"/>
          <w:szCs w:val="28"/>
        </w:rPr>
        <w:t>S0066-01-2026</w:t>
      </w:r>
      <w:r w:rsidRPr="007278B7" w:rsidR="00616041">
        <w:rPr>
          <w:sz w:val="28"/>
          <w:szCs w:val="28"/>
        </w:rPr>
        <w:t>-000106</w:t>
      </w:r>
      <w:r w:rsidRPr="007278B7">
        <w:rPr>
          <w:sz w:val="28"/>
          <w:szCs w:val="28"/>
        </w:rPr>
        <w:t>-</w:t>
      </w:r>
      <w:r w:rsidRPr="007278B7" w:rsidR="001B5C52">
        <w:rPr>
          <w:sz w:val="28"/>
          <w:szCs w:val="28"/>
        </w:rPr>
        <w:t>6</w:t>
      </w:r>
      <w:r w:rsidRPr="007278B7" w:rsidR="00616041">
        <w:rPr>
          <w:sz w:val="28"/>
          <w:szCs w:val="28"/>
        </w:rPr>
        <w:t>2</w:t>
      </w:r>
    </w:p>
    <w:p w:rsidR="00113F8D" w:rsidRPr="007278B7" w:rsidP="003E02E7">
      <w:pPr>
        <w:ind w:firstLine="851"/>
        <w:jc w:val="right"/>
        <w:rPr>
          <w:sz w:val="28"/>
          <w:szCs w:val="28"/>
        </w:rPr>
      </w:pPr>
    </w:p>
    <w:p w:rsidR="00113F8D" w:rsidRPr="007278B7" w:rsidP="003E02E7">
      <w:pPr>
        <w:ind w:firstLine="851"/>
        <w:jc w:val="center"/>
        <w:rPr>
          <w:b/>
          <w:sz w:val="28"/>
          <w:szCs w:val="28"/>
        </w:rPr>
      </w:pPr>
      <w:r w:rsidRPr="007278B7">
        <w:rPr>
          <w:b/>
          <w:sz w:val="28"/>
          <w:szCs w:val="28"/>
        </w:rPr>
        <w:t>Постановление</w:t>
      </w:r>
    </w:p>
    <w:p w:rsidR="00113F8D" w:rsidRPr="007278B7" w:rsidP="003E02E7">
      <w:pPr>
        <w:ind w:firstLine="851"/>
        <w:jc w:val="center"/>
        <w:rPr>
          <w:b/>
          <w:sz w:val="28"/>
          <w:szCs w:val="28"/>
        </w:rPr>
      </w:pPr>
      <w:r w:rsidRPr="007278B7">
        <w:rPr>
          <w:b/>
          <w:sz w:val="28"/>
          <w:szCs w:val="28"/>
        </w:rPr>
        <w:t>по делу об административном правонарушении</w:t>
      </w:r>
    </w:p>
    <w:p w:rsidR="00113F8D" w:rsidRPr="007278B7" w:rsidP="003E02E7">
      <w:pPr>
        <w:ind w:firstLine="851"/>
        <w:jc w:val="center"/>
        <w:rPr>
          <w:b/>
          <w:sz w:val="28"/>
          <w:szCs w:val="28"/>
        </w:rPr>
      </w:pPr>
    </w:p>
    <w:p w:rsidR="00113F8D" w:rsidRPr="007278B7" w:rsidP="003E02E7">
      <w:pPr>
        <w:ind w:firstLine="851"/>
        <w:rPr>
          <w:sz w:val="28"/>
          <w:szCs w:val="28"/>
        </w:rPr>
      </w:pPr>
      <w:r w:rsidRPr="007278B7">
        <w:rPr>
          <w:sz w:val="28"/>
          <w:szCs w:val="28"/>
        </w:rPr>
        <w:t>2</w:t>
      </w:r>
      <w:r w:rsidRPr="007278B7" w:rsidR="005B07A7">
        <w:rPr>
          <w:sz w:val="28"/>
          <w:szCs w:val="28"/>
        </w:rPr>
        <w:t>8</w:t>
      </w:r>
      <w:r w:rsidRPr="007278B7">
        <w:rPr>
          <w:sz w:val="28"/>
          <w:szCs w:val="28"/>
        </w:rPr>
        <w:t xml:space="preserve"> января 2026</w:t>
      </w:r>
      <w:r w:rsidRPr="007278B7">
        <w:rPr>
          <w:sz w:val="28"/>
          <w:szCs w:val="28"/>
        </w:rPr>
        <w:t xml:space="preserve"> года</w:t>
      </w:r>
      <w:r w:rsidRPr="007278B7">
        <w:rPr>
          <w:sz w:val="28"/>
          <w:szCs w:val="28"/>
        </w:rPr>
        <w:tab/>
      </w:r>
      <w:r w:rsidRPr="007278B7">
        <w:rPr>
          <w:sz w:val="28"/>
          <w:szCs w:val="28"/>
        </w:rPr>
        <w:tab/>
      </w:r>
      <w:r w:rsidRPr="007278B7">
        <w:rPr>
          <w:sz w:val="28"/>
          <w:szCs w:val="28"/>
        </w:rPr>
        <w:tab/>
      </w:r>
      <w:r w:rsidRPr="007278B7">
        <w:rPr>
          <w:sz w:val="28"/>
          <w:szCs w:val="28"/>
        </w:rPr>
        <w:tab/>
        <w:t xml:space="preserve">                </w:t>
      </w:r>
      <w:r w:rsidRPr="007278B7">
        <w:rPr>
          <w:sz w:val="28"/>
          <w:szCs w:val="28"/>
        </w:rPr>
        <w:t>пгт</w:t>
      </w:r>
      <w:r w:rsidRPr="007278B7">
        <w:rPr>
          <w:sz w:val="28"/>
          <w:szCs w:val="28"/>
        </w:rPr>
        <w:t>. Первомайское</w:t>
      </w:r>
    </w:p>
    <w:p w:rsidR="005B07A7" w:rsidRPr="007278B7" w:rsidP="003E02E7">
      <w:pPr>
        <w:ind w:firstLine="851"/>
        <w:jc w:val="both"/>
        <w:rPr>
          <w:sz w:val="28"/>
          <w:szCs w:val="28"/>
        </w:rPr>
      </w:pPr>
      <w:r w:rsidRPr="007278B7">
        <w:rPr>
          <w:sz w:val="28"/>
          <w:szCs w:val="28"/>
        </w:rPr>
        <w:t xml:space="preserve">Мировой судья судебного участка № 66 Первомайского судебного района (Первомайского района)  Республики Крым </w:t>
      </w:r>
      <w:r w:rsidRPr="007278B7">
        <w:rPr>
          <w:sz w:val="28"/>
          <w:szCs w:val="28"/>
        </w:rPr>
        <w:t>Йова</w:t>
      </w:r>
      <w:r w:rsidRPr="007278B7">
        <w:rPr>
          <w:sz w:val="28"/>
          <w:szCs w:val="28"/>
        </w:rPr>
        <w:t xml:space="preserve"> Е.В., в зале судебного заседания судебного участка № 66, расположенного по адресу: Республика Крым, Первомайский район, </w:t>
      </w:r>
      <w:r w:rsidRPr="007278B7">
        <w:rPr>
          <w:sz w:val="28"/>
          <w:szCs w:val="28"/>
        </w:rPr>
        <w:t>пгт</w:t>
      </w:r>
      <w:r w:rsidRPr="007278B7">
        <w:rPr>
          <w:sz w:val="28"/>
          <w:szCs w:val="28"/>
        </w:rPr>
        <w:t xml:space="preserve">. Первомайское, ул. Кооперативная, д. 6, рассмотрев дело об административном правонарушении в отношении </w:t>
      </w:r>
      <w:r w:rsidRPr="007278B7">
        <w:rPr>
          <w:b/>
          <w:sz w:val="28"/>
          <w:szCs w:val="28"/>
        </w:rPr>
        <w:t>Кадра</w:t>
      </w:r>
      <w:r w:rsidRPr="007278B7">
        <w:rPr>
          <w:b/>
          <w:sz w:val="28"/>
          <w:szCs w:val="28"/>
        </w:rPr>
        <w:t>лиева</w:t>
      </w:r>
      <w:r w:rsidRPr="007278B7">
        <w:rPr>
          <w:b/>
          <w:sz w:val="28"/>
          <w:szCs w:val="28"/>
        </w:rPr>
        <w:t xml:space="preserve"> Л</w:t>
      </w:r>
      <w:r w:rsidR="007278B7">
        <w:rPr>
          <w:b/>
          <w:sz w:val="28"/>
          <w:szCs w:val="28"/>
        </w:rPr>
        <w:t>.</w:t>
      </w:r>
      <w:r w:rsidRPr="007278B7">
        <w:rPr>
          <w:b/>
          <w:sz w:val="28"/>
          <w:szCs w:val="28"/>
        </w:rPr>
        <w:t>Г</w:t>
      </w:r>
      <w:r w:rsidR="007278B7">
        <w:rPr>
          <w:b/>
          <w:sz w:val="28"/>
          <w:szCs w:val="28"/>
        </w:rPr>
        <w:t>.</w:t>
      </w:r>
      <w:r w:rsidRPr="007278B7">
        <w:rPr>
          <w:b/>
          <w:sz w:val="28"/>
          <w:szCs w:val="28"/>
        </w:rPr>
        <w:t>,</w:t>
      </w:r>
      <w:r w:rsidRPr="007278B7">
        <w:rPr>
          <w:sz w:val="28"/>
          <w:szCs w:val="28"/>
        </w:rPr>
        <w:t xml:space="preserve"> </w:t>
      </w:r>
      <w:r w:rsidR="007278B7">
        <w:rPr>
          <w:sz w:val="28"/>
          <w:szCs w:val="28"/>
        </w:rPr>
        <w:t>ПЕРСОНАЛЬНАЯ ИНФОРМАЦИЯ</w:t>
      </w:r>
      <w:r w:rsidRPr="007278B7">
        <w:rPr>
          <w:sz w:val="28"/>
          <w:szCs w:val="28"/>
        </w:rPr>
        <w:t xml:space="preserve">, </w:t>
      </w:r>
      <w:r w:rsidRPr="007278B7">
        <w:rPr>
          <w:sz w:val="28"/>
          <w:szCs w:val="28"/>
        </w:rPr>
        <w:t>зарегистрированного</w:t>
      </w:r>
      <w:r w:rsidRPr="007278B7">
        <w:rPr>
          <w:sz w:val="28"/>
          <w:szCs w:val="28"/>
        </w:rPr>
        <w:t xml:space="preserve"> </w:t>
      </w:r>
      <w:r w:rsidRPr="007278B7" w:rsidR="0097495C">
        <w:rPr>
          <w:sz w:val="28"/>
          <w:szCs w:val="28"/>
        </w:rPr>
        <w:t xml:space="preserve">и </w:t>
      </w:r>
      <w:r w:rsidRPr="007278B7">
        <w:rPr>
          <w:sz w:val="28"/>
          <w:szCs w:val="28"/>
        </w:rPr>
        <w:t xml:space="preserve">проживающего по адресу: </w:t>
      </w:r>
      <w:r w:rsidR="007278B7">
        <w:rPr>
          <w:sz w:val="28"/>
          <w:szCs w:val="28"/>
        </w:rPr>
        <w:t>АДРЕС</w:t>
      </w:r>
      <w:r w:rsidRPr="007278B7">
        <w:rPr>
          <w:sz w:val="28"/>
          <w:szCs w:val="28"/>
        </w:rPr>
        <w:t xml:space="preserve">,  </w:t>
      </w:r>
    </w:p>
    <w:p w:rsidR="00113F8D" w:rsidRPr="007278B7" w:rsidP="003E02E7">
      <w:pPr>
        <w:ind w:firstLine="851"/>
        <w:jc w:val="both"/>
        <w:rPr>
          <w:sz w:val="28"/>
          <w:szCs w:val="28"/>
        </w:rPr>
      </w:pPr>
      <w:r w:rsidRPr="007278B7">
        <w:rPr>
          <w:sz w:val="28"/>
          <w:szCs w:val="28"/>
        </w:rPr>
        <w:t>о привлечении к административной ответственности по ст. 6.1.1  КоАП РФ,</w:t>
      </w:r>
    </w:p>
    <w:p w:rsidR="00113F8D" w:rsidRPr="007278B7" w:rsidP="003E02E7">
      <w:pPr>
        <w:ind w:firstLine="851"/>
        <w:jc w:val="center"/>
        <w:rPr>
          <w:sz w:val="28"/>
          <w:szCs w:val="28"/>
        </w:rPr>
      </w:pPr>
      <w:r w:rsidRPr="007278B7">
        <w:rPr>
          <w:sz w:val="28"/>
          <w:szCs w:val="28"/>
        </w:rPr>
        <w:t>установил:</w:t>
      </w:r>
    </w:p>
    <w:p w:rsidR="00570801" w:rsidRPr="007278B7" w:rsidP="003E02E7">
      <w:pPr>
        <w:ind w:firstLine="851"/>
        <w:jc w:val="both"/>
        <w:rPr>
          <w:sz w:val="28"/>
          <w:szCs w:val="28"/>
        </w:rPr>
      </w:pPr>
      <w:r w:rsidRPr="007278B7">
        <w:rPr>
          <w:sz w:val="28"/>
          <w:szCs w:val="28"/>
        </w:rPr>
        <w:t>Кадралиев</w:t>
      </w:r>
      <w:r w:rsidRPr="007278B7">
        <w:rPr>
          <w:sz w:val="28"/>
          <w:szCs w:val="28"/>
        </w:rPr>
        <w:t xml:space="preserve"> Л.Г</w:t>
      </w:r>
      <w:r w:rsidRPr="007278B7" w:rsidR="00113F8D">
        <w:rPr>
          <w:sz w:val="28"/>
          <w:szCs w:val="28"/>
        </w:rPr>
        <w:t xml:space="preserve">. </w:t>
      </w:r>
      <w:r w:rsidRPr="007278B7">
        <w:rPr>
          <w:sz w:val="28"/>
          <w:szCs w:val="28"/>
        </w:rPr>
        <w:t>05.01</w:t>
      </w:r>
      <w:r w:rsidRPr="007278B7" w:rsidR="00113F8D">
        <w:rPr>
          <w:sz w:val="28"/>
          <w:szCs w:val="28"/>
        </w:rPr>
        <w:t>.202</w:t>
      </w:r>
      <w:r w:rsidRPr="007278B7">
        <w:rPr>
          <w:sz w:val="28"/>
          <w:szCs w:val="28"/>
        </w:rPr>
        <w:t>6</w:t>
      </w:r>
      <w:r w:rsidRPr="007278B7" w:rsidR="00113F8D">
        <w:rPr>
          <w:sz w:val="28"/>
          <w:szCs w:val="28"/>
        </w:rPr>
        <w:t xml:space="preserve"> года в </w:t>
      </w:r>
      <w:r w:rsidRPr="007278B7">
        <w:rPr>
          <w:sz w:val="28"/>
          <w:szCs w:val="28"/>
        </w:rPr>
        <w:t>21</w:t>
      </w:r>
      <w:r w:rsidRPr="007278B7" w:rsidR="00113F8D">
        <w:rPr>
          <w:sz w:val="28"/>
          <w:szCs w:val="28"/>
        </w:rPr>
        <w:t xml:space="preserve"> час </w:t>
      </w:r>
      <w:r w:rsidRPr="007278B7">
        <w:rPr>
          <w:sz w:val="28"/>
          <w:szCs w:val="28"/>
        </w:rPr>
        <w:t>45</w:t>
      </w:r>
      <w:r w:rsidRPr="007278B7" w:rsidR="00113F8D">
        <w:rPr>
          <w:sz w:val="28"/>
          <w:szCs w:val="28"/>
        </w:rPr>
        <w:t xml:space="preserve"> минут, находясь по адресу</w:t>
      </w:r>
      <w:r w:rsidRPr="007278B7">
        <w:rPr>
          <w:sz w:val="28"/>
          <w:szCs w:val="28"/>
        </w:rPr>
        <w:t xml:space="preserve"> своего проживания</w:t>
      </w:r>
      <w:r w:rsidRPr="007278B7" w:rsidR="00113F8D">
        <w:rPr>
          <w:sz w:val="28"/>
          <w:szCs w:val="28"/>
        </w:rPr>
        <w:t xml:space="preserve">: </w:t>
      </w:r>
      <w:r w:rsidR="007278B7">
        <w:rPr>
          <w:sz w:val="28"/>
          <w:szCs w:val="28"/>
        </w:rPr>
        <w:t>АДРЕС</w:t>
      </w:r>
      <w:r w:rsidRPr="007278B7" w:rsidR="00113F8D">
        <w:rPr>
          <w:sz w:val="28"/>
          <w:szCs w:val="28"/>
        </w:rPr>
        <w:t xml:space="preserve">, </w:t>
      </w:r>
      <w:r w:rsidRPr="007278B7">
        <w:rPr>
          <w:sz w:val="28"/>
          <w:szCs w:val="28"/>
        </w:rPr>
        <w:t xml:space="preserve">в ходе </w:t>
      </w:r>
      <w:r w:rsidRPr="007278B7">
        <w:rPr>
          <w:sz w:val="28"/>
          <w:szCs w:val="28"/>
        </w:rPr>
        <w:t xml:space="preserve">словестного </w:t>
      </w:r>
      <w:r w:rsidRPr="007278B7">
        <w:rPr>
          <w:sz w:val="28"/>
          <w:szCs w:val="28"/>
        </w:rPr>
        <w:t>конфликта с</w:t>
      </w:r>
      <w:r w:rsidRPr="007278B7">
        <w:rPr>
          <w:sz w:val="28"/>
          <w:szCs w:val="28"/>
        </w:rPr>
        <w:t>о своей супругой</w:t>
      </w:r>
      <w:r w:rsidRPr="007278B7">
        <w:rPr>
          <w:sz w:val="28"/>
          <w:szCs w:val="28"/>
        </w:rPr>
        <w:t xml:space="preserve"> </w:t>
      </w:r>
      <w:r w:rsidR="007278B7">
        <w:rPr>
          <w:sz w:val="28"/>
          <w:szCs w:val="28"/>
        </w:rPr>
        <w:t>ФИО</w:t>
      </w:r>
      <w:r w:rsidR="007278B7">
        <w:rPr>
          <w:sz w:val="28"/>
          <w:szCs w:val="28"/>
        </w:rPr>
        <w:t>1</w:t>
      </w:r>
      <w:r w:rsidRPr="007278B7">
        <w:rPr>
          <w:sz w:val="28"/>
          <w:szCs w:val="28"/>
        </w:rPr>
        <w:t>, нанес е</w:t>
      </w:r>
      <w:r w:rsidRPr="007278B7">
        <w:rPr>
          <w:sz w:val="28"/>
          <w:szCs w:val="28"/>
        </w:rPr>
        <w:t>й</w:t>
      </w:r>
      <w:r w:rsidRPr="007278B7">
        <w:rPr>
          <w:sz w:val="28"/>
          <w:szCs w:val="28"/>
        </w:rPr>
        <w:t xml:space="preserve"> </w:t>
      </w:r>
      <w:r w:rsidRPr="007278B7">
        <w:rPr>
          <w:sz w:val="28"/>
          <w:szCs w:val="28"/>
        </w:rPr>
        <w:t>один</w:t>
      </w:r>
      <w:r w:rsidRPr="007278B7">
        <w:rPr>
          <w:sz w:val="28"/>
          <w:szCs w:val="28"/>
        </w:rPr>
        <w:t xml:space="preserve"> удар</w:t>
      </w:r>
      <w:r w:rsidRPr="007278B7">
        <w:rPr>
          <w:sz w:val="28"/>
          <w:szCs w:val="28"/>
        </w:rPr>
        <w:t xml:space="preserve"> ладонью </w:t>
      </w:r>
      <w:r w:rsidRPr="007278B7">
        <w:rPr>
          <w:sz w:val="28"/>
          <w:szCs w:val="28"/>
        </w:rPr>
        <w:t xml:space="preserve">правой руки в область </w:t>
      </w:r>
      <w:r w:rsidRPr="007278B7">
        <w:rPr>
          <w:sz w:val="28"/>
          <w:szCs w:val="28"/>
        </w:rPr>
        <w:t>левой щеки</w:t>
      </w:r>
      <w:r w:rsidRPr="007278B7">
        <w:rPr>
          <w:sz w:val="28"/>
          <w:szCs w:val="28"/>
        </w:rPr>
        <w:t xml:space="preserve">, чем причинил </w:t>
      </w:r>
      <w:r w:rsidR="007278B7">
        <w:rPr>
          <w:sz w:val="28"/>
          <w:szCs w:val="28"/>
        </w:rPr>
        <w:t>ФИО1</w:t>
      </w:r>
      <w:r w:rsidRPr="007278B7">
        <w:rPr>
          <w:sz w:val="28"/>
          <w:szCs w:val="28"/>
        </w:rPr>
        <w:t xml:space="preserve"> физическую боль, но не причинив вред е</w:t>
      </w:r>
      <w:r w:rsidRPr="007278B7">
        <w:rPr>
          <w:sz w:val="28"/>
          <w:szCs w:val="28"/>
        </w:rPr>
        <w:t>ё</w:t>
      </w:r>
      <w:r w:rsidRPr="007278B7">
        <w:rPr>
          <w:sz w:val="28"/>
          <w:szCs w:val="28"/>
        </w:rPr>
        <w:t xml:space="preserve"> здоровью.  </w:t>
      </w:r>
    </w:p>
    <w:p w:rsidR="00DB14ED" w:rsidRPr="007278B7" w:rsidP="003E02E7">
      <w:pPr>
        <w:ind w:firstLine="851"/>
        <w:jc w:val="both"/>
        <w:rPr>
          <w:sz w:val="28"/>
          <w:szCs w:val="28"/>
        </w:rPr>
      </w:pPr>
      <w:r w:rsidRPr="007278B7">
        <w:rPr>
          <w:sz w:val="28"/>
          <w:szCs w:val="28"/>
        </w:rPr>
        <w:t xml:space="preserve">В судебном заседании </w:t>
      </w:r>
      <w:r w:rsidRPr="007278B7" w:rsidR="005B07A7">
        <w:rPr>
          <w:sz w:val="28"/>
          <w:szCs w:val="28"/>
        </w:rPr>
        <w:t>Кадралиев</w:t>
      </w:r>
      <w:r w:rsidRPr="007278B7" w:rsidR="005B07A7">
        <w:rPr>
          <w:sz w:val="28"/>
          <w:szCs w:val="28"/>
        </w:rPr>
        <w:t xml:space="preserve"> Л.Г</w:t>
      </w:r>
      <w:r w:rsidRPr="007278B7">
        <w:rPr>
          <w:sz w:val="28"/>
          <w:szCs w:val="28"/>
        </w:rPr>
        <w:t>., после разъяснения прав лица,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ходатайств не заявил, вину признал, не оспаривал обстоят</w:t>
      </w:r>
      <w:r w:rsidRPr="007278B7" w:rsidR="003D1A97">
        <w:rPr>
          <w:sz w:val="28"/>
          <w:szCs w:val="28"/>
        </w:rPr>
        <w:t>ельства, изложенные в протоколе</w:t>
      </w:r>
      <w:r w:rsidRPr="007278B7">
        <w:rPr>
          <w:sz w:val="28"/>
          <w:szCs w:val="28"/>
        </w:rPr>
        <w:t xml:space="preserve">, понимал, что причинил </w:t>
      </w:r>
      <w:r w:rsidR="007278B7">
        <w:rPr>
          <w:sz w:val="28"/>
          <w:szCs w:val="28"/>
        </w:rPr>
        <w:t>ФИО</w:t>
      </w:r>
      <w:r w:rsidR="007278B7">
        <w:rPr>
          <w:sz w:val="28"/>
          <w:szCs w:val="28"/>
        </w:rPr>
        <w:t>1</w:t>
      </w:r>
      <w:r w:rsidR="007278B7">
        <w:rPr>
          <w:sz w:val="28"/>
          <w:szCs w:val="28"/>
        </w:rPr>
        <w:t xml:space="preserve"> </w:t>
      </w:r>
      <w:r w:rsidRPr="007278B7">
        <w:rPr>
          <w:sz w:val="28"/>
          <w:szCs w:val="28"/>
        </w:rPr>
        <w:t xml:space="preserve">физическую боль. </w:t>
      </w:r>
    </w:p>
    <w:p w:rsidR="009A73D1" w:rsidRPr="007278B7" w:rsidP="003E02E7">
      <w:pPr>
        <w:ind w:firstLine="851"/>
        <w:jc w:val="both"/>
        <w:rPr>
          <w:sz w:val="28"/>
          <w:szCs w:val="28"/>
        </w:rPr>
      </w:pPr>
      <w:r w:rsidRPr="007278B7">
        <w:rPr>
          <w:sz w:val="28"/>
          <w:szCs w:val="28"/>
        </w:rPr>
        <w:t xml:space="preserve">Потерпевшая </w:t>
      </w:r>
      <w:r w:rsidR="007278B7">
        <w:rPr>
          <w:sz w:val="28"/>
          <w:szCs w:val="28"/>
        </w:rPr>
        <w:t>ФИО</w:t>
      </w:r>
      <w:r w:rsidR="007278B7">
        <w:rPr>
          <w:sz w:val="28"/>
          <w:szCs w:val="28"/>
        </w:rPr>
        <w:t>1</w:t>
      </w:r>
      <w:r w:rsidRPr="007278B7" w:rsidR="00AA5DF3">
        <w:rPr>
          <w:sz w:val="28"/>
          <w:szCs w:val="28"/>
        </w:rPr>
        <w:t xml:space="preserve"> </w:t>
      </w:r>
      <w:r w:rsidRPr="007278B7">
        <w:rPr>
          <w:sz w:val="28"/>
          <w:szCs w:val="28"/>
        </w:rPr>
        <w:t xml:space="preserve">в судебном заседании, после разъяснения прав, предусмотренных ст. 25.2 КоАП РФ, а также положений ст. 51 Конституции РФ, отводов, ходатайств не заявила, пояснила в соответствии с вышеизложенным. Претензий к </w:t>
      </w:r>
      <w:r w:rsidRPr="007278B7">
        <w:rPr>
          <w:sz w:val="28"/>
          <w:szCs w:val="28"/>
        </w:rPr>
        <w:t>Кадралиеву</w:t>
      </w:r>
      <w:r w:rsidRPr="007278B7">
        <w:rPr>
          <w:sz w:val="28"/>
          <w:szCs w:val="28"/>
        </w:rPr>
        <w:t xml:space="preserve"> Л.Г. не имеет, просит производство по делу об административном правонарушении в отношении </w:t>
      </w:r>
      <w:r w:rsidRPr="007278B7">
        <w:rPr>
          <w:sz w:val="28"/>
          <w:szCs w:val="28"/>
        </w:rPr>
        <w:t>Кадралиева</w:t>
      </w:r>
      <w:r w:rsidRPr="007278B7">
        <w:rPr>
          <w:sz w:val="28"/>
          <w:szCs w:val="28"/>
        </w:rPr>
        <w:t xml:space="preserve"> Л.Г. прекратить за малозначительностью, поскольку они примирились.          </w:t>
      </w:r>
    </w:p>
    <w:p w:rsidR="00AA5DF3" w:rsidRPr="007278B7" w:rsidP="003E02E7">
      <w:pPr>
        <w:ind w:firstLine="851"/>
        <w:jc w:val="both"/>
        <w:rPr>
          <w:sz w:val="28"/>
          <w:szCs w:val="28"/>
        </w:rPr>
      </w:pPr>
      <w:r w:rsidRPr="007278B7">
        <w:rPr>
          <w:sz w:val="28"/>
          <w:szCs w:val="28"/>
        </w:rPr>
        <w:t xml:space="preserve">Выслушав </w:t>
      </w:r>
      <w:r w:rsidRPr="007278B7" w:rsidR="005B07A7">
        <w:rPr>
          <w:sz w:val="28"/>
          <w:szCs w:val="28"/>
        </w:rPr>
        <w:t>Кадралиева</w:t>
      </w:r>
      <w:r w:rsidRPr="007278B7" w:rsidR="005B07A7">
        <w:rPr>
          <w:sz w:val="28"/>
          <w:szCs w:val="28"/>
        </w:rPr>
        <w:t xml:space="preserve"> Л.Г</w:t>
      </w:r>
      <w:r w:rsidRPr="007278B7">
        <w:rPr>
          <w:sz w:val="28"/>
          <w:szCs w:val="28"/>
        </w:rPr>
        <w:t xml:space="preserve">., </w:t>
      </w:r>
      <w:r w:rsidR="007278B7">
        <w:rPr>
          <w:sz w:val="28"/>
          <w:szCs w:val="28"/>
        </w:rPr>
        <w:t>ФИО</w:t>
      </w:r>
      <w:r w:rsidR="007278B7">
        <w:rPr>
          <w:sz w:val="28"/>
          <w:szCs w:val="28"/>
        </w:rPr>
        <w:t>1</w:t>
      </w:r>
      <w:r w:rsidRPr="007278B7">
        <w:rPr>
          <w:sz w:val="28"/>
          <w:szCs w:val="28"/>
        </w:rPr>
        <w:t>, исследовав материалы дела, мировой судья приходит к следующему.</w:t>
      </w:r>
      <w:r w:rsidRPr="007278B7" w:rsidR="003F625B">
        <w:rPr>
          <w:sz w:val="28"/>
          <w:szCs w:val="28"/>
        </w:rPr>
        <w:t xml:space="preserve">          </w:t>
      </w:r>
    </w:p>
    <w:p w:rsidR="003F625B" w:rsidRPr="007278B7" w:rsidP="003E02E7">
      <w:pPr>
        <w:ind w:firstLine="851"/>
        <w:jc w:val="both"/>
        <w:rPr>
          <w:sz w:val="28"/>
          <w:szCs w:val="28"/>
        </w:rPr>
      </w:pPr>
      <w:r w:rsidRPr="007278B7">
        <w:rPr>
          <w:sz w:val="28"/>
          <w:szCs w:val="28"/>
        </w:rPr>
        <w:t>Статья 6.1.1 КоАП РФ предусматривает административную ответственность за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113F8D" w:rsidRPr="007278B7" w:rsidP="003E02E7">
      <w:pPr>
        <w:ind w:firstLine="851"/>
        <w:jc w:val="both"/>
        <w:rPr>
          <w:sz w:val="28"/>
          <w:szCs w:val="28"/>
        </w:rPr>
      </w:pPr>
      <w:r w:rsidRPr="007278B7">
        <w:rPr>
          <w:sz w:val="28"/>
          <w:szCs w:val="28"/>
        </w:rPr>
        <w:t xml:space="preserve">Вина </w:t>
      </w:r>
      <w:r w:rsidRPr="007278B7" w:rsidR="005B07A7">
        <w:rPr>
          <w:sz w:val="28"/>
          <w:szCs w:val="28"/>
        </w:rPr>
        <w:t>Кадралиева</w:t>
      </w:r>
      <w:r w:rsidRPr="007278B7" w:rsidR="005B07A7">
        <w:rPr>
          <w:sz w:val="28"/>
          <w:szCs w:val="28"/>
        </w:rPr>
        <w:t xml:space="preserve"> Л.Г</w:t>
      </w:r>
      <w:r w:rsidRPr="007278B7">
        <w:rPr>
          <w:sz w:val="28"/>
          <w:szCs w:val="28"/>
        </w:rPr>
        <w:t>., помимо его признательных показаний,</w:t>
      </w:r>
      <w:r w:rsidRPr="007278B7" w:rsidR="003D1A97">
        <w:rPr>
          <w:sz w:val="28"/>
          <w:szCs w:val="28"/>
        </w:rPr>
        <w:t xml:space="preserve"> а также показаний </w:t>
      </w:r>
      <w:r w:rsidR="007278B7">
        <w:rPr>
          <w:sz w:val="28"/>
          <w:szCs w:val="28"/>
        </w:rPr>
        <w:t>ФИО</w:t>
      </w:r>
      <w:r w:rsidR="007278B7">
        <w:rPr>
          <w:sz w:val="28"/>
          <w:szCs w:val="28"/>
        </w:rPr>
        <w:t>1</w:t>
      </w:r>
      <w:r w:rsidRPr="007278B7" w:rsidR="003D1A97">
        <w:rPr>
          <w:sz w:val="28"/>
          <w:szCs w:val="28"/>
        </w:rPr>
        <w:t>,</w:t>
      </w:r>
      <w:r w:rsidRPr="007278B7">
        <w:rPr>
          <w:sz w:val="28"/>
          <w:szCs w:val="28"/>
        </w:rPr>
        <w:t xml:space="preserve"> подтверждается исследованными в судебном заседании доказательствами: протоколом об административном </w:t>
      </w:r>
      <w:r w:rsidRPr="007278B7">
        <w:rPr>
          <w:sz w:val="28"/>
          <w:szCs w:val="28"/>
        </w:rPr>
        <w:t xml:space="preserve">правонарушении  </w:t>
      </w:r>
      <w:r w:rsidR="007278B7">
        <w:rPr>
          <w:sz w:val="28"/>
          <w:szCs w:val="28"/>
        </w:rPr>
        <w:t>…</w:t>
      </w:r>
      <w:r w:rsidRPr="007278B7" w:rsidR="00AA5DF3">
        <w:rPr>
          <w:sz w:val="28"/>
          <w:szCs w:val="28"/>
        </w:rPr>
        <w:t xml:space="preserve"> от </w:t>
      </w:r>
      <w:r w:rsidRPr="007278B7" w:rsidR="005B07A7">
        <w:rPr>
          <w:sz w:val="28"/>
          <w:szCs w:val="28"/>
        </w:rPr>
        <w:t>07.01</w:t>
      </w:r>
      <w:r w:rsidRPr="007278B7">
        <w:rPr>
          <w:sz w:val="28"/>
          <w:szCs w:val="28"/>
        </w:rPr>
        <w:t>.202</w:t>
      </w:r>
      <w:r w:rsidRPr="007278B7" w:rsidR="005B07A7">
        <w:rPr>
          <w:sz w:val="28"/>
          <w:szCs w:val="28"/>
        </w:rPr>
        <w:t>6</w:t>
      </w:r>
      <w:r w:rsidRPr="007278B7">
        <w:rPr>
          <w:sz w:val="28"/>
          <w:szCs w:val="28"/>
        </w:rPr>
        <w:t xml:space="preserve"> года; </w:t>
      </w:r>
      <w:r w:rsidRPr="007278B7" w:rsidR="00DB14ED">
        <w:rPr>
          <w:sz w:val="28"/>
          <w:szCs w:val="28"/>
        </w:rPr>
        <w:t xml:space="preserve">рапортом </w:t>
      </w:r>
      <w:r w:rsidRPr="007278B7" w:rsidR="005B07A7">
        <w:rPr>
          <w:sz w:val="28"/>
          <w:szCs w:val="28"/>
        </w:rPr>
        <w:t>о/у ОУР</w:t>
      </w:r>
      <w:r w:rsidRPr="007278B7" w:rsidR="00DB14ED">
        <w:rPr>
          <w:sz w:val="28"/>
          <w:szCs w:val="28"/>
        </w:rPr>
        <w:t xml:space="preserve"> ОМВД России по Первомайскому району от </w:t>
      </w:r>
      <w:r w:rsidRPr="007278B7" w:rsidR="005B07A7">
        <w:rPr>
          <w:sz w:val="28"/>
          <w:szCs w:val="28"/>
        </w:rPr>
        <w:t>05</w:t>
      </w:r>
      <w:r w:rsidRPr="007278B7" w:rsidR="00DB14ED">
        <w:rPr>
          <w:sz w:val="28"/>
          <w:szCs w:val="28"/>
        </w:rPr>
        <w:t>.</w:t>
      </w:r>
      <w:r w:rsidRPr="007278B7" w:rsidR="005B07A7">
        <w:rPr>
          <w:sz w:val="28"/>
          <w:szCs w:val="28"/>
        </w:rPr>
        <w:t>0</w:t>
      </w:r>
      <w:r w:rsidRPr="007278B7" w:rsidR="00DB14ED">
        <w:rPr>
          <w:sz w:val="28"/>
          <w:szCs w:val="28"/>
        </w:rPr>
        <w:t>1.202</w:t>
      </w:r>
      <w:r w:rsidRPr="007278B7" w:rsidR="005B07A7">
        <w:rPr>
          <w:sz w:val="28"/>
          <w:szCs w:val="28"/>
        </w:rPr>
        <w:t>6</w:t>
      </w:r>
      <w:r w:rsidRPr="007278B7" w:rsidR="00DB14ED">
        <w:rPr>
          <w:sz w:val="28"/>
          <w:szCs w:val="28"/>
        </w:rPr>
        <w:t xml:space="preserve"> года, зарегистрированным в КУСП ОМВД </w:t>
      </w:r>
      <w:r w:rsidRPr="007278B7" w:rsidR="005B07A7">
        <w:rPr>
          <w:sz w:val="28"/>
          <w:szCs w:val="28"/>
        </w:rPr>
        <w:t>России по Первомайскому району 05</w:t>
      </w:r>
      <w:r w:rsidRPr="007278B7" w:rsidR="00DB14ED">
        <w:rPr>
          <w:sz w:val="28"/>
          <w:szCs w:val="28"/>
        </w:rPr>
        <w:t>.</w:t>
      </w:r>
      <w:r w:rsidRPr="007278B7" w:rsidR="005B07A7">
        <w:rPr>
          <w:sz w:val="28"/>
          <w:szCs w:val="28"/>
        </w:rPr>
        <w:t>0</w:t>
      </w:r>
      <w:r w:rsidRPr="007278B7" w:rsidR="00DB14ED">
        <w:rPr>
          <w:sz w:val="28"/>
          <w:szCs w:val="28"/>
        </w:rPr>
        <w:t>1.202</w:t>
      </w:r>
      <w:r w:rsidRPr="007278B7" w:rsidR="005B07A7">
        <w:rPr>
          <w:sz w:val="28"/>
          <w:szCs w:val="28"/>
        </w:rPr>
        <w:t>6</w:t>
      </w:r>
      <w:r w:rsidRPr="007278B7" w:rsidR="00DB14ED">
        <w:rPr>
          <w:sz w:val="28"/>
          <w:szCs w:val="28"/>
        </w:rPr>
        <w:t xml:space="preserve"> года за № </w:t>
      </w:r>
      <w:r w:rsidR="007278B7">
        <w:rPr>
          <w:sz w:val="28"/>
          <w:szCs w:val="28"/>
        </w:rPr>
        <w:t>…</w:t>
      </w:r>
      <w:r w:rsidRPr="007278B7" w:rsidR="00DB14ED">
        <w:rPr>
          <w:sz w:val="28"/>
          <w:szCs w:val="28"/>
        </w:rPr>
        <w:t xml:space="preserve">; письменными объяснениями </w:t>
      </w:r>
      <w:r w:rsidRPr="007278B7" w:rsidR="005B07A7">
        <w:rPr>
          <w:sz w:val="28"/>
          <w:szCs w:val="28"/>
        </w:rPr>
        <w:t>Кадралиева</w:t>
      </w:r>
      <w:r w:rsidRPr="007278B7" w:rsidR="005B07A7">
        <w:rPr>
          <w:sz w:val="28"/>
          <w:szCs w:val="28"/>
        </w:rPr>
        <w:t xml:space="preserve"> Л.Г., </w:t>
      </w:r>
      <w:r w:rsidR="007278B7">
        <w:rPr>
          <w:sz w:val="28"/>
          <w:szCs w:val="28"/>
        </w:rPr>
        <w:t>ФИО1</w:t>
      </w:r>
      <w:r w:rsidRPr="007278B7" w:rsidR="005B07A7">
        <w:rPr>
          <w:sz w:val="28"/>
          <w:szCs w:val="28"/>
        </w:rPr>
        <w:t xml:space="preserve"> от 05</w:t>
      </w:r>
      <w:r w:rsidRPr="007278B7" w:rsidR="00DB14ED">
        <w:rPr>
          <w:sz w:val="28"/>
          <w:szCs w:val="28"/>
        </w:rPr>
        <w:t>.</w:t>
      </w:r>
      <w:r w:rsidRPr="007278B7" w:rsidR="005B07A7">
        <w:rPr>
          <w:sz w:val="28"/>
          <w:szCs w:val="28"/>
        </w:rPr>
        <w:t>0</w:t>
      </w:r>
      <w:r w:rsidRPr="007278B7" w:rsidR="00DB14ED">
        <w:rPr>
          <w:sz w:val="28"/>
          <w:szCs w:val="28"/>
        </w:rPr>
        <w:t>1.202</w:t>
      </w:r>
      <w:r w:rsidRPr="007278B7" w:rsidR="005B07A7">
        <w:rPr>
          <w:sz w:val="28"/>
          <w:szCs w:val="28"/>
        </w:rPr>
        <w:t>6</w:t>
      </w:r>
      <w:r w:rsidRPr="007278B7" w:rsidR="00DB14ED">
        <w:rPr>
          <w:sz w:val="28"/>
          <w:szCs w:val="28"/>
        </w:rPr>
        <w:t xml:space="preserve"> года; справкой на физическое лицо </w:t>
      </w:r>
      <w:r w:rsidRPr="007278B7" w:rsidR="001E58C4">
        <w:rPr>
          <w:sz w:val="28"/>
          <w:szCs w:val="28"/>
        </w:rPr>
        <w:t>Кадралиева</w:t>
      </w:r>
      <w:r w:rsidRPr="007278B7" w:rsidR="001E58C4">
        <w:rPr>
          <w:sz w:val="28"/>
          <w:szCs w:val="28"/>
        </w:rPr>
        <w:t xml:space="preserve"> Л.Г</w:t>
      </w:r>
      <w:r w:rsidRPr="007278B7" w:rsidR="00DB14ED">
        <w:rPr>
          <w:sz w:val="28"/>
          <w:szCs w:val="28"/>
        </w:rPr>
        <w:t>. о привлечении к административной ответственности;</w:t>
      </w:r>
      <w:r w:rsidRPr="007278B7" w:rsidR="0046752B">
        <w:rPr>
          <w:sz w:val="28"/>
          <w:szCs w:val="28"/>
        </w:rPr>
        <w:t xml:space="preserve"> информацией ИЦ МВД России Р. Крым</w:t>
      </w:r>
      <w:r w:rsidRPr="007278B7" w:rsidR="0097495C">
        <w:rPr>
          <w:sz w:val="28"/>
          <w:szCs w:val="28"/>
        </w:rPr>
        <w:t xml:space="preserve"> о привлечении</w:t>
      </w:r>
      <w:r w:rsidRPr="007278B7" w:rsidR="0046752B">
        <w:rPr>
          <w:sz w:val="28"/>
          <w:szCs w:val="28"/>
        </w:rPr>
        <w:t xml:space="preserve"> </w:t>
      </w:r>
      <w:r w:rsidRPr="007278B7" w:rsidR="001E58C4">
        <w:rPr>
          <w:sz w:val="28"/>
          <w:szCs w:val="28"/>
        </w:rPr>
        <w:t>Кадралиев</w:t>
      </w:r>
      <w:r w:rsidRPr="007278B7" w:rsidR="0097495C">
        <w:rPr>
          <w:sz w:val="28"/>
          <w:szCs w:val="28"/>
        </w:rPr>
        <w:t>а</w:t>
      </w:r>
      <w:r w:rsidRPr="007278B7" w:rsidR="001E58C4">
        <w:rPr>
          <w:sz w:val="28"/>
          <w:szCs w:val="28"/>
        </w:rPr>
        <w:t xml:space="preserve"> Л.Г</w:t>
      </w:r>
      <w:r w:rsidRPr="007278B7" w:rsidR="0046752B">
        <w:rPr>
          <w:sz w:val="28"/>
          <w:szCs w:val="28"/>
        </w:rPr>
        <w:t>. к уголовной ответственности</w:t>
      </w:r>
      <w:r w:rsidRPr="007278B7">
        <w:rPr>
          <w:sz w:val="28"/>
          <w:szCs w:val="28"/>
        </w:rPr>
        <w:t xml:space="preserve">. </w:t>
      </w:r>
    </w:p>
    <w:p w:rsidR="003F625B" w:rsidRPr="007278B7" w:rsidP="003E02E7">
      <w:pPr>
        <w:ind w:firstLine="851"/>
        <w:jc w:val="both"/>
        <w:rPr>
          <w:sz w:val="28"/>
          <w:szCs w:val="28"/>
        </w:rPr>
      </w:pPr>
      <w:r w:rsidRPr="007278B7">
        <w:rPr>
          <w:sz w:val="28"/>
          <w:szCs w:val="28"/>
        </w:rPr>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в письменной форме сведения, имеющие значение для производства по делу об административном правонарушении в отношении </w:t>
      </w:r>
      <w:r w:rsidRPr="007278B7" w:rsidR="001E58C4">
        <w:rPr>
          <w:sz w:val="28"/>
          <w:szCs w:val="28"/>
        </w:rPr>
        <w:t>Кадралиева</w:t>
      </w:r>
      <w:r w:rsidRPr="007278B7" w:rsidR="001E58C4">
        <w:rPr>
          <w:sz w:val="28"/>
          <w:szCs w:val="28"/>
        </w:rPr>
        <w:t xml:space="preserve"> Л.Г</w:t>
      </w:r>
      <w:r w:rsidRPr="007278B7" w:rsidR="00EA44CC">
        <w:rPr>
          <w:sz w:val="28"/>
          <w:szCs w:val="28"/>
        </w:rPr>
        <w:t>.</w:t>
      </w:r>
      <w:r w:rsidRPr="007278B7">
        <w:rPr>
          <w:sz w:val="28"/>
          <w:szCs w:val="28"/>
        </w:rPr>
        <w:t xml:space="preserve"> </w:t>
      </w:r>
      <w:r w:rsidRPr="007278B7" w:rsidR="00EA44CC">
        <w:rPr>
          <w:sz w:val="28"/>
          <w:szCs w:val="28"/>
        </w:rPr>
        <w:t xml:space="preserve"> </w:t>
      </w:r>
    </w:p>
    <w:p w:rsidR="003F625B" w:rsidRPr="007278B7" w:rsidP="003E02E7">
      <w:pPr>
        <w:ind w:firstLine="851"/>
        <w:jc w:val="both"/>
        <w:rPr>
          <w:sz w:val="28"/>
          <w:szCs w:val="28"/>
        </w:rPr>
      </w:pPr>
      <w:r w:rsidRPr="007278B7">
        <w:rPr>
          <w:sz w:val="28"/>
          <w:szCs w:val="28"/>
        </w:rPr>
        <w:t xml:space="preserve">Изучив представленные доказательства в совокупности, мировой судья приходит к выводу, что в действиях </w:t>
      </w:r>
      <w:r w:rsidRPr="007278B7" w:rsidR="001E58C4">
        <w:rPr>
          <w:sz w:val="28"/>
          <w:szCs w:val="28"/>
        </w:rPr>
        <w:t>Кадралиева</w:t>
      </w:r>
      <w:r w:rsidRPr="007278B7" w:rsidR="001E58C4">
        <w:rPr>
          <w:sz w:val="28"/>
          <w:szCs w:val="28"/>
        </w:rPr>
        <w:t xml:space="preserve"> Л.Г</w:t>
      </w:r>
      <w:r w:rsidRPr="007278B7">
        <w:rPr>
          <w:sz w:val="28"/>
          <w:szCs w:val="28"/>
        </w:rPr>
        <w:t xml:space="preserve">. имеется состав административного правонарушения, предусмотренного ст. 6.1.1 КоАП РФ – </w:t>
      </w:r>
      <w:r w:rsidRPr="007278B7" w:rsidR="00C64248">
        <w:rPr>
          <w:sz w:val="28"/>
          <w:szCs w:val="28"/>
        </w:rPr>
        <w:t>совершение насильственных действий</w:t>
      </w:r>
      <w:r w:rsidRPr="007278B7">
        <w:rPr>
          <w:sz w:val="28"/>
          <w:szCs w:val="28"/>
        </w:rPr>
        <w:t xml:space="preserve">, причинивших физическую боль, но не повлекших последствий, указанных в статье 115 УК РФ. Действия  </w:t>
      </w:r>
      <w:r w:rsidRPr="007278B7" w:rsidR="001E58C4">
        <w:rPr>
          <w:sz w:val="28"/>
          <w:szCs w:val="28"/>
        </w:rPr>
        <w:t>Кадралиева</w:t>
      </w:r>
      <w:r w:rsidRPr="007278B7" w:rsidR="001E58C4">
        <w:rPr>
          <w:sz w:val="28"/>
          <w:szCs w:val="28"/>
        </w:rPr>
        <w:t xml:space="preserve"> Л.Г</w:t>
      </w:r>
      <w:r w:rsidRPr="007278B7">
        <w:rPr>
          <w:sz w:val="28"/>
          <w:szCs w:val="28"/>
        </w:rPr>
        <w:t xml:space="preserve">. не содержат уголовно наказуемого деяния. </w:t>
      </w:r>
    </w:p>
    <w:p w:rsidR="009A73D1" w:rsidRPr="007278B7" w:rsidP="009A73D1">
      <w:pPr>
        <w:ind w:firstLine="851"/>
        <w:jc w:val="both"/>
        <w:rPr>
          <w:sz w:val="28"/>
          <w:szCs w:val="28"/>
        </w:rPr>
      </w:pPr>
      <w:r w:rsidRPr="007278B7">
        <w:rPr>
          <w:sz w:val="28"/>
          <w:szCs w:val="28"/>
        </w:rPr>
        <w:t xml:space="preserve">Вместе с тем согласно статье 26.1 Кодекса Российской Федерации об административных правонарушениях в числе иных обстоятельств по делу об административном правонарушении выяснению подлежат обстоятельства, исключающие производство по делу об административном правонарушении, и иные обстоятельства, имеющие значение для правильного разрешения дела. </w:t>
      </w:r>
    </w:p>
    <w:p w:rsidR="009A73D1" w:rsidRPr="007278B7" w:rsidP="009A73D1">
      <w:pPr>
        <w:ind w:firstLine="851"/>
        <w:jc w:val="both"/>
        <w:rPr>
          <w:sz w:val="28"/>
          <w:szCs w:val="28"/>
        </w:rPr>
      </w:pPr>
      <w:r w:rsidRPr="007278B7">
        <w:rPr>
          <w:sz w:val="28"/>
          <w:szCs w:val="28"/>
        </w:rPr>
        <w:t xml:space="preserve">Согласно ч. 1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w:t>
      </w:r>
      <w:r w:rsidRPr="007278B7">
        <w:rPr>
          <w:sz w:val="28"/>
          <w:szCs w:val="28"/>
        </w:rPr>
        <w:t>правонарушений</w:t>
      </w:r>
      <w:r w:rsidRPr="007278B7">
        <w:rPr>
          <w:sz w:val="28"/>
          <w:szCs w:val="28"/>
        </w:rPr>
        <w:t xml:space="preserve"> как самим правонарушителем, так и другими лицами. </w:t>
      </w:r>
    </w:p>
    <w:p w:rsidR="009A73D1" w:rsidRPr="007278B7" w:rsidP="009A73D1">
      <w:pPr>
        <w:ind w:firstLine="851"/>
        <w:jc w:val="both"/>
        <w:rPr>
          <w:sz w:val="28"/>
          <w:szCs w:val="28"/>
        </w:rPr>
      </w:pPr>
      <w:r w:rsidRPr="007278B7">
        <w:rPr>
          <w:sz w:val="28"/>
          <w:szCs w:val="28"/>
        </w:rPr>
        <w:t>В соответствии с разъяснением, содержащимся в п. 21 Постановления Пленума Верховного Суда Российской Федерации от 24.03.2005 № 5 «О некоторых вопросах, возникающих у судов при применении Кодекса Российской Федерации об административных правонарушениях»,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w:t>
      </w:r>
      <w:r w:rsidRPr="007278B7">
        <w:rPr>
          <w:sz w:val="28"/>
          <w:szCs w:val="28"/>
        </w:rPr>
        <w:t xml:space="preserve"> последствий не </w:t>
      </w:r>
      <w:r w:rsidRPr="007278B7">
        <w:rPr>
          <w:sz w:val="28"/>
          <w:szCs w:val="28"/>
        </w:rPr>
        <w:t>представляющее</w:t>
      </w:r>
      <w:r w:rsidRPr="007278B7">
        <w:rPr>
          <w:sz w:val="28"/>
          <w:szCs w:val="28"/>
        </w:rPr>
        <w:t xml:space="preserve"> существенного нарушения охраняемых общественных правоотношений.</w:t>
      </w:r>
    </w:p>
    <w:p w:rsidR="009A73D1" w:rsidRPr="007278B7" w:rsidP="009A73D1">
      <w:pPr>
        <w:ind w:firstLine="851"/>
        <w:jc w:val="both"/>
        <w:rPr>
          <w:sz w:val="28"/>
          <w:szCs w:val="28"/>
        </w:rPr>
      </w:pPr>
      <w:r w:rsidRPr="007278B7">
        <w:rPr>
          <w:sz w:val="28"/>
          <w:szCs w:val="28"/>
        </w:rPr>
        <w:t xml:space="preserve">Пленум Верховного Суда Российской Федерации также разъяснил, что если при рассмотрении дела будет установлена малозначительность совершенного административного   правонарушения,   судья   на   основании   ст.   2.9  Кодекса Российской Федерации об административных правонарушениях вправе освободить виновное лицо от административной </w:t>
      </w:r>
      <w:r w:rsidRPr="007278B7">
        <w:rPr>
          <w:sz w:val="28"/>
          <w:szCs w:val="28"/>
        </w:rPr>
        <w:t xml:space="preserve">ответственности и ограничиться устным замечанием, о чем должно быть указано в постановлении о прекращении производства по делу. </w:t>
      </w:r>
    </w:p>
    <w:p w:rsidR="009A73D1" w:rsidRPr="007278B7" w:rsidP="009A73D1">
      <w:pPr>
        <w:ind w:firstLine="851"/>
        <w:jc w:val="both"/>
        <w:rPr>
          <w:sz w:val="28"/>
          <w:szCs w:val="28"/>
        </w:rPr>
      </w:pPr>
      <w:r w:rsidRPr="007278B7">
        <w:rPr>
          <w:sz w:val="28"/>
          <w:szCs w:val="28"/>
        </w:rPr>
        <w:t xml:space="preserve">Пленум Высшего Арбитражного Суда Российской Федерации от 02 июня 2004 года № 10 «О некоторых вопросах, возникших в судебной практики, при рассмотрении дел об административных правонарушениях» в </w:t>
      </w:r>
      <w:r w:rsidRPr="007278B7">
        <w:rPr>
          <w:sz w:val="28"/>
          <w:szCs w:val="28"/>
        </w:rPr>
        <w:t>п.п</w:t>
      </w:r>
      <w:r w:rsidRPr="007278B7">
        <w:rPr>
          <w:sz w:val="28"/>
          <w:szCs w:val="28"/>
        </w:rPr>
        <w:t>. 18, 18.1 своего постановления разъясняет, что при квалификации правонарушения в качестве малозначительного судам необходимо исходить из оценки конкретных обстоятельств его совершения.</w:t>
      </w:r>
      <w:r w:rsidRPr="007278B7">
        <w:rPr>
          <w:sz w:val="28"/>
          <w:szCs w:val="28"/>
        </w:rPr>
        <w:t xml:space="preserve"> Малозначительность правонарушения имеет место при отсутствии существенной угрозы охраняемым общественным отношениям. При этом судам надлежит учитывать, что статья 2.9 КоАП Российской Федерации не содержит оговорок о ее неприменении к каким-либо составам правонарушений, предусмотренным КоАП Российской Федерации.</w:t>
      </w:r>
    </w:p>
    <w:p w:rsidR="009A73D1" w:rsidRPr="007278B7" w:rsidP="009A73D1">
      <w:pPr>
        <w:ind w:firstLine="851"/>
        <w:jc w:val="both"/>
        <w:rPr>
          <w:sz w:val="28"/>
          <w:szCs w:val="28"/>
        </w:rPr>
      </w:pPr>
      <w:r w:rsidRPr="007278B7">
        <w:rPr>
          <w:sz w:val="28"/>
          <w:szCs w:val="28"/>
        </w:rPr>
        <w:t>Согласно правовой позиции, выраженной в определении Конституционного Суда Российской Федерации от 24 декабря 2013 года № 2125-О, примирение с потерпевшим и заглаживание причиненного ему вреда как обстоятельство, смягчающее административную ответственность (статья 4.2 КоАП Российской Федерации), подтвержденное ходатайством потерпевшего, может стать основанием для оценки совершенного административного правонарушения как малозначительного. Таким образом, положения Кодекса Российской Федерации об административных правонарушениях предусматривают возможность учета примирения лица, совершившего административное правонарушение, с потерпевшим и заглаживания причиненного вреда.</w:t>
      </w:r>
    </w:p>
    <w:p w:rsidR="009A73D1" w:rsidRPr="007278B7" w:rsidP="009A73D1">
      <w:pPr>
        <w:ind w:firstLine="851"/>
        <w:jc w:val="both"/>
        <w:rPr>
          <w:sz w:val="28"/>
          <w:szCs w:val="28"/>
        </w:rPr>
      </w:pPr>
      <w:r w:rsidRPr="007278B7">
        <w:rPr>
          <w:sz w:val="28"/>
          <w:szCs w:val="28"/>
        </w:rPr>
        <w:t>В соответствии со ст. 2.9 Кодекса Российской Федерации об административных правонарушениях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9A73D1" w:rsidRPr="007278B7" w:rsidP="009A73D1">
      <w:pPr>
        <w:ind w:firstLine="851"/>
        <w:jc w:val="both"/>
        <w:rPr>
          <w:sz w:val="28"/>
          <w:szCs w:val="28"/>
        </w:rPr>
      </w:pPr>
      <w:r w:rsidRPr="007278B7">
        <w:rPr>
          <w:sz w:val="28"/>
          <w:szCs w:val="28"/>
        </w:rPr>
        <w:t>Из смысла указанной правовой нормы следует, что при малозначительности административного правонарушения устанавливается факт его совершения, а также выявляются все признаки состава правонарушения, однако орган административной юрисдикции или его должностное лицо вправе освободить нарушителя от применения санкций, указанных в ст. 3.2 Кодекса Российской Федерации об административных правонарушениях, и вынести устное замечание.</w:t>
      </w:r>
    </w:p>
    <w:p w:rsidR="009A73D1" w:rsidRPr="007278B7" w:rsidP="009A73D1">
      <w:pPr>
        <w:ind w:firstLine="851"/>
        <w:jc w:val="both"/>
        <w:rPr>
          <w:sz w:val="28"/>
          <w:szCs w:val="28"/>
        </w:rPr>
      </w:pPr>
      <w:r w:rsidRPr="007278B7">
        <w:rPr>
          <w:sz w:val="28"/>
          <w:szCs w:val="28"/>
        </w:rPr>
        <w:t xml:space="preserve">Учитывая установленные по делу обстоятельства совершения правонарушения, мнение потерпевшей </w:t>
      </w:r>
      <w:r w:rsidR="007278B7">
        <w:rPr>
          <w:sz w:val="28"/>
          <w:szCs w:val="28"/>
        </w:rPr>
        <w:t>ФИО</w:t>
      </w:r>
      <w:r w:rsidR="007278B7">
        <w:rPr>
          <w:sz w:val="28"/>
          <w:szCs w:val="28"/>
        </w:rPr>
        <w:t>1</w:t>
      </w:r>
      <w:r w:rsidRPr="007278B7">
        <w:rPr>
          <w:sz w:val="28"/>
          <w:szCs w:val="28"/>
        </w:rPr>
        <w:t xml:space="preserve">, которая полагала возможным прекратить производство по делу по малозначительности, претензий к </w:t>
      </w:r>
      <w:r w:rsidRPr="007278B7">
        <w:rPr>
          <w:sz w:val="28"/>
          <w:szCs w:val="28"/>
        </w:rPr>
        <w:t>Кадралиеву</w:t>
      </w:r>
      <w:r w:rsidRPr="007278B7">
        <w:rPr>
          <w:sz w:val="28"/>
          <w:szCs w:val="28"/>
        </w:rPr>
        <w:t xml:space="preserve"> Л.Г. не имеет, он загладил причиненный ей вред, они проживают вместе одной семьей, привлекаемый </w:t>
      </w:r>
      <w:r w:rsidRPr="007278B7">
        <w:rPr>
          <w:sz w:val="28"/>
          <w:szCs w:val="28"/>
        </w:rPr>
        <w:t>Кадралиев</w:t>
      </w:r>
      <w:r w:rsidRPr="007278B7">
        <w:rPr>
          <w:sz w:val="28"/>
          <w:szCs w:val="28"/>
        </w:rPr>
        <w:t xml:space="preserve"> Л.Г. не возражал против прекращения в отношении него дела за малозначительностью, то есть стороны фактически достигли примирения, учитывая отсутствие обстоятельств, отягчающих </w:t>
      </w:r>
      <w:r w:rsidRPr="007278B7">
        <w:rPr>
          <w:sz w:val="28"/>
          <w:szCs w:val="28"/>
        </w:rPr>
        <w:t xml:space="preserve">административную ответственность и наличие обстоятельств, смягчающих административную </w:t>
      </w:r>
      <w:r w:rsidRPr="007278B7">
        <w:rPr>
          <w:sz w:val="28"/>
          <w:szCs w:val="28"/>
        </w:rPr>
        <w:t>ответственность, в качестве которых суд учитывает признание вины, раскаяние, наличие двоих детей – несовершеннолетнего и малолетнего, принимая во внимание, что была достигнута предупредительная цель административного производства, установленная ст. 3.1 Кодекса Российской Федерации об административных правонарушениях, суд убедился в добровольности волеизъявления сторон, разъяснил  сущность и последствия прекращения производства по делу по данному основанию, и считает</w:t>
      </w:r>
      <w:r w:rsidRPr="007278B7">
        <w:rPr>
          <w:sz w:val="28"/>
          <w:szCs w:val="28"/>
        </w:rPr>
        <w:t xml:space="preserve"> возможным ходатайство сторон удовлетворить, применить по делу положения ст. 2.9 Кодекса Российской Федерации об административных правонарушениях и признать правонарушение малозначительным. Ввиду малозначительности совершенного административного правонарушения, освободить </w:t>
      </w:r>
      <w:r w:rsidRPr="007278B7">
        <w:rPr>
          <w:sz w:val="28"/>
          <w:szCs w:val="28"/>
        </w:rPr>
        <w:t>Кадралиева</w:t>
      </w:r>
      <w:r w:rsidRPr="007278B7">
        <w:rPr>
          <w:sz w:val="28"/>
          <w:szCs w:val="28"/>
        </w:rPr>
        <w:t xml:space="preserve"> Л.Г. от административной ответственности и ограничиться устным замечанием.</w:t>
      </w:r>
    </w:p>
    <w:p w:rsidR="009A73D1" w:rsidRPr="007278B7" w:rsidP="009A73D1">
      <w:pPr>
        <w:ind w:firstLine="851"/>
        <w:jc w:val="both"/>
        <w:rPr>
          <w:sz w:val="28"/>
          <w:szCs w:val="28"/>
        </w:rPr>
      </w:pPr>
      <w:r w:rsidRPr="007278B7">
        <w:rPr>
          <w:sz w:val="28"/>
          <w:szCs w:val="28"/>
        </w:rPr>
        <w:t>Статья 2.9 Кодекса Российской Федерации об административных правонарушениях не содержит оговорок о ее неприменении к каким-либо составам правонарушений, предусмотренным Кодексом Российской Федерации об административных правонарушениях. Не может быть отказано в квалификации административного правонарушения в качестве малозначительного только на том основании, что в соответствующей статье Особенной части Кодекса Российской Федерации об административных правонарушениях ответственность определена за неисполнение какой-либо обязанности и не ставится в зависимость от наступления каких-либо последствий.</w:t>
      </w:r>
    </w:p>
    <w:p w:rsidR="009A73D1" w:rsidRPr="007278B7" w:rsidP="009A73D1">
      <w:pPr>
        <w:ind w:firstLine="851"/>
        <w:jc w:val="both"/>
        <w:rPr>
          <w:sz w:val="28"/>
          <w:szCs w:val="28"/>
        </w:rPr>
      </w:pPr>
      <w:r w:rsidRPr="007278B7">
        <w:rPr>
          <w:sz w:val="28"/>
          <w:szCs w:val="28"/>
        </w:rPr>
        <w:t>При установленных по данному делу обстоятельствах, в соответствии с конституционными принципами соразмерности и справедливости при назначении наказания, мировой судья находит, что устное замечание, как мера порицания за формальное совершение вменяемого правонарушения, будет являться достаточным для достижения указанных в ст. 1.2 Кодекса Российской Федерации об административных правонарушениях задач административного законодательства.</w:t>
      </w:r>
    </w:p>
    <w:p w:rsidR="009A73D1" w:rsidRPr="007278B7" w:rsidP="009A73D1">
      <w:pPr>
        <w:ind w:firstLine="851"/>
        <w:jc w:val="both"/>
        <w:rPr>
          <w:sz w:val="28"/>
          <w:szCs w:val="28"/>
        </w:rPr>
      </w:pPr>
      <w:r w:rsidRPr="007278B7">
        <w:rPr>
          <w:sz w:val="28"/>
          <w:szCs w:val="28"/>
        </w:rPr>
        <w:t>Руководствуясь ст. 2.9, п. 9 ч. 1 ст. 24.5, ст. ст. 29.9 – 29.11 КоАП Российской Федерации, суд</w:t>
      </w:r>
    </w:p>
    <w:p w:rsidR="009A73D1" w:rsidRPr="007278B7" w:rsidP="009A73D1">
      <w:pPr>
        <w:ind w:firstLine="851"/>
        <w:jc w:val="center"/>
        <w:rPr>
          <w:sz w:val="28"/>
          <w:szCs w:val="28"/>
        </w:rPr>
      </w:pPr>
      <w:r w:rsidRPr="007278B7">
        <w:rPr>
          <w:sz w:val="28"/>
          <w:szCs w:val="28"/>
        </w:rPr>
        <w:t>постановил:</w:t>
      </w:r>
    </w:p>
    <w:p w:rsidR="009A73D1" w:rsidRPr="007278B7" w:rsidP="009A73D1">
      <w:pPr>
        <w:ind w:firstLine="851"/>
        <w:jc w:val="both"/>
        <w:rPr>
          <w:sz w:val="28"/>
          <w:szCs w:val="28"/>
        </w:rPr>
      </w:pPr>
      <w:r w:rsidRPr="007278B7">
        <w:rPr>
          <w:sz w:val="28"/>
          <w:szCs w:val="28"/>
        </w:rPr>
        <w:t xml:space="preserve">Освободить </w:t>
      </w:r>
      <w:r w:rsidRPr="007278B7">
        <w:rPr>
          <w:b/>
          <w:sz w:val="28"/>
          <w:szCs w:val="28"/>
        </w:rPr>
        <w:t>Кадралиева</w:t>
      </w:r>
      <w:r w:rsidRPr="007278B7">
        <w:rPr>
          <w:b/>
          <w:sz w:val="28"/>
          <w:szCs w:val="28"/>
        </w:rPr>
        <w:t xml:space="preserve"> Л</w:t>
      </w:r>
      <w:r w:rsidR="007278B7">
        <w:rPr>
          <w:b/>
          <w:sz w:val="28"/>
          <w:szCs w:val="28"/>
        </w:rPr>
        <w:t>.</w:t>
      </w:r>
      <w:r w:rsidRPr="007278B7">
        <w:rPr>
          <w:b/>
          <w:sz w:val="28"/>
          <w:szCs w:val="28"/>
        </w:rPr>
        <w:t>Г</w:t>
      </w:r>
      <w:r w:rsidR="007278B7">
        <w:rPr>
          <w:b/>
          <w:sz w:val="28"/>
          <w:szCs w:val="28"/>
        </w:rPr>
        <w:t xml:space="preserve">. </w:t>
      </w:r>
      <w:r w:rsidRPr="007278B7">
        <w:rPr>
          <w:sz w:val="28"/>
          <w:szCs w:val="28"/>
        </w:rPr>
        <w:t>от административной ответственности на основании ст. 2.9 КоАП Российской Федерации за малозначительностью совершенного административного правонарушения, предусмотренного ст. 6.1.1 КоАП Российской Федерации, производство по делу прекратить, объявив ему устное замечание.</w:t>
      </w:r>
    </w:p>
    <w:p w:rsidR="009A73D1" w:rsidRPr="007278B7" w:rsidP="009A73D1">
      <w:pPr>
        <w:ind w:firstLine="851"/>
        <w:jc w:val="both"/>
        <w:rPr>
          <w:sz w:val="28"/>
          <w:szCs w:val="28"/>
        </w:rPr>
      </w:pPr>
      <w:r w:rsidRPr="007278B7">
        <w:rPr>
          <w:sz w:val="28"/>
          <w:szCs w:val="28"/>
        </w:rPr>
        <w:t>Постановление может быть обжаловано в Первомайский районный суд Республики Крым через мирового судью судебного участка № 66 Первомайского судебного района (Первомайский район) Республики Крым или непосредственно в Первомайский районный суд Республики Крым в течение 10 дней со дня вручения или получения копии постановления.</w:t>
      </w:r>
    </w:p>
    <w:p w:rsidR="009A73D1" w:rsidRPr="007278B7" w:rsidP="007278B7">
      <w:pPr>
        <w:ind w:firstLine="851"/>
        <w:jc w:val="both"/>
        <w:rPr>
          <w:sz w:val="28"/>
          <w:szCs w:val="28"/>
        </w:rPr>
      </w:pPr>
      <w:r w:rsidRPr="007278B7">
        <w:rPr>
          <w:sz w:val="28"/>
          <w:szCs w:val="28"/>
        </w:rPr>
        <w:t xml:space="preserve">Мировой судья </w:t>
      </w:r>
    </w:p>
    <w:sectPr w:rsidSect="00EB13D6">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25C"/>
    <w:rsid w:val="000147DF"/>
    <w:rsid w:val="000B5CF1"/>
    <w:rsid w:val="000B66FD"/>
    <w:rsid w:val="000E6A60"/>
    <w:rsid w:val="00113F8D"/>
    <w:rsid w:val="00177200"/>
    <w:rsid w:val="001B5C52"/>
    <w:rsid w:val="001E58C4"/>
    <w:rsid w:val="00271333"/>
    <w:rsid w:val="002B4BCF"/>
    <w:rsid w:val="002D3030"/>
    <w:rsid w:val="00302089"/>
    <w:rsid w:val="003D1A97"/>
    <w:rsid w:val="003E02E7"/>
    <w:rsid w:val="003F625B"/>
    <w:rsid w:val="0046752B"/>
    <w:rsid w:val="004718D5"/>
    <w:rsid w:val="004B09FB"/>
    <w:rsid w:val="00500B6C"/>
    <w:rsid w:val="00570801"/>
    <w:rsid w:val="00585C8A"/>
    <w:rsid w:val="005934ED"/>
    <w:rsid w:val="005B07A7"/>
    <w:rsid w:val="005C50E9"/>
    <w:rsid w:val="00602A5C"/>
    <w:rsid w:val="00616041"/>
    <w:rsid w:val="0064105B"/>
    <w:rsid w:val="006F68EF"/>
    <w:rsid w:val="00725FBC"/>
    <w:rsid w:val="007278B7"/>
    <w:rsid w:val="00746615"/>
    <w:rsid w:val="008250D4"/>
    <w:rsid w:val="00831DB7"/>
    <w:rsid w:val="0087454A"/>
    <w:rsid w:val="0090566C"/>
    <w:rsid w:val="0097495C"/>
    <w:rsid w:val="009846AF"/>
    <w:rsid w:val="0099679C"/>
    <w:rsid w:val="009A73D1"/>
    <w:rsid w:val="00A1792C"/>
    <w:rsid w:val="00A73946"/>
    <w:rsid w:val="00A9147E"/>
    <w:rsid w:val="00AA525C"/>
    <w:rsid w:val="00AA5DF3"/>
    <w:rsid w:val="00AB38F9"/>
    <w:rsid w:val="00AC3270"/>
    <w:rsid w:val="00B16496"/>
    <w:rsid w:val="00B31D8B"/>
    <w:rsid w:val="00B47FCE"/>
    <w:rsid w:val="00BA7422"/>
    <w:rsid w:val="00C60195"/>
    <w:rsid w:val="00C64248"/>
    <w:rsid w:val="00C753D0"/>
    <w:rsid w:val="00C86B47"/>
    <w:rsid w:val="00CC61D5"/>
    <w:rsid w:val="00D35283"/>
    <w:rsid w:val="00D35D9E"/>
    <w:rsid w:val="00D616DD"/>
    <w:rsid w:val="00D643B3"/>
    <w:rsid w:val="00DB14ED"/>
    <w:rsid w:val="00E43827"/>
    <w:rsid w:val="00EA44CC"/>
    <w:rsid w:val="00EA5B2F"/>
    <w:rsid w:val="00EB13D6"/>
    <w:rsid w:val="00EE6B5F"/>
    <w:rsid w:val="00F03B3D"/>
    <w:rsid w:val="00FC186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25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nsl">
    <w:name w:val="cnsl"/>
    <w:uiPriority w:val="99"/>
    <w:rsid w:val="00AA525C"/>
  </w:style>
  <w:style w:type="paragraph" w:styleId="NormalWeb">
    <w:name w:val="Normal (Web)"/>
    <w:basedOn w:val="Normal"/>
    <w:uiPriority w:val="99"/>
    <w:rsid w:val="00AA525C"/>
    <w:pPr>
      <w:spacing w:before="100" w:beforeAutospacing="1" w:after="100" w:afterAutospacing="1"/>
    </w:pPr>
  </w:style>
  <w:style w:type="paragraph" w:styleId="BalloonText">
    <w:name w:val="Balloon Text"/>
    <w:basedOn w:val="Normal"/>
    <w:link w:val="a"/>
    <w:uiPriority w:val="99"/>
    <w:semiHidden/>
    <w:unhideWhenUsed/>
    <w:rsid w:val="008250D4"/>
    <w:rPr>
      <w:rFonts w:ascii="Tahoma" w:hAnsi="Tahoma" w:cs="Tahoma"/>
      <w:sz w:val="16"/>
      <w:szCs w:val="16"/>
    </w:rPr>
  </w:style>
  <w:style w:type="character" w:customStyle="1" w:styleId="a">
    <w:name w:val="Текст выноски Знак"/>
    <w:basedOn w:val="DefaultParagraphFont"/>
    <w:link w:val="BalloonText"/>
    <w:uiPriority w:val="99"/>
    <w:semiHidden/>
    <w:rsid w:val="008250D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2F835-7BF9-4698-B38F-65662A32D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