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758AD" w:rsidRPr="00873168" w:rsidP="00E52AAD">
      <w:pPr>
        <w:tabs>
          <w:tab w:val="left" w:pos="2142"/>
        </w:tabs>
        <w:jc w:val="right"/>
        <w:rPr>
          <w:sz w:val="28"/>
          <w:szCs w:val="28"/>
        </w:rPr>
      </w:pPr>
      <w:r w:rsidRPr="00873168">
        <w:rPr>
          <w:sz w:val="28"/>
          <w:szCs w:val="28"/>
        </w:rPr>
        <w:t>Дело № 5-66-86</w:t>
      </w:r>
      <w:r w:rsidRPr="00873168" w:rsidR="00172445">
        <w:rPr>
          <w:sz w:val="28"/>
          <w:szCs w:val="28"/>
        </w:rPr>
        <w:t>/202</w:t>
      </w:r>
      <w:r w:rsidRPr="00873168">
        <w:rPr>
          <w:sz w:val="28"/>
          <w:szCs w:val="28"/>
        </w:rPr>
        <w:t>5</w:t>
      </w:r>
    </w:p>
    <w:p w:rsidR="00B758AD" w:rsidRPr="00873168" w:rsidP="00E52AAD">
      <w:pPr>
        <w:pStyle w:val="NoSpacing"/>
        <w:tabs>
          <w:tab w:val="left" w:pos="4200"/>
          <w:tab w:val="center" w:pos="4808"/>
        </w:tabs>
        <w:jc w:val="right"/>
        <w:rPr>
          <w:rFonts w:ascii="Times New Roman" w:hAnsi="Times New Roman"/>
          <w:sz w:val="28"/>
          <w:szCs w:val="28"/>
        </w:rPr>
      </w:pPr>
      <w:r w:rsidRPr="00873168">
        <w:rPr>
          <w:rFonts w:ascii="Times New Roman" w:hAnsi="Times New Roman"/>
          <w:sz w:val="28"/>
          <w:szCs w:val="28"/>
        </w:rPr>
        <w:t>УИД  91MS0066-01-202</w:t>
      </w:r>
      <w:r w:rsidRPr="00873168" w:rsidR="008B3CC5">
        <w:rPr>
          <w:rFonts w:ascii="Times New Roman" w:hAnsi="Times New Roman"/>
          <w:sz w:val="28"/>
          <w:szCs w:val="28"/>
        </w:rPr>
        <w:t>5</w:t>
      </w:r>
      <w:r w:rsidRPr="00873168">
        <w:rPr>
          <w:rFonts w:ascii="Times New Roman" w:hAnsi="Times New Roman"/>
          <w:sz w:val="28"/>
          <w:szCs w:val="28"/>
        </w:rPr>
        <w:t>-000</w:t>
      </w:r>
      <w:r w:rsidRPr="00873168" w:rsidR="008B3CC5">
        <w:rPr>
          <w:rFonts w:ascii="Times New Roman" w:hAnsi="Times New Roman"/>
          <w:sz w:val="28"/>
          <w:szCs w:val="28"/>
        </w:rPr>
        <w:t>377</w:t>
      </w:r>
      <w:r w:rsidRPr="00873168">
        <w:rPr>
          <w:rFonts w:ascii="Times New Roman" w:hAnsi="Times New Roman"/>
          <w:sz w:val="28"/>
          <w:szCs w:val="28"/>
        </w:rPr>
        <w:t>-</w:t>
      </w:r>
      <w:r w:rsidRPr="00873168" w:rsidR="008B3CC5">
        <w:rPr>
          <w:rFonts w:ascii="Times New Roman" w:hAnsi="Times New Roman"/>
          <w:sz w:val="28"/>
          <w:szCs w:val="28"/>
        </w:rPr>
        <w:t>09</w:t>
      </w:r>
    </w:p>
    <w:p w:rsidR="00B758AD" w:rsidRPr="00873168" w:rsidP="00E52AAD">
      <w:pPr>
        <w:pStyle w:val="NoSpacing"/>
        <w:tabs>
          <w:tab w:val="left" w:pos="4200"/>
          <w:tab w:val="center" w:pos="4808"/>
        </w:tabs>
        <w:jc w:val="right"/>
        <w:rPr>
          <w:rFonts w:ascii="Times New Roman" w:hAnsi="Times New Roman"/>
          <w:sz w:val="28"/>
          <w:szCs w:val="28"/>
        </w:rPr>
      </w:pPr>
    </w:p>
    <w:p w:rsidR="00B758AD" w:rsidRPr="00873168" w:rsidP="00E52AAD">
      <w:pPr>
        <w:tabs>
          <w:tab w:val="left" w:pos="2977"/>
        </w:tabs>
        <w:jc w:val="center"/>
        <w:rPr>
          <w:b/>
          <w:sz w:val="28"/>
          <w:szCs w:val="28"/>
        </w:rPr>
      </w:pPr>
      <w:r w:rsidRPr="00873168">
        <w:rPr>
          <w:b/>
          <w:sz w:val="28"/>
          <w:szCs w:val="28"/>
        </w:rPr>
        <w:t>ПОСТАНОВЛЕНИЕ</w:t>
      </w:r>
    </w:p>
    <w:p w:rsidR="00B758AD" w:rsidRPr="00873168" w:rsidP="00E52AAD">
      <w:pPr>
        <w:tabs>
          <w:tab w:val="left" w:pos="2977"/>
        </w:tabs>
        <w:jc w:val="center"/>
        <w:rPr>
          <w:b/>
          <w:sz w:val="28"/>
          <w:szCs w:val="28"/>
        </w:rPr>
      </w:pPr>
      <w:r w:rsidRPr="00873168">
        <w:rPr>
          <w:b/>
          <w:sz w:val="28"/>
          <w:szCs w:val="28"/>
        </w:rPr>
        <w:t>по делу об административном правонарушении</w:t>
      </w:r>
    </w:p>
    <w:p w:rsidR="00B758AD" w:rsidRPr="00873168" w:rsidP="00E52AAD">
      <w:pPr>
        <w:tabs>
          <w:tab w:val="left" w:pos="2977"/>
        </w:tabs>
        <w:jc w:val="center"/>
        <w:rPr>
          <w:sz w:val="28"/>
          <w:szCs w:val="28"/>
        </w:rPr>
      </w:pPr>
    </w:p>
    <w:p w:rsidR="00B758AD" w:rsidRPr="00873168" w:rsidP="00E52AAD">
      <w:pPr>
        <w:tabs>
          <w:tab w:val="left" w:pos="2977"/>
        </w:tabs>
        <w:jc w:val="both"/>
        <w:rPr>
          <w:sz w:val="28"/>
          <w:szCs w:val="28"/>
        </w:rPr>
      </w:pPr>
      <w:r w:rsidRPr="00873168">
        <w:rPr>
          <w:sz w:val="28"/>
          <w:szCs w:val="28"/>
        </w:rPr>
        <w:t xml:space="preserve">        </w:t>
      </w:r>
      <w:r w:rsidRPr="00873168" w:rsidR="0021279C">
        <w:rPr>
          <w:sz w:val="28"/>
          <w:szCs w:val="28"/>
        </w:rPr>
        <w:t>14 мая</w:t>
      </w:r>
      <w:r w:rsidRPr="00873168" w:rsidR="008B3CC5">
        <w:rPr>
          <w:sz w:val="28"/>
          <w:szCs w:val="28"/>
        </w:rPr>
        <w:t xml:space="preserve"> 2025</w:t>
      </w:r>
      <w:r w:rsidRPr="00873168">
        <w:rPr>
          <w:sz w:val="28"/>
          <w:szCs w:val="28"/>
        </w:rPr>
        <w:t xml:space="preserve"> года                                                   </w:t>
      </w:r>
      <w:r w:rsidRPr="00873168">
        <w:rPr>
          <w:sz w:val="28"/>
          <w:szCs w:val="28"/>
        </w:rPr>
        <w:t>пгт</w:t>
      </w:r>
      <w:r w:rsidRPr="00873168">
        <w:rPr>
          <w:sz w:val="28"/>
          <w:szCs w:val="28"/>
        </w:rPr>
        <w:t>. Первомайское</w:t>
      </w:r>
    </w:p>
    <w:p w:rsidR="008B3CC5" w:rsidRPr="00873168" w:rsidP="00E52AAD">
      <w:pPr>
        <w:jc w:val="both"/>
        <w:rPr>
          <w:sz w:val="28"/>
          <w:szCs w:val="28"/>
        </w:rPr>
      </w:pPr>
      <w:r w:rsidRPr="00873168">
        <w:rPr>
          <w:sz w:val="28"/>
          <w:szCs w:val="28"/>
        </w:rPr>
        <w:t xml:space="preserve">        </w:t>
      </w:r>
      <w:r w:rsidRPr="00873168" w:rsidR="00B758AD">
        <w:rPr>
          <w:sz w:val="28"/>
          <w:szCs w:val="28"/>
        </w:rPr>
        <w:t xml:space="preserve">Мировой судья судебного участка № 66 Первомайского судебного района (Первомайского муниципального района) Республики Крым </w:t>
      </w:r>
      <w:r w:rsidRPr="00873168" w:rsidR="00B758AD">
        <w:rPr>
          <w:sz w:val="28"/>
          <w:szCs w:val="28"/>
        </w:rPr>
        <w:t>Йова</w:t>
      </w:r>
      <w:r w:rsidRPr="00873168" w:rsidR="00B758AD">
        <w:rPr>
          <w:sz w:val="28"/>
          <w:szCs w:val="28"/>
        </w:rPr>
        <w:t xml:space="preserve"> Е.В., в помещении судебного участка № 66, расположенного по адресу: Республика Крым, Первомайский район, </w:t>
      </w:r>
      <w:r w:rsidRPr="00873168" w:rsidR="00B758AD">
        <w:rPr>
          <w:sz w:val="28"/>
          <w:szCs w:val="28"/>
        </w:rPr>
        <w:t>пгт</w:t>
      </w:r>
      <w:r w:rsidRPr="00873168" w:rsidR="00B758AD">
        <w:rPr>
          <w:sz w:val="28"/>
          <w:szCs w:val="28"/>
        </w:rPr>
        <w:t xml:space="preserve">. </w:t>
      </w:r>
      <w:r w:rsidRPr="00873168" w:rsidR="00B758AD">
        <w:rPr>
          <w:sz w:val="28"/>
          <w:szCs w:val="28"/>
        </w:rPr>
        <w:t>Первомайское, ул. Кооперативная, 6, рассмотрев поступившее дело об административном правонарушении в отношении</w:t>
      </w:r>
      <w:r w:rsidRPr="00873168" w:rsidR="00B758AD">
        <w:rPr>
          <w:b/>
          <w:sz w:val="28"/>
          <w:szCs w:val="28"/>
        </w:rPr>
        <w:t xml:space="preserve"> </w:t>
      </w:r>
      <w:r w:rsidRPr="00873168">
        <w:rPr>
          <w:b/>
          <w:sz w:val="28"/>
          <w:szCs w:val="28"/>
        </w:rPr>
        <w:t>Вахрушева Н</w:t>
      </w:r>
      <w:r w:rsidR="00873168">
        <w:rPr>
          <w:b/>
          <w:sz w:val="28"/>
          <w:szCs w:val="28"/>
        </w:rPr>
        <w:t>.</w:t>
      </w:r>
      <w:r w:rsidRPr="00873168">
        <w:rPr>
          <w:b/>
          <w:sz w:val="28"/>
          <w:szCs w:val="28"/>
        </w:rPr>
        <w:t>Ю</w:t>
      </w:r>
      <w:r w:rsidR="00873168">
        <w:rPr>
          <w:b/>
          <w:sz w:val="28"/>
          <w:szCs w:val="28"/>
        </w:rPr>
        <w:t>.</w:t>
      </w:r>
      <w:r w:rsidRPr="00873168" w:rsidR="00B758AD">
        <w:rPr>
          <w:b/>
          <w:sz w:val="28"/>
          <w:szCs w:val="28"/>
        </w:rPr>
        <w:t>,</w:t>
      </w:r>
      <w:r w:rsidRPr="00873168" w:rsidR="00B758AD">
        <w:rPr>
          <w:sz w:val="28"/>
          <w:szCs w:val="28"/>
        </w:rPr>
        <w:t xml:space="preserve"> </w:t>
      </w:r>
      <w:r w:rsidR="00873168">
        <w:rPr>
          <w:sz w:val="28"/>
          <w:szCs w:val="28"/>
        </w:rPr>
        <w:t>ПЕРСОНАЛЬНАЯ ИНФОРМАЦИЯ</w:t>
      </w:r>
      <w:r w:rsidRPr="00873168">
        <w:rPr>
          <w:sz w:val="28"/>
          <w:szCs w:val="28"/>
        </w:rPr>
        <w:t xml:space="preserve">, </w:t>
      </w:r>
      <w:r w:rsidRPr="00873168" w:rsidR="00B758AD">
        <w:rPr>
          <w:sz w:val="28"/>
          <w:szCs w:val="28"/>
        </w:rPr>
        <w:t>зарегистрированного по адресу:</w:t>
      </w:r>
      <w:r w:rsidRPr="00873168" w:rsidR="00B758AD">
        <w:rPr>
          <w:sz w:val="28"/>
          <w:szCs w:val="28"/>
        </w:rPr>
        <w:t xml:space="preserve"> </w:t>
      </w:r>
      <w:r w:rsidR="00873168">
        <w:rPr>
          <w:sz w:val="28"/>
          <w:szCs w:val="28"/>
        </w:rPr>
        <w:t>АДРЕС</w:t>
      </w:r>
      <w:r w:rsidRPr="00873168" w:rsidR="00AE4C10">
        <w:rPr>
          <w:sz w:val="28"/>
          <w:szCs w:val="28"/>
        </w:rPr>
        <w:t xml:space="preserve">, </w:t>
      </w:r>
      <w:r w:rsidRPr="00873168">
        <w:rPr>
          <w:sz w:val="28"/>
          <w:szCs w:val="28"/>
        </w:rPr>
        <w:t>проживающего</w:t>
      </w:r>
      <w:r w:rsidRPr="00873168">
        <w:rPr>
          <w:sz w:val="28"/>
          <w:szCs w:val="28"/>
        </w:rPr>
        <w:t xml:space="preserve"> по адресу: </w:t>
      </w:r>
      <w:r w:rsidR="00873168">
        <w:rPr>
          <w:sz w:val="28"/>
          <w:szCs w:val="28"/>
        </w:rPr>
        <w:t>АДРЕС</w:t>
      </w:r>
      <w:r w:rsidRPr="00873168">
        <w:rPr>
          <w:sz w:val="28"/>
          <w:szCs w:val="28"/>
        </w:rPr>
        <w:t xml:space="preserve">, </w:t>
      </w:r>
    </w:p>
    <w:p w:rsidR="00B758AD" w:rsidRPr="00873168" w:rsidP="00E52AAD">
      <w:pPr>
        <w:pStyle w:val="NormalWeb"/>
        <w:spacing w:before="0" w:beforeAutospacing="0" w:after="0" w:afterAutospacing="0"/>
        <w:ind w:firstLine="708"/>
        <w:jc w:val="both"/>
        <w:rPr>
          <w:sz w:val="28"/>
          <w:szCs w:val="28"/>
        </w:rPr>
      </w:pPr>
      <w:r w:rsidRPr="00873168">
        <w:rPr>
          <w:sz w:val="28"/>
          <w:szCs w:val="28"/>
        </w:rPr>
        <w:t>о совершении административного прав</w:t>
      </w:r>
      <w:r w:rsidRPr="00873168" w:rsidR="00B339A8">
        <w:rPr>
          <w:sz w:val="28"/>
          <w:szCs w:val="28"/>
        </w:rPr>
        <w:t xml:space="preserve">онарушения, предусмотренного ч. 5 </w:t>
      </w:r>
      <w:r w:rsidRPr="00873168">
        <w:rPr>
          <w:sz w:val="28"/>
          <w:szCs w:val="28"/>
        </w:rPr>
        <w:t>ст. 12.</w:t>
      </w:r>
      <w:r w:rsidRPr="00873168" w:rsidR="00B339A8">
        <w:rPr>
          <w:sz w:val="28"/>
          <w:szCs w:val="28"/>
        </w:rPr>
        <w:t>15</w:t>
      </w:r>
      <w:r w:rsidRPr="00873168">
        <w:rPr>
          <w:sz w:val="28"/>
          <w:szCs w:val="28"/>
        </w:rPr>
        <w:t xml:space="preserve"> КоАП РФ,  </w:t>
      </w:r>
    </w:p>
    <w:p w:rsidR="00B758AD" w:rsidRPr="00873168" w:rsidP="00E52AAD">
      <w:pPr>
        <w:tabs>
          <w:tab w:val="left" w:pos="2977"/>
        </w:tabs>
        <w:ind w:firstLine="480"/>
        <w:jc w:val="center"/>
        <w:rPr>
          <w:b/>
          <w:color w:val="000000"/>
          <w:sz w:val="28"/>
          <w:szCs w:val="28"/>
        </w:rPr>
      </w:pPr>
      <w:r w:rsidRPr="00873168">
        <w:rPr>
          <w:b/>
          <w:color w:val="000000"/>
          <w:sz w:val="28"/>
          <w:szCs w:val="28"/>
        </w:rPr>
        <w:t>УСТАНОВИЛ:</w:t>
      </w:r>
    </w:p>
    <w:p w:rsidR="006D2A8C" w:rsidRPr="00873168" w:rsidP="00E52AAD">
      <w:pPr>
        <w:autoSpaceDE w:val="0"/>
        <w:autoSpaceDN w:val="0"/>
        <w:adjustRightInd w:val="0"/>
        <w:jc w:val="both"/>
        <w:rPr>
          <w:sz w:val="28"/>
          <w:szCs w:val="28"/>
        </w:rPr>
      </w:pPr>
      <w:r w:rsidRPr="00873168">
        <w:rPr>
          <w:sz w:val="28"/>
          <w:szCs w:val="28"/>
        </w:rPr>
        <w:t xml:space="preserve">    </w:t>
      </w:r>
      <w:r w:rsidRPr="00873168" w:rsidR="00B339A8">
        <w:rPr>
          <w:sz w:val="28"/>
          <w:szCs w:val="28"/>
        </w:rPr>
        <w:tab/>
      </w:r>
      <w:r w:rsidRPr="00873168" w:rsidR="008B3CC5">
        <w:rPr>
          <w:sz w:val="28"/>
          <w:szCs w:val="28"/>
        </w:rPr>
        <w:t>Вахрушев Н.Ю</w:t>
      </w:r>
      <w:r w:rsidRPr="00873168" w:rsidR="00B339A8">
        <w:rPr>
          <w:sz w:val="28"/>
          <w:szCs w:val="28"/>
        </w:rPr>
        <w:t>. 1</w:t>
      </w:r>
      <w:r w:rsidRPr="00873168" w:rsidR="008B3CC5">
        <w:rPr>
          <w:sz w:val="28"/>
          <w:szCs w:val="28"/>
        </w:rPr>
        <w:t>3</w:t>
      </w:r>
      <w:r w:rsidRPr="00873168" w:rsidR="00B339A8">
        <w:rPr>
          <w:sz w:val="28"/>
          <w:szCs w:val="28"/>
        </w:rPr>
        <w:t>.0</w:t>
      </w:r>
      <w:r w:rsidRPr="00873168" w:rsidR="008B3CC5">
        <w:rPr>
          <w:sz w:val="28"/>
          <w:szCs w:val="28"/>
        </w:rPr>
        <w:t>3</w:t>
      </w:r>
      <w:r w:rsidRPr="00873168" w:rsidR="00B339A8">
        <w:rPr>
          <w:sz w:val="28"/>
          <w:szCs w:val="28"/>
        </w:rPr>
        <w:t>.202</w:t>
      </w:r>
      <w:r w:rsidRPr="00873168" w:rsidR="008B3CC5">
        <w:rPr>
          <w:sz w:val="28"/>
          <w:szCs w:val="28"/>
        </w:rPr>
        <w:t>5</w:t>
      </w:r>
      <w:r w:rsidRPr="00873168" w:rsidR="00B339A8">
        <w:rPr>
          <w:sz w:val="28"/>
          <w:szCs w:val="28"/>
        </w:rPr>
        <w:t xml:space="preserve"> года в </w:t>
      </w:r>
      <w:r w:rsidRPr="00873168" w:rsidR="008B3CC5">
        <w:rPr>
          <w:sz w:val="28"/>
          <w:szCs w:val="28"/>
        </w:rPr>
        <w:t>08 часов 20 минут на 77</w:t>
      </w:r>
      <w:r w:rsidRPr="00873168" w:rsidR="00B339A8">
        <w:rPr>
          <w:sz w:val="28"/>
          <w:szCs w:val="28"/>
        </w:rPr>
        <w:t xml:space="preserve"> км автодороги Симферополь - Красноперекопск граница с Херсонской областью, управляя принадлежащим ему транспортным средством – автомобилем </w:t>
      </w:r>
      <w:r w:rsidRPr="00873168" w:rsidR="000B7F38">
        <w:rPr>
          <w:sz w:val="28"/>
          <w:szCs w:val="28"/>
        </w:rPr>
        <w:t xml:space="preserve">Рено </w:t>
      </w:r>
      <w:r w:rsidRPr="00873168" w:rsidR="000B7F38">
        <w:rPr>
          <w:sz w:val="28"/>
          <w:szCs w:val="28"/>
        </w:rPr>
        <w:t>Кап</w:t>
      </w:r>
      <w:r w:rsidRPr="00873168" w:rsidR="008B3CC5">
        <w:rPr>
          <w:sz w:val="28"/>
          <w:szCs w:val="28"/>
        </w:rPr>
        <w:t>тюр</w:t>
      </w:r>
      <w:r w:rsidRPr="00873168" w:rsidR="00B339A8">
        <w:rPr>
          <w:sz w:val="28"/>
          <w:szCs w:val="28"/>
        </w:rPr>
        <w:t xml:space="preserve">, государственный регистрационный знак </w:t>
      </w:r>
      <w:r w:rsidR="00873168">
        <w:rPr>
          <w:sz w:val="28"/>
          <w:szCs w:val="28"/>
        </w:rPr>
        <w:t>…</w:t>
      </w:r>
      <w:r w:rsidRPr="00873168" w:rsidR="00B339A8">
        <w:rPr>
          <w:sz w:val="28"/>
          <w:szCs w:val="28"/>
        </w:rPr>
        <w:t xml:space="preserve">, </w:t>
      </w:r>
      <w:r w:rsidRPr="00873168" w:rsidR="00FC1589">
        <w:rPr>
          <w:sz w:val="28"/>
          <w:szCs w:val="28"/>
        </w:rPr>
        <w:t xml:space="preserve">в нарушение пунктов 1.3, 9.1(1), 11.4 Правил дорожного движения РФ, </w:t>
      </w:r>
      <w:r w:rsidRPr="00873168" w:rsidR="001C0A5B">
        <w:rPr>
          <w:sz w:val="28"/>
          <w:szCs w:val="28"/>
        </w:rPr>
        <w:t>при обгоне впереди движущегося транспортного средства, выехал на полосу</w:t>
      </w:r>
      <w:r w:rsidRPr="00873168" w:rsidR="00BB5B82">
        <w:rPr>
          <w:sz w:val="28"/>
          <w:szCs w:val="28"/>
        </w:rPr>
        <w:t xml:space="preserve"> дороги</w:t>
      </w:r>
      <w:r w:rsidRPr="00873168" w:rsidR="001C0A5B">
        <w:rPr>
          <w:sz w:val="28"/>
          <w:szCs w:val="28"/>
        </w:rPr>
        <w:t>, предназначенную для встречного движения, в зоне действия дорожного</w:t>
      </w:r>
      <w:r w:rsidRPr="00873168" w:rsidR="001C0A5B">
        <w:rPr>
          <w:sz w:val="28"/>
          <w:szCs w:val="28"/>
        </w:rPr>
        <w:t xml:space="preserve"> знака 3.20, а также на пешеходном переходе, обозначенном дорожными знаками 5.19(1) и 5.</w:t>
      </w:r>
      <w:r w:rsidRPr="00873168" w:rsidR="00FC1589">
        <w:rPr>
          <w:sz w:val="28"/>
          <w:szCs w:val="28"/>
        </w:rPr>
        <w:t xml:space="preserve">19(2),  в конечной фазе обгона пересек разметку 1.3 ПДД РФ. Правонарушение совершил повторно, будучи в течение года подвергнутым административному наказанию по ст. 12.15 ч. 4 КоАП РФ. </w:t>
      </w:r>
    </w:p>
    <w:p w:rsidR="00B339A8" w:rsidRPr="00873168" w:rsidP="00E52AAD">
      <w:pPr>
        <w:autoSpaceDE w:val="0"/>
        <w:autoSpaceDN w:val="0"/>
        <w:adjustRightInd w:val="0"/>
        <w:ind w:firstLine="708"/>
        <w:jc w:val="both"/>
        <w:rPr>
          <w:sz w:val="28"/>
          <w:szCs w:val="28"/>
        </w:rPr>
      </w:pPr>
      <w:r w:rsidRPr="00873168">
        <w:rPr>
          <w:sz w:val="28"/>
          <w:szCs w:val="28"/>
        </w:rPr>
        <w:t xml:space="preserve">В судебном заседании  </w:t>
      </w:r>
      <w:r w:rsidRPr="00873168" w:rsidR="000B7F38">
        <w:rPr>
          <w:sz w:val="28"/>
          <w:szCs w:val="28"/>
        </w:rPr>
        <w:t>Вахрушев Н.Ю</w:t>
      </w:r>
      <w:r w:rsidRPr="00873168">
        <w:rPr>
          <w:sz w:val="28"/>
          <w:szCs w:val="28"/>
        </w:rPr>
        <w:t>., после разъяснения ему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правонарушения признал, не отрицал факты, изложенные в про</w:t>
      </w:r>
      <w:r w:rsidRPr="00873168" w:rsidR="00AE4C10">
        <w:rPr>
          <w:sz w:val="28"/>
          <w:szCs w:val="28"/>
        </w:rPr>
        <w:t xml:space="preserve">токоле. </w:t>
      </w:r>
    </w:p>
    <w:p w:rsidR="00B339A8" w:rsidRPr="00873168" w:rsidP="00E52AAD">
      <w:pPr>
        <w:ind w:firstLine="709"/>
        <w:jc w:val="both"/>
        <w:rPr>
          <w:sz w:val="28"/>
          <w:szCs w:val="28"/>
        </w:rPr>
      </w:pPr>
      <w:r w:rsidRPr="00873168">
        <w:rPr>
          <w:sz w:val="28"/>
          <w:szCs w:val="28"/>
        </w:rPr>
        <w:t xml:space="preserve">Выслушав </w:t>
      </w:r>
      <w:r w:rsidRPr="00873168" w:rsidR="000B7F38">
        <w:rPr>
          <w:sz w:val="28"/>
          <w:szCs w:val="28"/>
        </w:rPr>
        <w:t>Вахрушева Н.Ю</w:t>
      </w:r>
      <w:r w:rsidRPr="00873168">
        <w:rPr>
          <w:sz w:val="28"/>
          <w:szCs w:val="28"/>
        </w:rPr>
        <w:t xml:space="preserve">., изучив материалы дела, мировой судья приходит к следующему.          </w:t>
      </w:r>
    </w:p>
    <w:p w:rsidR="00B339A8" w:rsidRPr="00873168" w:rsidP="00E52AAD">
      <w:pPr>
        <w:ind w:firstLine="709"/>
        <w:jc w:val="both"/>
        <w:rPr>
          <w:rStyle w:val="FontStyle17"/>
          <w:sz w:val="28"/>
          <w:szCs w:val="28"/>
        </w:rPr>
      </w:pPr>
      <w:r w:rsidRPr="00873168">
        <w:rPr>
          <w:rStyle w:val="FontStyle17"/>
          <w:sz w:val="28"/>
          <w:szCs w:val="28"/>
        </w:rPr>
        <w:t xml:space="preserve">В соответствии с частью 4 статьи 12.15 Кодекса Российской Федерации об административных правонарушениях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данной статьи, влечет наложение административного штрафа в размере пяти тысяч рублей или </w:t>
      </w:r>
      <w:r w:rsidRPr="00873168">
        <w:rPr>
          <w:rStyle w:val="FontStyle17"/>
          <w:sz w:val="28"/>
          <w:szCs w:val="28"/>
        </w:rPr>
        <w:t>лишение права управления транспортными средствами на срок от четырех до шести</w:t>
      </w:r>
      <w:r w:rsidRPr="00873168">
        <w:rPr>
          <w:rStyle w:val="FontStyle17"/>
          <w:sz w:val="28"/>
          <w:szCs w:val="28"/>
        </w:rPr>
        <w:t xml:space="preserve"> месяцев.</w:t>
      </w:r>
    </w:p>
    <w:p w:rsidR="00B339A8" w:rsidRPr="00873168" w:rsidP="00E52AAD">
      <w:pPr>
        <w:pStyle w:val="NormalWeb"/>
        <w:spacing w:before="0" w:beforeAutospacing="0" w:after="0" w:afterAutospacing="0"/>
        <w:ind w:firstLine="540"/>
        <w:jc w:val="both"/>
        <w:rPr>
          <w:rStyle w:val="FontStyle17"/>
          <w:rFonts w:eastAsia="Times New Roman"/>
          <w:sz w:val="28"/>
          <w:szCs w:val="28"/>
        </w:rPr>
      </w:pPr>
      <w:r w:rsidRPr="00873168">
        <w:rPr>
          <w:rStyle w:val="FontStyle17"/>
          <w:sz w:val="28"/>
          <w:szCs w:val="28"/>
        </w:rPr>
        <w:t xml:space="preserve">Согласно части 5 статьи 12.15 названного Кодекса повторное совершение административного правонарушения, предусмотренного частью 4 указанной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w:t>
      </w:r>
      <w:r w:rsidRPr="00873168" w:rsidR="00BB5B82">
        <w:rPr>
          <w:rFonts w:eastAsia="Times New Roman"/>
          <w:sz w:val="28"/>
          <w:szCs w:val="28"/>
        </w:rPr>
        <w:t>семи тысяч пятисот рублей.</w:t>
      </w:r>
    </w:p>
    <w:p w:rsidR="00B339A8" w:rsidRPr="00873168" w:rsidP="00E52AAD">
      <w:pPr>
        <w:ind w:firstLine="709"/>
        <w:jc w:val="both"/>
        <w:rPr>
          <w:rStyle w:val="FontStyle17"/>
          <w:sz w:val="28"/>
          <w:szCs w:val="28"/>
        </w:rPr>
      </w:pPr>
      <w:r w:rsidRPr="00873168">
        <w:rPr>
          <w:rStyle w:val="FontStyle17"/>
          <w:sz w:val="28"/>
          <w:szCs w:val="28"/>
        </w:rPr>
        <w:t>Объективную сторону состава административного правонарушения, предусмотренного частью 5 статьи 12.15 Кодекса Российской Федерации об административных правонарушениях, образует повторное совершение административного правонарушения, предусмотренного частью 4 статьи 12.15 указанного Кодекса.</w:t>
      </w:r>
    </w:p>
    <w:p w:rsidR="00AE4C10" w:rsidRPr="00873168" w:rsidP="00E52AAD">
      <w:pPr>
        <w:jc w:val="both"/>
        <w:rPr>
          <w:rFonts w:eastAsia="Calibri"/>
          <w:sz w:val="28"/>
          <w:szCs w:val="28"/>
        </w:rPr>
      </w:pPr>
      <w:r w:rsidRPr="00873168">
        <w:rPr>
          <w:rFonts w:eastAsia="Calibri"/>
          <w:sz w:val="28"/>
          <w:szCs w:val="28"/>
        </w:rPr>
        <w:t xml:space="preserve">          Согласно положениям статьи 2 Федерального закона от 10.12.1995 года №196-ФЗ "О безопасности дорожного движения" (далее Закон)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Под обеспечением безопасности дорожного движения понимается деятельность, направленная на предупреждение причин возникновения дорожно-транспортных происшествий, снижение тяжести их последствий. </w:t>
      </w:r>
      <w:r w:rsidRPr="00873168">
        <w:rPr>
          <w:rFonts w:eastAsia="Calibri"/>
          <w:sz w:val="28"/>
          <w:szCs w:val="28"/>
        </w:rPr>
        <w:tab/>
      </w:r>
      <w:r w:rsidRPr="00873168">
        <w:rPr>
          <w:rFonts w:eastAsia="Calibri"/>
          <w:sz w:val="28"/>
          <w:szCs w:val="28"/>
        </w:rPr>
        <w:tab/>
        <w:t xml:space="preserve">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 (статья 4 Закона). </w:t>
      </w:r>
      <w:r w:rsidRPr="00873168">
        <w:rPr>
          <w:rFonts w:eastAsia="Calibri"/>
          <w:sz w:val="28"/>
          <w:szCs w:val="28"/>
        </w:rPr>
        <w:tab/>
      </w:r>
    </w:p>
    <w:p w:rsidR="00AE4C10" w:rsidRPr="00873168" w:rsidP="00E52AAD">
      <w:pPr>
        <w:ind w:firstLine="540"/>
        <w:jc w:val="both"/>
        <w:rPr>
          <w:sz w:val="28"/>
          <w:szCs w:val="28"/>
        </w:rPr>
      </w:pPr>
      <w:r w:rsidRPr="00873168">
        <w:rPr>
          <w:rFonts w:eastAsia="Calibri"/>
          <w:sz w:val="28"/>
          <w:szCs w:val="28"/>
        </w:rPr>
        <w:t xml:space="preserve"> </w:t>
      </w:r>
      <w:r w:rsidRPr="00873168" w:rsidR="00BB5B82">
        <w:rPr>
          <w:sz w:val="28"/>
          <w:szCs w:val="28"/>
        </w:rPr>
        <w:t>Согласно требованиям пункта</w:t>
      </w:r>
      <w:r w:rsidRPr="00873168">
        <w:rPr>
          <w:sz w:val="28"/>
          <w:szCs w:val="28"/>
        </w:rPr>
        <w:t xml:space="preserve"> 1.3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Правила), участники дорожного движения обязаны знать и соблюдать относящиеся к ним требования данных Правил, сигналов светофоров, знаков и разметки. </w:t>
      </w:r>
    </w:p>
    <w:p w:rsidR="003B2C15" w:rsidRPr="00873168" w:rsidP="00E52AAD">
      <w:pPr>
        <w:pStyle w:val="NormalWeb"/>
        <w:spacing w:before="0" w:beforeAutospacing="0" w:after="0" w:afterAutospacing="0"/>
        <w:ind w:firstLine="540"/>
        <w:jc w:val="both"/>
        <w:rPr>
          <w:rFonts w:eastAsia="Times New Roman"/>
          <w:sz w:val="28"/>
          <w:szCs w:val="28"/>
        </w:rPr>
      </w:pPr>
      <w:r w:rsidRPr="00873168">
        <w:rPr>
          <w:sz w:val="28"/>
          <w:szCs w:val="28"/>
        </w:rPr>
        <w:t>Согласно пункту 11.4 Правил,</w:t>
      </w:r>
      <w:r w:rsidRPr="00873168">
        <w:rPr>
          <w:rFonts w:eastAsia="Times New Roman"/>
          <w:sz w:val="28"/>
          <w:szCs w:val="28"/>
        </w:rPr>
        <w:t xml:space="preserve"> обгон запрещен:</w:t>
      </w:r>
    </w:p>
    <w:p w:rsidR="003B2C15" w:rsidRPr="00873168" w:rsidP="00E52AAD">
      <w:pPr>
        <w:ind w:firstLine="540"/>
        <w:jc w:val="both"/>
        <w:rPr>
          <w:sz w:val="28"/>
          <w:szCs w:val="28"/>
        </w:rPr>
      </w:pPr>
      <w:r w:rsidRPr="00873168">
        <w:rPr>
          <w:sz w:val="28"/>
          <w:szCs w:val="28"/>
        </w:rPr>
        <w:t xml:space="preserve">на регулируемых перекрестках, а также на нерегулируемых перекрестках при движении по дороге, не являющейся главной; </w:t>
      </w:r>
    </w:p>
    <w:p w:rsidR="003B2C15" w:rsidRPr="00873168" w:rsidP="00E52AAD">
      <w:pPr>
        <w:ind w:firstLine="540"/>
        <w:jc w:val="both"/>
        <w:rPr>
          <w:sz w:val="28"/>
          <w:szCs w:val="28"/>
        </w:rPr>
      </w:pPr>
      <w:r w:rsidRPr="00873168">
        <w:rPr>
          <w:sz w:val="28"/>
          <w:szCs w:val="28"/>
        </w:rPr>
        <w:t xml:space="preserve">на пешеходных переходах; </w:t>
      </w:r>
    </w:p>
    <w:p w:rsidR="003B2C15" w:rsidRPr="00873168" w:rsidP="00E52AAD">
      <w:pPr>
        <w:ind w:firstLine="540"/>
        <w:jc w:val="both"/>
        <w:rPr>
          <w:sz w:val="28"/>
          <w:szCs w:val="28"/>
        </w:rPr>
      </w:pPr>
      <w:r w:rsidRPr="00873168">
        <w:rPr>
          <w:sz w:val="28"/>
          <w:szCs w:val="28"/>
        </w:rPr>
        <w:t xml:space="preserve">на железнодорожных переездах и ближе чем за 100 метров перед ними; </w:t>
      </w:r>
    </w:p>
    <w:p w:rsidR="003B2C15" w:rsidRPr="00873168" w:rsidP="00E52AAD">
      <w:pPr>
        <w:ind w:firstLine="540"/>
        <w:jc w:val="both"/>
        <w:rPr>
          <w:sz w:val="28"/>
          <w:szCs w:val="28"/>
        </w:rPr>
      </w:pPr>
      <w:r w:rsidRPr="00873168">
        <w:rPr>
          <w:sz w:val="28"/>
          <w:szCs w:val="28"/>
        </w:rPr>
        <w:t xml:space="preserve">на мостах, путепроводах, эстакадах и под ними, а также в тоннелях; </w:t>
      </w:r>
    </w:p>
    <w:p w:rsidR="00D249F5" w:rsidRPr="00873168" w:rsidP="00E52AAD">
      <w:pPr>
        <w:ind w:firstLine="540"/>
        <w:jc w:val="both"/>
        <w:rPr>
          <w:sz w:val="28"/>
          <w:szCs w:val="28"/>
        </w:rPr>
      </w:pPr>
      <w:r w:rsidRPr="00873168">
        <w:rPr>
          <w:sz w:val="28"/>
          <w:szCs w:val="28"/>
        </w:rPr>
        <w:t xml:space="preserve">в конце подъема, на опасных поворотах и на других участках с ограниченной видимостью. </w:t>
      </w:r>
    </w:p>
    <w:p w:rsidR="00AE4C10" w:rsidRPr="00873168" w:rsidP="00E52AAD">
      <w:pPr>
        <w:ind w:firstLine="540"/>
        <w:jc w:val="both"/>
        <w:rPr>
          <w:sz w:val="28"/>
          <w:szCs w:val="28"/>
        </w:rPr>
      </w:pPr>
      <w:r w:rsidRPr="00873168">
        <w:rPr>
          <w:sz w:val="28"/>
          <w:szCs w:val="28"/>
        </w:rPr>
        <w:t xml:space="preserve"> В соответствии с Приложением N 1 к Правилам дорожного движения РФ, в зоне действия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AD02F8" w:rsidRPr="00873168" w:rsidP="00E52AAD">
      <w:pPr>
        <w:ind w:firstLine="540"/>
        <w:jc w:val="both"/>
        <w:rPr>
          <w:sz w:val="28"/>
          <w:szCs w:val="28"/>
        </w:rPr>
      </w:pPr>
      <w:r w:rsidRPr="00873168">
        <w:rPr>
          <w:sz w:val="28"/>
          <w:szCs w:val="28"/>
        </w:rPr>
        <w:t xml:space="preserve"> В соответствии с Приложением N 2 к</w:t>
      </w:r>
      <w:r w:rsidRPr="00873168">
        <w:rPr>
          <w:sz w:val="28"/>
          <w:szCs w:val="28"/>
        </w:rPr>
        <w:t xml:space="preserve"> </w:t>
      </w:r>
      <w:r w:rsidRPr="00873168" w:rsidR="00051C4A">
        <w:rPr>
          <w:sz w:val="28"/>
          <w:szCs w:val="28"/>
        </w:rPr>
        <w:t>Правилам дорожного движения РФ</w:t>
      </w:r>
      <w:r w:rsidRPr="00873168">
        <w:rPr>
          <w:sz w:val="28"/>
          <w:szCs w:val="28"/>
        </w:rPr>
        <w:t xml:space="preserve"> дорожная разметка 1.3 - разделяет транспортные потоки противоположных направлений на дорогах с четырьмя и более полосами для движения в обоих направлениях, с двумя или тремя полосами - при ширине полос более 3,75 м.</w:t>
      </w:r>
    </w:p>
    <w:p w:rsidR="00AE4C10" w:rsidRPr="00873168" w:rsidP="00E52AAD">
      <w:pPr>
        <w:jc w:val="both"/>
        <w:rPr>
          <w:rFonts w:eastAsia="Calibri"/>
          <w:sz w:val="28"/>
          <w:szCs w:val="28"/>
        </w:rPr>
      </w:pPr>
      <w:r w:rsidRPr="00873168">
        <w:rPr>
          <w:rFonts w:eastAsia="Calibri"/>
          <w:sz w:val="28"/>
          <w:szCs w:val="28"/>
        </w:rPr>
        <w:t xml:space="preserve">         В соответствии с пунктом 9.1(1) Правил дорожного движения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AE4C10" w:rsidRPr="00873168" w:rsidP="00E52AAD">
      <w:pPr>
        <w:ind w:firstLine="540"/>
        <w:jc w:val="both"/>
        <w:rPr>
          <w:sz w:val="28"/>
          <w:szCs w:val="28"/>
        </w:rPr>
      </w:pPr>
      <w:r w:rsidRPr="00873168">
        <w:rPr>
          <w:sz w:val="28"/>
          <w:szCs w:val="28"/>
        </w:rPr>
        <w:t xml:space="preserve">Приложения к Правилам дорожного движения являются их неотъемлемой частью, в </w:t>
      </w:r>
      <w:r w:rsidRPr="00873168">
        <w:rPr>
          <w:sz w:val="28"/>
          <w:szCs w:val="28"/>
        </w:rPr>
        <w:t>связи</w:t>
      </w:r>
      <w:r w:rsidRPr="00873168">
        <w:rPr>
          <w:sz w:val="28"/>
          <w:szCs w:val="28"/>
        </w:rPr>
        <w:t xml:space="preserve"> с чем несоблюдение предусмотренных Приложениями требований дорожных знаков и разметки, является нарушением Правил дорожного движения Российской Федерации. </w:t>
      </w:r>
    </w:p>
    <w:p w:rsidR="00AE4C10" w:rsidRPr="00873168" w:rsidP="00E52AAD">
      <w:pPr>
        <w:ind w:firstLine="708"/>
        <w:jc w:val="both"/>
        <w:rPr>
          <w:sz w:val="28"/>
          <w:szCs w:val="28"/>
        </w:rPr>
      </w:pPr>
      <w:r w:rsidRPr="00873168">
        <w:rPr>
          <w:sz w:val="28"/>
          <w:szCs w:val="28"/>
        </w:rPr>
        <w:t>Лица, нарушившие Правила дорожного движения, несут ответственность в соответствии с действующим законодательством (пункт 1.6 Правил).</w:t>
      </w:r>
    </w:p>
    <w:p w:rsidR="00AE4C10" w:rsidRPr="00873168" w:rsidP="00E52AAD">
      <w:pPr>
        <w:jc w:val="both"/>
        <w:rPr>
          <w:rFonts w:eastAsia="Calibri"/>
          <w:sz w:val="28"/>
          <w:szCs w:val="28"/>
        </w:rPr>
      </w:pPr>
      <w:r w:rsidRPr="00873168">
        <w:rPr>
          <w:rFonts w:eastAsia="Calibri"/>
          <w:sz w:val="28"/>
          <w:szCs w:val="28"/>
        </w:rPr>
        <w:tab/>
      </w:r>
      <w:r w:rsidRPr="00873168">
        <w:rPr>
          <w:rFonts w:eastAsia="Calibri"/>
          <w:sz w:val="28"/>
          <w:szCs w:val="28"/>
        </w:rPr>
        <w:t>В силу пункта 15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w:t>
      </w:r>
      <w:r w:rsidRPr="00873168">
        <w:rPr>
          <w:rFonts w:eastAsia="Calibri"/>
          <w:sz w:val="28"/>
          <w:szCs w:val="28"/>
        </w:rPr>
        <w:t xml:space="preserve">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 </w:t>
      </w:r>
    </w:p>
    <w:p w:rsidR="0048666B" w:rsidRPr="00873168" w:rsidP="00E52AAD">
      <w:pPr>
        <w:ind w:firstLine="540"/>
        <w:jc w:val="both"/>
        <w:rPr>
          <w:sz w:val="28"/>
          <w:szCs w:val="28"/>
        </w:rPr>
      </w:pPr>
      <w:r w:rsidRPr="00873168">
        <w:rPr>
          <w:sz w:val="28"/>
          <w:szCs w:val="28"/>
        </w:rPr>
        <w:t xml:space="preserve">  Непосредственно такие требования ПДД РФ установлены, в частности, в следующих случаях:</w:t>
      </w:r>
    </w:p>
    <w:p w:rsidR="0048666B" w:rsidRPr="00873168" w:rsidP="00E52AAD">
      <w:pPr>
        <w:ind w:firstLine="540"/>
        <w:jc w:val="both"/>
        <w:rPr>
          <w:sz w:val="28"/>
          <w:szCs w:val="28"/>
        </w:rPr>
      </w:pPr>
      <w:r w:rsidRPr="00873168">
        <w:rPr>
          <w:sz w:val="28"/>
          <w:szCs w:val="28"/>
        </w:rPr>
        <w:t xml:space="preserve">  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w:t>
      </w:r>
    </w:p>
    <w:p w:rsidR="0048666B" w:rsidRPr="00873168" w:rsidP="00E52AAD">
      <w:pPr>
        <w:ind w:firstLine="540"/>
        <w:jc w:val="both"/>
        <w:rPr>
          <w:sz w:val="28"/>
          <w:szCs w:val="28"/>
        </w:rPr>
      </w:pPr>
      <w:r w:rsidRPr="00873168">
        <w:rPr>
          <w:sz w:val="28"/>
          <w:szCs w:val="28"/>
        </w:rPr>
        <w:t xml:space="preserve">  д) на пешеходных переходах.</w:t>
      </w:r>
    </w:p>
    <w:p w:rsidR="00B339A8" w:rsidRPr="00873168" w:rsidP="00E52AAD">
      <w:pPr>
        <w:ind w:firstLine="540"/>
        <w:jc w:val="both"/>
        <w:rPr>
          <w:rStyle w:val="FontStyle17"/>
          <w:sz w:val="28"/>
          <w:szCs w:val="28"/>
        </w:rPr>
      </w:pPr>
      <w:r w:rsidRPr="00873168">
        <w:rPr>
          <w:sz w:val="28"/>
          <w:szCs w:val="28"/>
        </w:rPr>
        <w:t xml:space="preserve"> </w:t>
      </w:r>
      <w:r w:rsidRPr="00873168">
        <w:rPr>
          <w:sz w:val="28"/>
          <w:szCs w:val="28"/>
        </w:rPr>
        <w:t xml:space="preserve">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w:t>
      </w:r>
      <w:r w:rsidRPr="00873168">
        <w:rPr>
          <w:sz w:val="28"/>
          <w:szCs w:val="28"/>
        </w:rPr>
        <w:t>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w:t>
      </w:r>
      <w:r w:rsidRPr="00873168">
        <w:rPr>
          <w:sz w:val="28"/>
          <w:szCs w:val="28"/>
        </w:rPr>
        <w:t xml:space="preserve"> образует объективную сторону состава административного правонарушения, предусмотренного частью 4 статьи 12.15 КоАП РФ.  </w:t>
      </w:r>
    </w:p>
    <w:p w:rsidR="00B339A8" w:rsidRPr="00873168" w:rsidP="00E52AAD">
      <w:pPr>
        <w:autoSpaceDE w:val="0"/>
        <w:autoSpaceDN w:val="0"/>
        <w:adjustRightInd w:val="0"/>
        <w:jc w:val="both"/>
        <w:rPr>
          <w:sz w:val="28"/>
          <w:szCs w:val="28"/>
        </w:rPr>
      </w:pPr>
      <w:r w:rsidRPr="00873168">
        <w:rPr>
          <w:sz w:val="28"/>
          <w:szCs w:val="28"/>
        </w:rPr>
        <w:t xml:space="preserve">         </w:t>
      </w:r>
      <w:r w:rsidRPr="00873168">
        <w:rPr>
          <w:sz w:val="28"/>
          <w:szCs w:val="28"/>
        </w:rPr>
        <w:t xml:space="preserve">Как следует из материалов дела и установлено судом, </w:t>
      </w:r>
      <w:r w:rsidRPr="00873168" w:rsidR="000B7F38">
        <w:rPr>
          <w:sz w:val="28"/>
          <w:szCs w:val="28"/>
        </w:rPr>
        <w:t xml:space="preserve">Вахрушев Н.Ю. 13.03.2025 года в 08 часов 20 минут на 77 км автодороги Симферополь - Красноперекопск граница с Херсонской областью, управляя принадлежащим ему транспортным средством – автомобилем Рено </w:t>
      </w:r>
      <w:r w:rsidRPr="00873168" w:rsidR="000B7F38">
        <w:rPr>
          <w:sz w:val="28"/>
          <w:szCs w:val="28"/>
        </w:rPr>
        <w:t>Каптюр</w:t>
      </w:r>
      <w:r w:rsidRPr="00873168" w:rsidR="000B7F38">
        <w:rPr>
          <w:sz w:val="28"/>
          <w:szCs w:val="28"/>
        </w:rPr>
        <w:t xml:space="preserve">, государственный регистрационный знак </w:t>
      </w:r>
      <w:r w:rsidR="00873168">
        <w:rPr>
          <w:sz w:val="28"/>
          <w:szCs w:val="28"/>
        </w:rPr>
        <w:t>…</w:t>
      </w:r>
      <w:r w:rsidRPr="00873168" w:rsidR="00350BE4">
        <w:rPr>
          <w:sz w:val="28"/>
          <w:szCs w:val="28"/>
        </w:rPr>
        <w:t xml:space="preserve">, </w:t>
      </w:r>
      <w:r w:rsidRPr="00873168">
        <w:rPr>
          <w:sz w:val="28"/>
          <w:szCs w:val="28"/>
        </w:rPr>
        <w:t>в нарушение пунктов 1.3, 9.1(1), 11.4 Правил дорожного движения РФ, при обгоне впереди движущегося транспортного средства, выехал на полосу, предназначенную</w:t>
      </w:r>
      <w:r w:rsidRPr="00873168">
        <w:rPr>
          <w:sz w:val="28"/>
          <w:szCs w:val="28"/>
        </w:rPr>
        <w:t xml:space="preserve"> для встречного движения, в зоне действия дорожного знака 3.20, а также на пешеходном переходе, обозначенном дорожн</w:t>
      </w:r>
      <w:r w:rsidRPr="00873168" w:rsidR="00FE0B52">
        <w:rPr>
          <w:sz w:val="28"/>
          <w:szCs w:val="28"/>
        </w:rPr>
        <w:t xml:space="preserve">ыми знаками 5.19(1) и 5.19(2), </w:t>
      </w:r>
      <w:r w:rsidRPr="00873168">
        <w:rPr>
          <w:sz w:val="28"/>
          <w:szCs w:val="28"/>
        </w:rPr>
        <w:t xml:space="preserve">в конечной фазе обгона пересек разметку 1.3 ПДД РФ. </w:t>
      </w:r>
      <w:r w:rsidRPr="00873168" w:rsidR="003B2C15">
        <w:rPr>
          <w:sz w:val="28"/>
          <w:szCs w:val="28"/>
        </w:rPr>
        <w:t xml:space="preserve"> </w:t>
      </w:r>
    </w:p>
    <w:p w:rsidR="00B339A8" w:rsidRPr="00873168" w:rsidP="00E52AAD">
      <w:pPr>
        <w:ind w:firstLine="709"/>
        <w:jc w:val="both"/>
        <w:rPr>
          <w:sz w:val="28"/>
          <w:szCs w:val="28"/>
        </w:rPr>
      </w:pPr>
      <w:r w:rsidRPr="00873168">
        <w:rPr>
          <w:sz w:val="28"/>
          <w:szCs w:val="28"/>
        </w:rPr>
        <w:t>Согласно постановле</w:t>
      </w:r>
      <w:r w:rsidRPr="00873168" w:rsidR="00350BE4">
        <w:rPr>
          <w:sz w:val="28"/>
          <w:szCs w:val="28"/>
        </w:rPr>
        <w:t>нию</w:t>
      </w:r>
      <w:r w:rsidRPr="00873168">
        <w:rPr>
          <w:sz w:val="28"/>
          <w:szCs w:val="28"/>
        </w:rPr>
        <w:t xml:space="preserve"> </w:t>
      </w:r>
      <w:r w:rsidRPr="00873168" w:rsidR="000B7F38">
        <w:rPr>
          <w:sz w:val="28"/>
          <w:szCs w:val="28"/>
        </w:rPr>
        <w:t>заместителя начальника ЦАФАП Госавтоинспекции М</w:t>
      </w:r>
      <w:r w:rsidRPr="00873168" w:rsidR="00312997">
        <w:rPr>
          <w:sz w:val="28"/>
          <w:szCs w:val="28"/>
        </w:rPr>
        <w:t xml:space="preserve">ВД </w:t>
      </w:r>
      <w:r w:rsidRPr="00873168" w:rsidR="000B7F38">
        <w:rPr>
          <w:sz w:val="28"/>
          <w:szCs w:val="28"/>
        </w:rPr>
        <w:t xml:space="preserve">по Республике Крым </w:t>
      </w:r>
      <w:r w:rsidRPr="00873168">
        <w:rPr>
          <w:sz w:val="28"/>
          <w:szCs w:val="28"/>
        </w:rPr>
        <w:t xml:space="preserve">№ </w:t>
      </w:r>
      <w:r w:rsidR="00873168">
        <w:rPr>
          <w:sz w:val="28"/>
          <w:szCs w:val="28"/>
        </w:rPr>
        <w:t>…</w:t>
      </w:r>
      <w:r w:rsidRPr="00873168">
        <w:rPr>
          <w:sz w:val="28"/>
          <w:szCs w:val="28"/>
        </w:rPr>
        <w:t xml:space="preserve"> от </w:t>
      </w:r>
      <w:r w:rsidRPr="00873168" w:rsidR="00312997">
        <w:rPr>
          <w:sz w:val="28"/>
          <w:szCs w:val="28"/>
        </w:rPr>
        <w:t>1</w:t>
      </w:r>
      <w:r w:rsidRPr="00873168" w:rsidR="000B7F38">
        <w:rPr>
          <w:sz w:val="28"/>
          <w:szCs w:val="28"/>
        </w:rPr>
        <w:t>0.10</w:t>
      </w:r>
      <w:r w:rsidRPr="00873168">
        <w:rPr>
          <w:sz w:val="28"/>
          <w:szCs w:val="28"/>
        </w:rPr>
        <w:t>.202</w:t>
      </w:r>
      <w:r w:rsidRPr="00873168" w:rsidR="000B7F38">
        <w:rPr>
          <w:sz w:val="28"/>
          <w:szCs w:val="28"/>
        </w:rPr>
        <w:t>4</w:t>
      </w:r>
      <w:r w:rsidRPr="00873168" w:rsidR="003B2C15">
        <w:rPr>
          <w:sz w:val="28"/>
          <w:szCs w:val="28"/>
        </w:rPr>
        <w:t xml:space="preserve"> года, вступившему</w:t>
      </w:r>
      <w:r w:rsidRPr="00873168">
        <w:rPr>
          <w:sz w:val="28"/>
          <w:szCs w:val="28"/>
        </w:rPr>
        <w:t xml:space="preserve"> в законную силу </w:t>
      </w:r>
      <w:r w:rsidRPr="00873168" w:rsidR="000B7F38">
        <w:rPr>
          <w:sz w:val="28"/>
          <w:szCs w:val="28"/>
        </w:rPr>
        <w:t>22</w:t>
      </w:r>
      <w:r w:rsidRPr="00873168" w:rsidR="00312997">
        <w:rPr>
          <w:sz w:val="28"/>
          <w:szCs w:val="28"/>
        </w:rPr>
        <w:t>.</w:t>
      </w:r>
      <w:r w:rsidRPr="00873168" w:rsidR="000B7F38">
        <w:rPr>
          <w:sz w:val="28"/>
          <w:szCs w:val="28"/>
        </w:rPr>
        <w:t>1</w:t>
      </w:r>
      <w:r w:rsidRPr="00873168">
        <w:rPr>
          <w:sz w:val="28"/>
          <w:szCs w:val="28"/>
        </w:rPr>
        <w:t>0.202</w:t>
      </w:r>
      <w:r w:rsidRPr="00873168" w:rsidR="000B7F38">
        <w:rPr>
          <w:sz w:val="28"/>
          <w:szCs w:val="28"/>
        </w:rPr>
        <w:t>4</w:t>
      </w:r>
      <w:r w:rsidRPr="00873168">
        <w:rPr>
          <w:sz w:val="28"/>
          <w:szCs w:val="28"/>
        </w:rPr>
        <w:t xml:space="preserve"> года, </w:t>
      </w:r>
      <w:r w:rsidRPr="00873168" w:rsidR="000B7F38">
        <w:rPr>
          <w:sz w:val="28"/>
          <w:szCs w:val="28"/>
        </w:rPr>
        <w:t>Вахрушев Н.Ю</w:t>
      </w:r>
      <w:r w:rsidRPr="00873168">
        <w:rPr>
          <w:sz w:val="28"/>
          <w:szCs w:val="28"/>
        </w:rPr>
        <w:t>. признан виновным в совершении административного правонарушения, предусмотренного частью 4 статьи 12.15 Кодекса Российской Федерации об административных правонарушениях, и подвергнут административному наказанию в виде административного штрафа в размере 5 000 рублей.</w:t>
      </w:r>
      <w:r w:rsidRPr="00873168">
        <w:rPr>
          <w:sz w:val="28"/>
          <w:szCs w:val="28"/>
        </w:rPr>
        <w:t xml:space="preserve"> Согласно представленным сведениям из базы данных</w:t>
      </w:r>
      <w:r w:rsidRPr="00873168" w:rsidR="003B2C15">
        <w:rPr>
          <w:sz w:val="28"/>
          <w:szCs w:val="28"/>
        </w:rPr>
        <w:t>,</w:t>
      </w:r>
      <w:r w:rsidRPr="00873168">
        <w:rPr>
          <w:sz w:val="28"/>
          <w:szCs w:val="28"/>
        </w:rPr>
        <w:t xml:space="preserve"> штраф </w:t>
      </w:r>
      <w:r w:rsidRPr="00873168" w:rsidR="000B7F38">
        <w:rPr>
          <w:sz w:val="28"/>
          <w:szCs w:val="28"/>
        </w:rPr>
        <w:t>Вахрушев Н.Ю</w:t>
      </w:r>
      <w:r w:rsidRPr="00873168">
        <w:rPr>
          <w:sz w:val="28"/>
          <w:szCs w:val="28"/>
        </w:rPr>
        <w:t>. оплатил</w:t>
      </w:r>
      <w:r w:rsidRPr="00873168" w:rsidR="000B7F38">
        <w:rPr>
          <w:sz w:val="28"/>
          <w:szCs w:val="28"/>
        </w:rPr>
        <w:t xml:space="preserve"> 22</w:t>
      </w:r>
      <w:r w:rsidRPr="00873168" w:rsidR="00350BE4">
        <w:rPr>
          <w:sz w:val="28"/>
          <w:szCs w:val="28"/>
        </w:rPr>
        <w:t>.</w:t>
      </w:r>
      <w:r w:rsidRPr="00873168" w:rsidR="000B7F38">
        <w:rPr>
          <w:sz w:val="28"/>
          <w:szCs w:val="28"/>
        </w:rPr>
        <w:t>1</w:t>
      </w:r>
      <w:r w:rsidRPr="00873168" w:rsidR="00350BE4">
        <w:rPr>
          <w:sz w:val="28"/>
          <w:szCs w:val="28"/>
        </w:rPr>
        <w:t>0</w:t>
      </w:r>
      <w:r w:rsidRPr="00873168" w:rsidR="000B7F38">
        <w:rPr>
          <w:sz w:val="28"/>
          <w:szCs w:val="28"/>
        </w:rPr>
        <w:t>.2024</w:t>
      </w:r>
      <w:r w:rsidRPr="00873168" w:rsidR="00350BE4">
        <w:rPr>
          <w:sz w:val="28"/>
          <w:szCs w:val="28"/>
        </w:rPr>
        <w:t xml:space="preserve"> года</w:t>
      </w:r>
      <w:r w:rsidRPr="00873168">
        <w:rPr>
          <w:sz w:val="28"/>
          <w:szCs w:val="28"/>
        </w:rPr>
        <w:t>.</w:t>
      </w:r>
    </w:p>
    <w:p w:rsidR="00C13297" w:rsidRPr="00873168" w:rsidP="00E52AAD">
      <w:pPr>
        <w:ind w:firstLine="540"/>
        <w:jc w:val="both"/>
        <w:rPr>
          <w:sz w:val="28"/>
          <w:szCs w:val="28"/>
        </w:rPr>
      </w:pPr>
      <w:r w:rsidRPr="00873168">
        <w:rPr>
          <w:rFonts w:eastAsia="Calibri"/>
          <w:sz w:val="28"/>
          <w:szCs w:val="28"/>
        </w:rPr>
        <w:t xml:space="preserve"> </w:t>
      </w:r>
      <w:r w:rsidRPr="00873168">
        <w:rPr>
          <w:rFonts w:eastAsia="Calibri"/>
          <w:color w:val="000000"/>
          <w:sz w:val="28"/>
          <w:szCs w:val="28"/>
        </w:rPr>
        <w:t xml:space="preserve">  </w:t>
      </w:r>
      <w:r w:rsidRPr="00873168">
        <w:rPr>
          <w:rFonts w:eastAsia="Calibri"/>
          <w:color w:val="000000"/>
          <w:sz w:val="28"/>
          <w:szCs w:val="28"/>
        </w:rPr>
        <w:t>Согласно ч. 2 ст. 4.6 КоАП РФ, л</w:t>
      </w:r>
      <w:r w:rsidRPr="00873168">
        <w:rPr>
          <w:sz w:val="28"/>
          <w:szCs w:val="28"/>
        </w:rPr>
        <w:t xml:space="preserve">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 </w:t>
      </w:r>
    </w:p>
    <w:p w:rsidR="00B339A8" w:rsidRPr="00873168" w:rsidP="00E52AAD">
      <w:pPr>
        <w:ind w:firstLine="709"/>
        <w:jc w:val="both"/>
        <w:rPr>
          <w:sz w:val="28"/>
          <w:szCs w:val="28"/>
        </w:rPr>
      </w:pPr>
      <w:r w:rsidRPr="00873168">
        <w:rPr>
          <w:sz w:val="28"/>
          <w:szCs w:val="28"/>
        </w:rPr>
        <w:t xml:space="preserve">Таким образом, </w:t>
      </w:r>
      <w:r w:rsidRPr="00873168" w:rsidR="000B7F38">
        <w:rPr>
          <w:sz w:val="28"/>
          <w:szCs w:val="28"/>
        </w:rPr>
        <w:t>Вахрушев Н.Ю</w:t>
      </w:r>
      <w:r w:rsidRPr="00873168">
        <w:rPr>
          <w:sz w:val="28"/>
          <w:szCs w:val="28"/>
        </w:rPr>
        <w:t xml:space="preserve">. до истечения одного года со </w:t>
      </w:r>
      <w:r w:rsidRPr="00873168" w:rsidR="00C13297">
        <w:rPr>
          <w:sz w:val="28"/>
          <w:szCs w:val="28"/>
        </w:rPr>
        <w:t>дня уплаты административного штрафа</w:t>
      </w:r>
      <w:r w:rsidRPr="00873168">
        <w:rPr>
          <w:sz w:val="28"/>
          <w:szCs w:val="28"/>
        </w:rPr>
        <w:t xml:space="preserve">, то есть, являясь лицом, подвергнутым административному наказанию по части 4 статьи 12.15 Кодекса Российской Федерации об административных правонарушениях, повторно совершил правонарушение, предусмотренное частью 4 статьи 12.15 Кодекса Российской Федерации об административных правонарушениях. </w:t>
      </w:r>
    </w:p>
    <w:p w:rsidR="00B339A8" w:rsidRPr="00873168" w:rsidP="00E52AAD">
      <w:pPr>
        <w:ind w:firstLine="709"/>
        <w:jc w:val="both"/>
        <w:rPr>
          <w:sz w:val="28"/>
          <w:szCs w:val="28"/>
        </w:rPr>
      </w:pPr>
      <w:r w:rsidRPr="00873168">
        <w:rPr>
          <w:sz w:val="28"/>
          <w:szCs w:val="28"/>
        </w:rPr>
        <w:t xml:space="preserve">Помимо признания привлекаемым лицом своей вины, </w:t>
      </w:r>
      <w:r w:rsidRPr="00873168" w:rsidR="00350BE4">
        <w:rPr>
          <w:sz w:val="28"/>
          <w:szCs w:val="28"/>
        </w:rPr>
        <w:t>его вина в совершении правонарушения подтверждае</w:t>
      </w:r>
      <w:r w:rsidRPr="00873168">
        <w:rPr>
          <w:sz w:val="28"/>
          <w:szCs w:val="28"/>
        </w:rPr>
        <w:t xml:space="preserve">тся исследованными в судебном заседании доказательствами: </w:t>
      </w:r>
      <w:r w:rsidRPr="00873168">
        <w:rPr>
          <w:rStyle w:val="FontStyle17"/>
          <w:sz w:val="28"/>
          <w:szCs w:val="28"/>
        </w:rPr>
        <w:t xml:space="preserve">протоколом </w:t>
      </w:r>
      <w:r w:rsidR="00873168">
        <w:rPr>
          <w:rStyle w:val="FontStyle17"/>
          <w:sz w:val="28"/>
          <w:szCs w:val="28"/>
        </w:rPr>
        <w:t>…</w:t>
      </w:r>
      <w:r w:rsidRPr="00873168">
        <w:rPr>
          <w:rStyle w:val="FontStyle17"/>
          <w:sz w:val="28"/>
          <w:szCs w:val="28"/>
        </w:rPr>
        <w:t xml:space="preserve"> от 1</w:t>
      </w:r>
      <w:r w:rsidRPr="00873168" w:rsidR="000B7F38">
        <w:rPr>
          <w:rStyle w:val="FontStyle17"/>
          <w:sz w:val="28"/>
          <w:szCs w:val="28"/>
        </w:rPr>
        <w:t>3</w:t>
      </w:r>
      <w:r w:rsidRPr="00873168">
        <w:rPr>
          <w:rStyle w:val="FontStyle17"/>
          <w:sz w:val="28"/>
          <w:szCs w:val="28"/>
        </w:rPr>
        <w:t>.0</w:t>
      </w:r>
      <w:r w:rsidRPr="00873168" w:rsidR="000B7F38">
        <w:rPr>
          <w:rStyle w:val="FontStyle17"/>
          <w:sz w:val="28"/>
          <w:szCs w:val="28"/>
        </w:rPr>
        <w:t>3</w:t>
      </w:r>
      <w:r w:rsidRPr="00873168">
        <w:rPr>
          <w:rStyle w:val="FontStyle17"/>
          <w:sz w:val="28"/>
          <w:szCs w:val="28"/>
        </w:rPr>
        <w:t>.202</w:t>
      </w:r>
      <w:r w:rsidRPr="00873168" w:rsidR="000B7F38">
        <w:rPr>
          <w:rStyle w:val="FontStyle17"/>
          <w:sz w:val="28"/>
          <w:szCs w:val="28"/>
        </w:rPr>
        <w:t>5</w:t>
      </w:r>
      <w:r w:rsidRPr="00873168">
        <w:rPr>
          <w:rStyle w:val="FontStyle17"/>
          <w:sz w:val="28"/>
          <w:szCs w:val="28"/>
        </w:rPr>
        <w:t xml:space="preserve"> года; схемой места совершения административного правонарушения к административному протоколу от 1</w:t>
      </w:r>
      <w:r w:rsidRPr="00873168" w:rsidR="000B7F38">
        <w:rPr>
          <w:rStyle w:val="FontStyle17"/>
          <w:sz w:val="28"/>
          <w:szCs w:val="28"/>
        </w:rPr>
        <w:t>3</w:t>
      </w:r>
      <w:r w:rsidRPr="00873168">
        <w:rPr>
          <w:rStyle w:val="FontStyle17"/>
          <w:sz w:val="28"/>
          <w:szCs w:val="28"/>
        </w:rPr>
        <w:t>.0</w:t>
      </w:r>
      <w:r w:rsidRPr="00873168" w:rsidR="000B7F38">
        <w:rPr>
          <w:rStyle w:val="FontStyle17"/>
          <w:sz w:val="28"/>
          <w:szCs w:val="28"/>
        </w:rPr>
        <w:t>3</w:t>
      </w:r>
      <w:r w:rsidRPr="00873168">
        <w:rPr>
          <w:rStyle w:val="FontStyle17"/>
          <w:sz w:val="28"/>
          <w:szCs w:val="28"/>
        </w:rPr>
        <w:t>.202</w:t>
      </w:r>
      <w:r w:rsidRPr="00873168" w:rsidR="000B7F38">
        <w:rPr>
          <w:rStyle w:val="FontStyle17"/>
          <w:sz w:val="28"/>
          <w:szCs w:val="28"/>
        </w:rPr>
        <w:t>5</w:t>
      </w:r>
      <w:r w:rsidRPr="00873168">
        <w:rPr>
          <w:rStyle w:val="FontStyle17"/>
          <w:sz w:val="28"/>
          <w:szCs w:val="28"/>
        </w:rPr>
        <w:t xml:space="preserve"> года; материалом </w:t>
      </w:r>
      <w:r w:rsidRPr="00873168">
        <w:rPr>
          <w:rStyle w:val="FontStyle17"/>
          <w:sz w:val="28"/>
          <w:szCs w:val="28"/>
        </w:rPr>
        <w:t xml:space="preserve">видеозаписи; </w:t>
      </w:r>
      <w:r w:rsidRPr="00873168">
        <w:rPr>
          <w:sz w:val="28"/>
          <w:szCs w:val="28"/>
        </w:rPr>
        <w:t xml:space="preserve">информацией о привлечении </w:t>
      </w:r>
      <w:r w:rsidRPr="00873168" w:rsidR="000B7F38">
        <w:rPr>
          <w:sz w:val="28"/>
          <w:szCs w:val="28"/>
        </w:rPr>
        <w:t>Вахрушева Н.Ю</w:t>
      </w:r>
      <w:r w:rsidRPr="00873168">
        <w:rPr>
          <w:sz w:val="28"/>
          <w:szCs w:val="28"/>
        </w:rPr>
        <w:t>. к административной ответственности ранее; копией постановления об административном правонарушении № </w:t>
      </w:r>
      <w:r w:rsidR="00873168">
        <w:rPr>
          <w:sz w:val="28"/>
          <w:szCs w:val="28"/>
        </w:rPr>
        <w:t>…</w:t>
      </w:r>
      <w:r w:rsidRPr="00873168" w:rsidR="00F51AFB">
        <w:rPr>
          <w:sz w:val="28"/>
          <w:szCs w:val="28"/>
        </w:rPr>
        <w:t xml:space="preserve"> от 10.10.2024 </w:t>
      </w:r>
      <w:r w:rsidRPr="00873168">
        <w:rPr>
          <w:sz w:val="28"/>
          <w:szCs w:val="28"/>
        </w:rPr>
        <w:t xml:space="preserve">года о привлечении </w:t>
      </w:r>
      <w:r w:rsidRPr="00873168" w:rsidR="00F51AFB">
        <w:rPr>
          <w:sz w:val="28"/>
          <w:szCs w:val="28"/>
        </w:rPr>
        <w:t>Вахрушева Н.Ю</w:t>
      </w:r>
      <w:r w:rsidRPr="00873168">
        <w:rPr>
          <w:sz w:val="28"/>
          <w:szCs w:val="28"/>
        </w:rPr>
        <w:t>. к административной ответствен</w:t>
      </w:r>
      <w:r w:rsidRPr="00873168" w:rsidR="00312997">
        <w:rPr>
          <w:sz w:val="28"/>
          <w:szCs w:val="28"/>
        </w:rPr>
        <w:t>ности по ч. 4 ст. 12.15 КоАП РФ</w:t>
      </w:r>
      <w:r w:rsidRPr="00873168">
        <w:rPr>
          <w:sz w:val="28"/>
          <w:szCs w:val="28"/>
        </w:rPr>
        <w:t xml:space="preserve">; </w:t>
      </w:r>
      <w:r w:rsidRPr="00873168" w:rsidR="00F51AFB">
        <w:rPr>
          <w:sz w:val="28"/>
          <w:szCs w:val="28"/>
        </w:rPr>
        <w:t>копией карточки на правонарушение</w:t>
      </w:r>
      <w:r w:rsidRPr="00873168" w:rsidR="00312997">
        <w:rPr>
          <w:sz w:val="28"/>
          <w:szCs w:val="28"/>
        </w:rPr>
        <w:t>;</w:t>
      </w:r>
      <w:r w:rsidRPr="00873168" w:rsidR="00F85D4E">
        <w:rPr>
          <w:sz w:val="28"/>
          <w:szCs w:val="28"/>
        </w:rPr>
        <w:t xml:space="preserve"> </w:t>
      </w:r>
      <w:r w:rsidRPr="00873168" w:rsidR="00350BE4">
        <w:rPr>
          <w:sz w:val="28"/>
          <w:szCs w:val="28"/>
        </w:rPr>
        <w:t xml:space="preserve">информацией об уплате штрафа; </w:t>
      </w:r>
      <w:r w:rsidRPr="00873168" w:rsidR="00F85D4E">
        <w:rPr>
          <w:sz w:val="28"/>
          <w:szCs w:val="28"/>
        </w:rPr>
        <w:t xml:space="preserve">копией карточки операции с ВУ на имя </w:t>
      </w:r>
      <w:r w:rsidRPr="00873168" w:rsidR="00F51AFB">
        <w:rPr>
          <w:sz w:val="28"/>
          <w:szCs w:val="28"/>
        </w:rPr>
        <w:t>Вахрушева Н.Ю</w:t>
      </w:r>
      <w:r w:rsidRPr="00873168" w:rsidR="00F85D4E">
        <w:rPr>
          <w:sz w:val="28"/>
          <w:szCs w:val="28"/>
        </w:rPr>
        <w:t xml:space="preserve">.; дополнением к протоколу об административном правонарушении и информацией баз ФИС ГИБДД, согласно которым </w:t>
      </w:r>
      <w:r w:rsidRPr="00873168" w:rsidR="00F51AFB">
        <w:rPr>
          <w:sz w:val="28"/>
          <w:szCs w:val="28"/>
        </w:rPr>
        <w:t>Вахрушев Н.Ю</w:t>
      </w:r>
      <w:r w:rsidRPr="00873168" w:rsidR="00F85D4E">
        <w:rPr>
          <w:sz w:val="28"/>
          <w:szCs w:val="28"/>
        </w:rPr>
        <w:t>. водительское удостоверение получал, среди лиц лишенных права управления не значится</w:t>
      </w:r>
      <w:r w:rsidRPr="00873168">
        <w:rPr>
          <w:sz w:val="28"/>
          <w:szCs w:val="28"/>
        </w:rPr>
        <w:t>.</w:t>
      </w:r>
    </w:p>
    <w:p w:rsidR="00B339A8" w:rsidRPr="00873168" w:rsidP="00E52AAD">
      <w:pPr>
        <w:ind w:firstLine="709"/>
        <w:jc w:val="both"/>
        <w:rPr>
          <w:sz w:val="28"/>
          <w:szCs w:val="28"/>
        </w:rPr>
      </w:pPr>
      <w:r w:rsidRPr="00873168">
        <w:rPr>
          <w:sz w:val="28"/>
          <w:szCs w:val="28"/>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873168" w:rsidR="00F51AFB">
        <w:rPr>
          <w:sz w:val="28"/>
          <w:szCs w:val="28"/>
        </w:rPr>
        <w:t>Вахрушева Н.Ю</w:t>
      </w:r>
      <w:r w:rsidRPr="00873168">
        <w:rPr>
          <w:sz w:val="28"/>
          <w:szCs w:val="28"/>
        </w:rPr>
        <w:t xml:space="preserve">.  </w:t>
      </w:r>
    </w:p>
    <w:p w:rsidR="00C13297" w:rsidRPr="00873168" w:rsidP="00E52AAD">
      <w:pPr>
        <w:jc w:val="both"/>
        <w:rPr>
          <w:sz w:val="28"/>
          <w:szCs w:val="28"/>
        </w:rPr>
      </w:pPr>
      <w:r w:rsidRPr="00873168">
        <w:rPr>
          <w:sz w:val="28"/>
          <w:szCs w:val="28"/>
        </w:rPr>
        <w:t xml:space="preserve">           Сведений о том, что выезд </w:t>
      </w:r>
      <w:r w:rsidRPr="00873168" w:rsidR="00902CC8">
        <w:rPr>
          <w:sz w:val="28"/>
          <w:szCs w:val="28"/>
        </w:rPr>
        <w:t>Вахрушева Н.Ю</w:t>
      </w:r>
      <w:r w:rsidRPr="00873168">
        <w:rPr>
          <w:sz w:val="28"/>
          <w:szCs w:val="28"/>
        </w:rPr>
        <w:t>.</w:t>
      </w:r>
      <w:r w:rsidRPr="00873168">
        <w:rPr>
          <w:rFonts w:eastAsia="Calibri"/>
          <w:sz w:val="28"/>
          <w:szCs w:val="28"/>
        </w:rPr>
        <w:t xml:space="preserve"> </w:t>
      </w:r>
      <w:r w:rsidRPr="00873168">
        <w:rPr>
          <w:sz w:val="28"/>
          <w:szCs w:val="28"/>
        </w:rPr>
        <w:t xml:space="preserve">на полосу встречного движения был обусловлен объездом препятствия в смысле, придаваемом этому понятию в п. 1.2 ПДД РФ, при наличии которого действия водителя подлежат квалификации по ч.3 ст.12.15 Кодекса Российской Федерации об административных правонарушениях, материалы дела не содержат. </w:t>
      </w:r>
      <w:r w:rsidRPr="00873168">
        <w:rPr>
          <w:sz w:val="28"/>
          <w:szCs w:val="28"/>
        </w:rPr>
        <w:tab/>
      </w:r>
    </w:p>
    <w:p w:rsidR="00B339A8" w:rsidRPr="00873168" w:rsidP="00E52AAD">
      <w:pPr>
        <w:ind w:firstLine="709"/>
        <w:jc w:val="both"/>
        <w:rPr>
          <w:sz w:val="28"/>
          <w:szCs w:val="28"/>
        </w:rPr>
      </w:pPr>
      <w:r w:rsidRPr="00873168">
        <w:rPr>
          <w:sz w:val="28"/>
          <w:szCs w:val="28"/>
        </w:rPr>
        <w:t xml:space="preserve">С учетом изложенного мировой судья приходит к выводу о совершении </w:t>
      </w:r>
      <w:r w:rsidRPr="00873168" w:rsidR="00902CC8">
        <w:rPr>
          <w:sz w:val="28"/>
          <w:szCs w:val="28"/>
        </w:rPr>
        <w:t>Вахрушевым Н.Ю</w:t>
      </w:r>
      <w:r w:rsidRPr="00873168">
        <w:rPr>
          <w:sz w:val="28"/>
          <w:szCs w:val="28"/>
        </w:rPr>
        <w:t xml:space="preserve">. административного правонарушения, предусмотренного ч. 5 ст. 12.15 КоАП РФ, а также о доказанности его вины в совершении данного правонарушения – повторное совершение административного правонарушения, предусмотренного частью  4 статьи 12.15 Кодекса Российской Федерации об административных правонарушениях.   </w:t>
      </w:r>
    </w:p>
    <w:p w:rsidR="00B339A8" w:rsidRPr="00873168" w:rsidP="00E52AAD">
      <w:pPr>
        <w:ind w:firstLine="709"/>
        <w:jc w:val="both"/>
        <w:rPr>
          <w:sz w:val="28"/>
          <w:szCs w:val="28"/>
        </w:rPr>
      </w:pPr>
      <w:r w:rsidRPr="00873168">
        <w:rPr>
          <w:sz w:val="28"/>
          <w:szCs w:val="28"/>
        </w:rPr>
        <w:t xml:space="preserve">Обстоятельствами, смягчающими административную ответственность  </w:t>
      </w:r>
      <w:r w:rsidRPr="00873168" w:rsidR="00902CC8">
        <w:rPr>
          <w:sz w:val="28"/>
          <w:szCs w:val="28"/>
        </w:rPr>
        <w:t>Вахрушева Н.Ю</w:t>
      </w:r>
      <w:r w:rsidRPr="00873168">
        <w:rPr>
          <w:sz w:val="28"/>
          <w:szCs w:val="28"/>
        </w:rPr>
        <w:t xml:space="preserve">., </w:t>
      </w:r>
      <w:r w:rsidRPr="00873168" w:rsidR="003D746A">
        <w:rPr>
          <w:sz w:val="28"/>
          <w:szCs w:val="28"/>
        </w:rPr>
        <w:t xml:space="preserve">в соответствии с ч. 2 ст. 4.2 КоАП РФ, </w:t>
      </w:r>
      <w:r w:rsidRPr="00873168">
        <w:rPr>
          <w:sz w:val="28"/>
          <w:szCs w:val="28"/>
        </w:rPr>
        <w:t>мировой судья признает признание им вины, раскаяние</w:t>
      </w:r>
      <w:r w:rsidRPr="00873168" w:rsidR="003D746A">
        <w:rPr>
          <w:sz w:val="28"/>
          <w:szCs w:val="28"/>
        </w:rPr>
        <w:t xml:space="preserve">, наличие на иждивении малолетнего ребенка. </w:t>
      </w:r>
    </w:p>
    <w:p w:rsidR="00B339A8" w:rsidRPr="00873168" w:rsidP="00E52AAD">
      <w:pPr>
        <w:shd w:val="clear" w:color="auto" w:fill="FFFFFF"/>
        <w:ind w:firstLine="708"/>
        <w:jc w:val="both"/>
        <w:rPr>
          <w:sz w:val="28"/>
          <w:szCs w:val="28"/>
          <w:shd w:val="clear" w:color="auto" w:fill="FFFFFF"/>
        </w:rPr>
      </w:pPr>
      <w:r w:rsidRPr="00873168">
        <w:rPr>
          <w:sz w:val="28"/>
          <w:szCs w:val="28"/>
          <w:shd w:val="clear" w:color="auto" w:fill="FFFFFF"/>
        </w:rPr>
        <w:t xml:space="preserve">Обстоятельством, отягчающим административную ответственность </w:t>
      </w:r>
      <w:r w:rsidRPr="00873168">
        <w:rPr>
          <w:sz w:val="28"/>
          <w:szCs w:val="28"/>
        </w:rPr>
        <w:t xml:space="preserve">   </w:t>
      </w:r>
      <w:r w:rsidRPr="00873168" w:rsidR="00902CC8">
        <w:rPr>
          <w:sz w:val="28"/>
          <w:szCs w:val="28"/>
        </w:rPr>
        <w:t>Вахрушева Н.Ю</w:t>
      </w:r>
      <w:r w:rsidRPr="00873168">
        <w:rPr>
          <w:sz w:val="28"/>
          <w:szCs w:val="28"/>
        </w:rPr>
        <w:t xml:space="preserve">., </w:t>
      </w:r>
      <w:r w:rsidRPr="00873168">
        <w:rPr>
          <w:sz w:val="28"/>
          <w:szCs w:val="28"/>
          <w:shd w:val="clear" w:color="auto" w:fill="FFFFFF"/>
        </w:rPr>
        <w:t>мировой судья признает повторное совершение однородного административного правонарушения по главе 12 КоАП РФ (</w:t>
      </w:r>
      <w:r w:rsidRPr="00873168" w:rsidR="00902CC8">
        <w:rPr>
          <w:sz w:val="28"/>
          <w:szCs w:val="28"/>
        </w:rPr>
        <w:t>Вахрушев Н.Ю</w:t>
      </w:r>
      <w:r w:rsidRPr="00873168" w:rsidR="003D2E5B">
        <w:rPr>
          <w:sz w:val="28"/>
          <w:szCs w:val="28"/>
          <w:shd w:val="clear" w:color="auto" w:fill="FFFFFF"/>
        </w:rPr>
        <w:t xml:space="preserve">. в период </w:t>
      </w:r>
      <w:r w:rsidRPr="00873168" w:rsidR="00902CC8">
        <w:rPr>
          <w:sz w:val="28"/>
          <w:szCs w:val="28"/>
          <w:shd w:val="clear" w:color="auto" w:fill="FFFFFF"/>
        </w:rPr>
        <w:t xml:space="preserve">с апреля 2024 по </w:t>
      </w:r>
      <w:r w:rsidRPr="00873168" w:rsidR="003D746A">
        <w:rPr>
          <w:sz w:val="28"/>
          <w:szCs w:val="28"/>
          <w:shd w:val="clear" w:color="auto" w:fill="FFFFFF"/>
        </w:rPr>
        <w:t>февраль</w:t>
      </w:r>
      <w:r w:rsidRPr="00873168" w:rsidR="003D2E5B">
        <w:rPr>
          <w:sz w:val="28"/>
          <w:szCs w:val="28"/>
          <w:shd w:val="clear" w:color="auto" w:fill="FFFFFF"/>
        </w:rPr>
        <w:t xml:space="preserve"> 202</w:t>
      </w:r>
      <w:r w:rsidRPr="00873168" w:rsidR="00902CC8">
        <w:rPr>
          <w:sz w:val="28"/>
          <w:szCs w:val="28"/>
          <w:shd w:val="clear" w:color="auto" w:fill="FFFFFF"/>
        </w:rPr>
        <w:t>5</w:t>
      </w:r>
      <w:r w:rsidRPr="00873168" w:rsidR="003D2E5B">
        <w:rPr>
          <w:sz w:val="28"/>
          <w:szCs w:val="28"/>
          <w:shd w:val="clear" w:color="auto" w:fill="FFFFFF"/>
        </w:rPr>
        <w:t xml:space="preserve"> года неоднократно привлечен к административной ответственности</w:t>
      </w:r>
      <w:r w:rsidRPr="00873168" w:rsidR="00FE0B52">
        <w:rPr>
          <w:sz w:val="28"/>
          <w:szCs w:val="28"/>
          <w:shd w:val="clear" w:color="auto" w:fill="FFFFFF"/>
        </w:rPr>
        <w:t xml:space="preserve"> -</w:t>
      </w:r>
      <w:r w:rsidRPr="00873168" w:rsidR="003D2E5B">
        <w:rPr>
          <w:sz w:val="28"/>
          <w:szCs w:val="28"/>
          <w:shd w:val="clear" w:color="auto" w:fill="FFFFFF"/>
        </w:rPr>
        <w:t xml:space="preserve"> по ст.</w:t>
      </w:r>
      <w:r w:rsidRPr="00873168" w:rsidR="00902CC8">
        <w:rPr>
          <w:sz w:val="28"/>
          <w:szCs w:val="28"/>
          <w:shd w:val="clear" w:color="auto" w:fill="FFFFFF"/>
        </w:rPr>
        <w:t xml:space="preserve"> ст. 12.6, </w:t>
      </w:r>
      <w:r w:rsidRPr="00873168" w:rsidR="003D2E5B">
        <w:rPr>
          <w:sz w:val="28"/>
          <w:szCs w:val="28"/>
          <w:shd w:val="clear" w:color="auto" w:fill="FFFFFF"/>
        </w:rPr>
        <w:t>12.9 ч. 2</w:t>
      </w:r>
      <w:r w:rsidRPr="00873168" w:rsidR="00902CC8">
        <w:rPr>
          <w:sz w:val="28"/>
          <w:szCs w:val="28"/>
          <w:shd w:val="clear" w:color="auto" w:fill="FFFFFF"/>
        </w:rPr>
        <w:t xml:space="preserve">, 12.12 ч. 2, 12.18 </w:t>
      </w:r>
      <w:r w:rsidRPr="00873168">
        <w:rPr>
          <w:sz w:val="28"/>
          <w:szCs w:val="28"/>
          <w:shd w:val="clear" w:color="auto" w:fill="FFFFFF"/>
        </w:rPr>
        <w:t xml:space="preserve"> КоАП РФ</w:t>
      </w:r>
      <w:r w:rsidRPr="00873168" w:rsidR="003D2E5B">
        <w:rPr>
          <w:sz w:val="28"/>
          <w:szCs w:val="28"/>
          <w:shd w:val="clear" w:color="auto" w:fill="FFFFFF"/>
        </w:rPr>
        <w:t xml:space="preserve"> </w:t>
      </w:r>
      <w:r w:rsidRPr="00873168" w:rsidR="003D746A">
        <w:rPr>
          <w:sz w:val="28"/>
          <w:szCs w:val="28"/>
          <w:shd w:val="clear" w:color="auto" w:fill="FFFFFF"/>
        </w:rPr>
        <w:t>(</w:t>
      </w:r>
      <w:r w:rsidRPr="00873168" w:rsidR="003D2E5B">
        <w:rPr>
          <w:sz w:val="28"/>
          <w:szCs w:val="28"/>
          <w:shd w:val="clear" w:color="auto" w:fill="FFFFFF"/>
        </w:rPr>
        <w:t>л.д</w:t>
      </w:r>
      <w:r w:rsidRPr="00873168" w:rsidR="003D2E5B">
        <w:rPr>
          <w:sz w:val="28"/>
          <w:szCs w:val="28"/>
          <w:shd w:val="clear" w:color="auto" w:fill="FFFFFF"/>
        </w:rPr>
        <w:t>. 4</w:t>
      </w:r>
      <w:r w:rsidRPr="00873168">
        <w:rPr>
          <w:sz w:val="28"/>
          <w:szCs w:val="28"/>
          <w:shd w:val="clear" w:color="auto" w:fill="FFFFFF"/>
        </w:rPr>
        <w:t xml:space="preserve">). </w:t>
      </w:r>
      <w:r w:rsidRPr="00873168">
        <w:rPr>
          <w:sz w:val="28"/>
          <w:szCs w:val="28"/>
        </w:rPr>
        <w:t xml:space="preserve"> </w:t>
      </w:r>
    </w:p>
    <w:p w:rsidR="00B339A8" w:rsidRPr="00873168" w:rsidP="00E52AAD">
      <w:pPr>
        <w:ind w:firstLine="709"/>
        <w:jc w:val="both"/>
        <w:rPr>
          <w:sz w:val="28"/>
          <w:szCs w:val="28"/>
        </w:rPr>
      </w:pPr>
      <w:r w:rsidRPr="00873168">
        <w:rPr>
          <w:sz w:val="28"/>
          <w:szCs w:val="28"/>
        </w:rPr>
        <w:t xml:space="preserve">Учитывая изложенное, исходя из общих принципов назначения наказания, предусмотренных статьями 3.1, 4.1 Кодекса Российской Федерации об административных правонарушениях, принимая во внимание обстоятельства дела, данные о личности лица, в отношении которого возбуждено производство по делу об административном правонарушении, </w:t>
      </w:r>
      <w:r w:rsidRPr="00873168" w:rsidR="003D2E5B">
        <w:rPr>
          <w:sz w:val="28"/>
          <w:szCs w:val="28"/>
        </w:rPr>
        <w:t xml:space="preserve">наличие обстоятельств смягчающих и </w:t>
      </w:r>
      <w:r w:rsidRPr="00873168" w:rsidR="003B05B4">
        <w:rPr>
          <w:sz w:val="28"/>
          <w:szCs w:val="28"/>
        </w:rPr>
        <w:t>отягчающего</w:t>
      </w:r>
      <w:r w:rsidRPr="00873168">
        <w:rPr>
          <w:sz w:val="28"/>
          <w:szCs w:val="28"/>
        </w:rPr>
        <w:t xml:space="preserve"> </w:t>
      </w:r>
      <w:r w:rsidRPr="00873168" w:rsidR="003D2E5B">
        <w:rPr>
          <w:sz w:val="28"/>
          <w:szCs w:val="28"/>
        </w:rPr>
        <w:t xml:space="preserve">административную </w:t>
      </w:r>
      <w:r w:rsidRPr="00873168">
        <w:rPr>
          <w:sz w:val="28"/>
          <w:szCs w:val="28"/>
        </w:rPr>
        <w:t xml:space="preserve">ответственность, прихожу к выводу, что </w:t>
      </w:r>
      <w:r w:rsidRPr="00873168" w:rsidR="00902CC8">
        <w:rPr>
          <w:sz w:val="28"/>
          <w:szCs w:val="28"/>
        </w:rPr>
        <w:t>Вахрушева Н.Ю</w:t>
      </w:r>
      <w:r w:rsidRPr="00873168" w:rsidR="00F85D4E">
        <w:rPr>
          <w:sz w:val="28"/>
          <w:szCs w:val="28"/>
        </w:rPr>
        <w:t xml:space="preserve">. </w:t>
      </w:r>
      <w:r w:rsidRPr="00873168">
        <w:rPr>
          <w:sz w:val="28"/>
          <w:szCs w:val="28"/>
        </w:rPr>
        <w:t xml:space="preserve">следует подвергнуть наказанию в виде лишения права управления </w:t>
      </w:r>
      <w:r w:rsidRPr="00873168">
        <w:rPr>
          <w:sz w:val="28"/>
          <w:szCs w:val="28"/>
        </w:rPr>
        <w:t>транспортными</w:t>
      </w:r>
      <w:r w:rsidRPr="00873168">
        <w:rPr>
          <w:sz w:val="28"/>
          <w:szCs w:val="28"/>
        </w:rPr>
        <w:t xml:space="preserve"> средствами в пределах санкции, предусмотренной частью 5 статьи 12.15 Кодекса Российской Федерации об административных правонарушениях.</w:t>
      </w:r>
    </w:p>
    <w:p w:rsidR="003D2E5B" w:rsidRPr="00873168" w:rsidP="00E52AAD">
      <w:pPr>
        <w:ind w:firstLine="708"/>
        <w:jc w:val="both"/>
        <w:rPr>
          <w:rFonts w:eastAsia="Calibri"/>
          <w:color w:val="000000"/>
          <w:sz w:val="28"/>
          <w:szCs w:val="28"/>
        </w:rPr>
      </w:pPr>
      <w:r w:rsidRPr="00873168">
        <w:rPr>
          <w:rFonts w:eastAsia="Calibri"/>
          <w:color w:val="000000"/>
          <w:sz w:val="28"/>
          <w:szCs w:val="28"/>
        </w:rPr>
        <w:t>Обстоятельств, препятствующих назначению данного вида наказания не имеется</w:t>
      </w:r>
      <w:r w:rsidRPr="00873168">
        <w:rPr>
          <w:rFonts w:eastAsia="Calibri"/>
          <w:color w:val="000000"/>
          <w:sz w:val="28"/>
          <w:szCs w:val="28"/>
        </w:rPr>
        <w:t xml:space="preserve">. По имеющейся в материалах дела информации, </w:t>
      </w:r>
      <w:r w:rsidRPr="00873168" w:rsidR="00902CC8">
        <w:rPr>
          <w:sz w:val="28"/>
          <w:szCs w:val="28"/>
        </w:rPr>
        <w:t>Вахрушев Н.Ю</w:t>
      </w:r>
      <w:r w:rsidRPr="00873168">
        <w:rPr>
          <w:rFonts w:eastAsia="Calibri"/>
          <w:color w:val="000000"/>
          <w:sz w:val="28"/>
          <w:szCs w:val="28"/>
        </w:rPr>
        <w:t xml:space="preserve">. водительское удостоверение получал, среди лиц, лишенных права управления транспортными средствами не значится. </w:t>
      </w:r>
    </w:p>
    <w:p w:rsidR="003D2E5B" w:rsidRPr="00873168" w:rsidP="00E52AAD">
      <w:pPr>
        <w:ind w:firstLine="709"/>
        <w:jc w:val="both"/>
        <w:rPr>
          <w:color w:val="000000"/>
          <w:sz w:val="28"/>
          <w:szCs w:val="28"/>
        </w:rPr>
      </w:pPr>
      <w:r w:rsidRPr="00873168">
        <w:rPr>
          <w:sz w:val="28"/>
          <w:szCs w:val="28"/>
        </w:rPr>
        <w:t>Обстоятельств, предусмотренных ст.</w:t>
      </w:r>
      <w:r w:rsidRPr="00873168">
        <w:rPr>
          <w:color w:val="000000"/>
          <w:sz w:val="28"/>
          <w:szCs w:val="28"/>
        </w:rPr>
        <w:t xml:space="preserve"> 24.5 КоАП РФ, исключающих производство по делу, судом не установлено.</w:t>
      </w:r>
      <w:r w:rsidRPr="00873168">
        <w:rPr>
          <w:rFonts w:eastAsia="Calibri"/>
          <w:color w:val="000000"/>
          <w:sz w:val="28"/>
          <w:szCs w:val="28"/>
        </w:rPr>
        <w:t xml:space="preserve"> </w:t>
      </w:r>
    </w:p>
    <w:p w:rsidR="00B339A8" w:rsidRPr="00873168" w:rsidP="00E52AAD">
      <w:pPr>
        <w:ind w:firstLine="709"/>
        <w:jc w:val="both"/>
        <w:rPr>
          <w:sz w:val="28"/>
          <w:szCs w:val="28"/>
        </w:rPr>
      </w:pPr>
      <w:r w:rsidRPr="00873168">
        <w:rPr>
          <w:sz w:val="28"/>
          <w:szCs w:val="28"/>
        </w:rPr>
        <w:t xml:space="preserve">Срок давности привлечения к административной ответственности, предусмотренный ст.4.5 КоАП РФ,  не истек.   </w:t>
      </w:r>
    </w:p>
    <w:p w:rsidR="003D2E5B" w:rsidRPr="00873168" w:rsidP="00E52AAD">
      <w:pPr>
        <w:autoSpaceDE w:val="0"/>
        <w:autoSpaceDN w:val="0"/>
        <w:adjustRightInd w:val="0"/>
        <w:ind w:firstLine="708"/>
        <w:jc w:val="both"/>
        <w:rPr>
          <w:sz w:val="28"/>
          <w:szCs w:val="28"/>
        </w:rPr>
      </w:pPr>
      <w:r w:rsidRPr="00873168">
        <w:rPr>
          <w:rFonts w:eastAsia="Calibri"/>
          <w:sz w:val="28"/>
          <w:szCs w:val="28"/>
        </w:rPr>
        <w:t xml:space="preserve">Оснований для применения статьи 2.9 КоАП РФ не имеется, поскольку </w:t>
      </w:r>
      <w:r w:rsidRPr="00873168">
        <w:rPr>
          <w:rFonts w:eastAsiaTheme="minorEastAsia"/>
          <w:sz w:val="28"/>
          <w:szCs w:val="28"/>
        </w:rPr>
        <w:t xml:space="preserve">малозначительность правонарушения имеет место при отсутствии существенной угрозы охраняемым общественным отношениям. </w:t>
      </w:r>
      <w:r w:rsidRPr="00873168">
        <w:rPr>
          <w:rFonts w:eastAsiaTheme="minorEastAsia"/>
          <w:sz w:val="28"/>
          <w:szCs w:val="28"/>
        </w:rPr>
        <w:t xml:space="preserve">Совершенное </w:t>
      </w:r>
      <w:r w:rsidRPr="00873168" w:rsidR="00902CC8">
        <w:rPr>
          <w:sz w:val="28"/>
          <w:szCs w:val="28"/>
        </w:rPr>
        <w:t>Вахрушевым Н.Ю</w:t>
      </w:r>
      <w:r w:rsidRPr="00873168">
        <w:rPr>
          <w:rFonts w:eastAsiaTheme="minorEastAsia"/>
          <w:sz w:val="28"/>
          <w:szCs w:val="28"/>
        </w:rPr>
        <w:t xml:space="preserve">. правонарушение не содержит признаков малозначительности, </w:t>
      </w:r>
      <w:r w:rsidRPr="00873168">
        <w:rPr>
          <w:sz w:val="28"/>
          <w:szCs w:val="28"/>
        </w:rPr>
        <w:t xml:space="preserve">поскольку нарушение Правил дорожного движения РФ лицом, управляющим транспортным средством, являющимся источником повышенной опасности, само по себе создает угрозу охраняемым законом правоотношениям, а также другим участникам дорожного движения, что </w:t>
      </w:r>
      <w:r w:rsidRPr="00873168">
        <w:rPr>
          <w:rFonts w:eastAsiaTheme="minorEastAsia"/>
          <w:sz w:val="28"/>
          <w:szCs w:val="28"/>
        </w:rPr>
        <w:t>свидетельствует о наличии существенной угрозы охраняемым общественным отношениям, и не связано с наступлением каких-либо материальных последствий правонарушения.</w:t>
      </w:r>
    </w:p>
    <w:p w:rsidR="00B339A8" w:rsidRPr="00873168" w:rsidP="00E52AAD">
      <w:pPr>
        <w:ind w:firstLine="709"/>
        <w:jc w:val="both"/>
        <w:rPr>
          <w:sz w:val="28"/>
          <w:szCs w:val="28"/>
        </w:rPr>
      </w:pPr>
      <w:r w:rsidRPr="00873168">
        <w:rPr>
          <w:color w:val="000000"/>
          <w:sz w:val="28"/>
          <w:szCs w:val="28"/>
        </w:rPr>
        <w:t>На основании изложенного, руководствуясь ст. ст. 3.8, 4.1</w:t>
      </w:r>
      <w:r w:rsidRPr="00873168" w:rsidR="00FE0B52">
        <w:rPr>
          <w:color w:val="000000"/>
          <w:sz w:val="28"/>
          <w:szCs w:val="28"/>
        </w:rPr>
        <w:t>-4.3</w:t>
      </w:r>
      <w:r w:rsidRPr="00873168">
        <w:rPr>
          <w:color w:val="000000"/>
          <w:sz w:val="28"/>
          <w:szCs w:val="28"/>
        </w:rPr>
        <w:t xml:space="preserve">, 12.15. ч. 5, 29.5 ч. 1, 29.10  </w:t>
      </w:r>
      <w:r w:rsidRPr="00873168">
        <w:rPr>
          <w:sz w:val="28"/>
          <w:szCs w:val="28"/>
        </w:rPr>
        <w:t>КоАП РФ, мировой судья</w:t>
      </w:r>
    </w:p>
    <w:p w:rsidR="00B339A8" w:rsidRPr="00873168" w:rsidP="00E52AAD">
      <w:pPr>
        <w:jc w:val="center"/>
        <w:rPr>
          <w:b/>
          <w:sz w:val="28"/>
          <w:szCs w:val="28"/>
        </w:rPr>
      </w:pPr>
    </w:p>
    <w:p w:rsidR="00B339A8" w:rsidRPr="00873168" w:rsidP="00E52AAD">
      <w:pPr>
        <w:jc w:val="center"/>
        <w:rPr>
          <w:b/>
          <w:sz w:val="28"/>
          <w:szCs w:val="28"/>
        </w:rPr>
      </w:pPr>
      <w:r w:rsidRPr="00873168">
        <w:rPr>
          <w:b/>
          <w:sz w:val="28"/>
          <w:szCs w:val="28"/>
        </w:rPr>
        <w:t>постановил:</w:t>
      </w:r>
    </w:p>
    <w:p w:rsidR="00B339A8" w:rsidRPr="00873168" w:rsidP="00E52AAD">
      <w:pPr>
        <w:autoSpaceDE w:val="0"/>
        <w:autoSpaceDN w:val="0"/>
        <w:adjustRightInd w:val="0"/>
        <w:ind w:firstLine="708"/>
        <w:jc w:val="both"/>
        <w:rPr>
          <w:sz w:val="28"/>
          <w:szCs w:val="28"/>
        </w:rPr>
      </w:pPr>
      <w:r w:rsidRPr="00873168">
        <w:rPr>
          <w:sz w:val="28"/>
          <w:szCs w:val="28"/>
        </w:rPr>
        <w:t>П</w:t>
      </w:r>
      <w:r w:rsidRPr="00873168">
        <w:rPr>
          <w:sz w:val="28"/>
          <w:szCs w:val="28"/>
        </w:rPr>
        <w:t xml:space="preserve">ризнать </w:t>
      </w:r>
      <w:r w:rsidRPr="00873168" w:rsidR="00902CC8">
        <w:rPr>
          <w:b/>
          <w:sz w:val="28"/>
          <w:szCs w:val="28"/>
        </w:rPr>
        <w:t>Вахрушева Н</w:t>
      </w:r>
      <w:r w:rsidR="00873168">
        <w:rPr>
          <w:b/>
          <w:sz w:val="28"/>
          <w:szCs w:val="28"/>
        </w:rPr>
        <w:t>.</w:t>
      </w:r>
      <w:r w:rsidRPr="00873168" w:rsidR="00902CC8">
        <w:rPr>
          <w:b/>
          <w:sz w:val="28"/>
          <w:szCs w:val="28"/>
        </w:rPr>
        <w:t>Ю</w:t>
      </w:r>
      <w:r w:rsidR="00873168">
        <w:rPr>
          <w:b/>
          <w:sz w:val="28"/>
          <w:szCs w:val="28"/>
        </w:rPr>
        <w:t>.</w:t>
      </w:r>
      <w:r w:rsidRPr="00873168" w:rsidR="00902CC8">
        <w:rPr>
          <w:sz w:val="28"/>
          <w:szCs w:val="28"/>
        </w:rPr>
        <w:t xml:space="preserve"> </w:t>
      </w:r>
      <w:r w:rsidRPr="00873168">
        <w:rPr>
          <w:sz w:val="28"/>
          <w:szCs w:val="28"/>
        </w:rPr>
        <w:t>виновным в совершении административного правонарушения, предусмотренного ч. 5 ст. 12.15 КоАП РФ, и назначить ему наказание в виде лишения прав</w:t>
      </w:r>
      <w:r w:rsidRPr="00873168" w:rsidR="003D2E5B">
        <w:rPr>
          <w:sz w:val="28"/>
          <w:szCs w:val="28"/>
        </w:rPr>
        <w:t>а</w:t>
      </w:r>
      <w:r w:rsidRPr="00873168">
        <w:rPr>
          <w:sz w:val="28"/>
          <w:szCs w:val="28"/>
        </w:rPr>
        <w:t xml:space="preserve"> управления транспортными средствами сроком на 1 (один) год.</w:t>
      </w:r>
    </w:p>
    <w:p w:rsidR="00B339A8" w:rsidRPr="00873168" w:rsidP="00E52AAD">
      <w:pPr>
        <w:ind w:firstLine="708"/>
        <w:jc w:val="both"/>
        <w:rPr>
          <w:sz w:val="28"/>
          <w:szCs w:val="28"/>
        </w:rPr>
      </w:pPr>
      <w:r w:rsidRPr="00873168">
        <w:rPr>
          <w:sz w:val="28"/>
          <w:szCs w:val="28"/>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873168">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873168">
        <w:rPr>
          <w:sz w:val="28"/>
          <w:szCs w:val="28"/>
        </w:rPr>
        <w:t xml:space="preserve"> </w:t>
      </w:r>
      <w:r w:rsidRPr="00873168">
        <w:rPr>
          <w:sz w:val="28"/>
          <w:szCs w:val="28"/>
        </w:rPr>
        <w:t>соответствии</w:t>
      </w:r>
      <w:r w:rsidRPr="00873168">
        <w:rPr>
          <w:sz w:val="28"/>
          <w:szCs w:val="28"/>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w:t>
      </w:r>
      <w:r w:rsidRPr="00873168">
        <w:rPr>
          <w:sz w:val="28"/>
          <w:szCs w:val="28"/>
        </w:rPr>
        <w:t xml:space="preserve">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873168">
        <w:rPr>
          <w:sz w:val="28"/>
          <w:szCs w:val="28"/>
        </w:rPr>
        <w:tab/>
      </w:r>
    </w:p>
    <w:p w:rsidR="00B339A8" w:rsidRPr="00873168" w:rsidP="00E52AAD">
      <w:pPr>
        <w:ind w:firstLine="708"/>
        <w:jc w:val="both"/>
        <w:rPr>
          <w:sz w:val="28"/>
          <w:szCs w:val="28"/>
        </w:rPr>
      </w:pPr>
      <w:r w:rsidRPr="00873168">
        <w:rPr>
          <w:sz w:val="28"/>
          <w:szCs w:val="28"/>
        </w:rPr>
        <w:t xml:space="preserve">Постановление может быть обжаловано в Первомайский районный суд Республики Крым в течение 10 </w:t>
      </w:r>
      <w:r w:rsidRPr="00873168" w:rsidR="00902CC8">
        <w:rPr>
          <w:sz w:val="28"/>
          <w:szCs w:val="28"/>
        </w:rPr>
        <w:t>дней</w:t>
      </w:r>
      <w:r w:rsidRPr="00873168">
        <w:rPr>
          <w:sz w:val="28"/>
          <w:szCs w:val="28"/>
        </w:rPr>
        <w:t xml:space="preserve"> со дня его вручения или получения копии постановления, через мирового судью судебного участка № 66 Первомайского судебного района (Первомайский муниципальный район)  Республики Крым или непосредственно в Первомайский районный суд Республики Крым.</w:t>
      </w:r>
    </w:p>
    <w:p w:rsidR="00B758AD" w:rsidRPr="00873168" w:rsidP="00873168">
      <w:pPr>
        <w:ind w:firstLine="708"/>
        <w:jc w:val="both"/>
        <w:rPr>
          <w:sz w:val="28"/>
          <w:szCs w:val="28"/>
        </w:rPr>
      </w:pPr>
      <w:r w:rsidRPr="00873168">
        <w:rPr>
          <w:sz w:val="28"/>
          <w:szCs w:val="28"/>
        </w:rPr>
        <w:t>Мировой судья</w:t>
      </w:r>
    </w:p>
    <w:p w:rsidR="00B758AD" w:rsidRPr="00873168" w:rsidP="00E52AAD">
      <w:pPr>
        <w:jc w:val="both"/>
        <w:rPr>
          <w:sz w:val="28"/>
          <w:szCs w:val="28"/>
        </w:rPr>
      </w:pPr>
    </w:p>
    <w:p w:rsidR="007F37CC" w:rsidRPr="00873168">
      <w:pPr>
        <w:rPr>
          <w:sz w:val="28"/>
          <w:szCs w:val="28"/>
        </w:rPr>
      </w:pPr>
    </w:p>
    <w:sectPr w:rsidSect="008A1D0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8AD"/>
    <w:rsid w:val="00051C4A"/>
    <w:rsid w:val="000B7F38"/>
    <w:rsid w:val="00172445"/>
    <w:rsid w:val="001C0A5B"/>
    <w:rsid w:val="0021279C"/>
    <w:rsid w:val="002639A1"/>
    <w:rsid w:val="00312997"/>
    <w:rsid w:val="00350BE4"/>
    <w:rsid w:val="003B05B4"/>
    <w:rsid w:val="003B2C15"/>
    <w:rsid w:val="003D2E5B"/>
    <w:rsid w:val="003D746A"/>
    <w:rsid w:val="0048666B"/>
    <w:rsid w:val="004F7062"/>
    <w:rsid w:val="006B6DDB"/>
    <w:rsid w:val="006D2A8C"/>
    <w:rsid w:val="007F37CC"/>
    <w:rsid w:val="00873168"/>
    <w:rsid w:val="008A1D0C"/>
    <w:rsid w:val="008B3CC5"/>
    <w:rsid w:val="00902CC8"/>
    <w:rsid w:val="00AD02F8"/>
    <w:rsid w:val="00AE4C10"/>
    <w:rsid w:val="00B339A8"/>
    <w:rsid w:val="00B4324E"/>
    <w:rsid w:val="00B758AD"/>
    <w:rsid w:val="00BB5B82"/>
    <w:rsid w:val="00C13297"/>
    <w:rsid w:val="00D249F5"/>
    <w:rsid w:val="00E52AAD"/>
    <w:rsid w:val="00F51AFB"/>
    <w:rsid w:val="00F85D4E"/>
    <w:rsid w:val="00FC1589"/>
    <w:rsid w:val="00FE0B5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8A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758AD"/>
    <w:pPr>
      <w:spacing w:after="0" w:line="240" w:lineRule="auto"/>
    </w:pPr>
    <w:rPr>
      <w:rFonts w:ascii="Calibri" w:eastAsia="Calibri" w:hAnsi="Calibri" w:cs="Times New Roman"/>
    </w:rPr>
  </w:style>
  <w:style w:type="paragraph" w:styleId="NormalWeb">
    <w:name w:val="Normal (Web)"/>
    <w:basedOn w:val="Normal"/>
    <w:uiPriority w:val="99"/>
    <w:rsid w:val="00B758AD"/>
    <w:pPr>
      <w:spacing w:before="100" w:beforeAutospacing="1" w:after="100" w:afterAutospacing="1"/>
    </w:pPr>
    <w:rPr>
      <w:rFonts w:eastAsia="Calibri"/>
    </w:rPr>
  </w:style>
  <w:style w:type="paragraph" w:styleId="BalloonText">
    <w:name w:val="Balloon Text"/>
    <w:basedOn w:val="Normal"/>
    <w:link w:val="a"/>
    <w:uiPriority w:val="99"/>
    <w:semiHidden/>
    <w:unhideWhenUsed/>
    <w:rsid w:val="008A1D0C"/>
    <w:rPr>
      <w:rFonts w:ascii="Tahoma" w:hAnsi="Tahoma" w:cs="Tahoma"/>
      <w:sz w:val="16"/>
      <w:szCs w:val="16"/>
    </w:rPr>
  </w:style>
  <w:style w:type="character" w:customStyle="1" w:styleId="a">
    <w:name w:val="Текст выноски Знак"/>
    <w:basedOn w:val="DefaultParagraphFont"/>
    <w:link w:val="BalloonText"/>
    <w:uiPriority w:val="99"/>
    <w:semiHidden/>
    <w:rsid w:val="008A1D0C"/>
    <w:rPr>
      <w:rFonts w:ascii="Tahoma" w:eastAsia="Times New Roman" w:hAnsi="Tahoma" w:cs="Tahoma"/>
      <w:sz w:val="16"/>
      <w:szCs w:val="16"/>
      <w:lang w:eastAsia="ru-RU"/>
    </w:rPr>
  </w:style>
  <w:style w:type="character" w:customStyle="1" w:styleId="FontStyle17">
    <w:name w:val="Font Style17"/>
    <w:uiPriority w:val="99"/>
    <w:rsid w:val="00B339A8"/>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