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C7500F" w:rsidP="00E55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00F" w:rsidR="00124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C7500F" w:rsidR="00BD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500F" w:rsidR="00AF7952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C7500F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57CCF" w:rsidRPr="00C7500F" w:rsidP="00E551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500F">
        <w:rPr>
          <w:rFonts w:ascii="Times New Roman" w:hAnsi="Times New Roman" w:cs="Times New Roman"/>
          <w:sz w:val="28"/>
          <w:szCs w:val="28"/>
        </w:rPr>
        <w:t>УИД</w:t>
      </w:r>
      <w:r w:rsidRPr="00C7500F">
        <w:rPr>
          <w:rFonts w:ascii="Times New Roman" w:hAnsi="Times New Roman" w:cs="Times New Roman"/>
          <w:sz w:val="28"/>
          <w:szCs w:val="28"/>
        </w:rPr>
        <w:t xml:space="preserve"> </w:t>
      </w:r>
      <w:r w:rsidRPr="00C7500F">
        <w:rPr>
          <w:rFonts w:ascii="Times New Roman" w:hAnsi="Times New Roman" w:cs="Times New Roman"/>
          <w:sz w:val="28"/>
          <w:szCs w:val="28"/>
        </w:rPr>
        <w:t>91</w:t>
      </w:r>
      <w:r w:rsidRPr="00C7500F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7500F">
        <w:rPr>
          <w:rFonts w:ascii="Times New Roman" w:hAnsi="Times New Roman" w:cs="Times New Roman"/>
          <w:sz w:val="28"/>
          <w:szCs w:val="28"/>
        </w:rPr>
        <w:t>0066-01-202</w:t>
      </w:r>
      <w:r w:rsidRPr="00C7500F" w:rsidR="0033696D">
        <w:rPr>
          <w:rFonts w:ascii="Times New Roman" w:hAnsi="Times New Roman" w:cs="Times New Roman"/>
          <w:sz w:val="28"/>
          <w:szCs w:val="28"/>
        </w:rPr>
        <w:t>5</w:t>
      </w:r>
      <w:r w:rsidRPr="00C7500F" w:rsidR="002D2F94">
        <w:rPr>
          <w:rFonts w:ascii="Times New Roman" w:hAnsi="Times New Roman" w:cs="Times New Roman"/>
          <w:sz w:val="28"/>
          <w:szCs w:val="28"/>
        </w:rPr>
        <w:t>-00</w:t>
      </w:r>
      <w:r w:rsidRPr="00C7500F" w:rsidR="00AF7952">
        <w:rPr>
          <w:rFonts w:ascii="Times New Roman" w:hAnsi="Times New Roman" w:cs="Times New Roman"/>
          <w:sz w:val="28"/>
          <w:szCs w:val="28"/>
        </w:rPr>
        <w:t>0690</w:t>
      </w:r>
      <w:r w:rsidRPr="00C7500F">
        <w:rPr>
          <w:rFonts w:ascii="Times New Roman" w:hAnsi="Times New Roman" w:cs="Times New Roman"/>
          <w:sz w:val="28"/>
          <w:szCs w:val="28"/>
        </w:rPr>
        <w:t>-</w:t>
      </w:r>
      <w:r w:rsidRPr="00C7500F" w:rsidR="00AF7952">
        <w:rPr>
          <w:rFonts w:ascii="Times New Roman" w:hAnsi="Times New Roman" w:cs="Times New Roman"/>
          <w:sz w:val="28"/>
          <w:szCs w:val="28"/>
        </w:rPr>
        <w:t>40</w:t>
      </w:r>
    </w:p>
    <w:p w:rsidR="00E97622" w:rsidRPr="00C7500F" w:rsidP="00E5519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EB5BAD" w:rsidRPr="00C7500F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7500F" w:rsidR="00BE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EB5BAD" w:rsidRPr="00C7500F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E97622" w:rsidRPr="00C7500F" w:rsidP="00E55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AD" w:rsidRPr="00C7500F" w:rsidP="00E551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мая</w:t>
      </w:r>
      <w:r w:rsidRPr="00C7500F" w:rsidR="003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84904" w:rsidRPr="00C7500F" w:rsidP="00D8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6, рассмо</w:t>
      </w:r>
      <w:r w:rsidRPr="00C7500F" w:rsidR="00BE22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 материалы дела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00F" w:rsidR="002F6C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C7500F" w:rsidR="00E9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00F">
        <w:rPr>
          <w:rFonts w:ascii="Times New Roman" w:hAnsi="Times New Roman" w:cs="Times New Roman"/>
          <w:b/>
          <w:sz w:val="28"/>
          <w:szCs w:val="28"/>
        </w:rPr>
        <w:t>Красавина В</w:t>
      </w:r>
      <w:r w:rsidR="00C7500F">
        <w:rPr>
          <w:rFonts w:ascii="Times New Roman" w:hAnsi="Times New Roman" w:cs="Times New Roman"/>
          <w:b/>
          <w:sz w:val="28"/>
          <w:szCs w:val="28"/>
        </w:rPr>
        <w:t>.П.</w:t>
      </w:r>
      <w:r w:rsidRPr="00C7500F" w:rsidR="00A945CE">
        <w:rPr>
          <w:rFonts w:ascii="Times New Roman" w:hAnsi="Times New Roman" w:cs="Times New Roman"/>
          <w:sz w:val="28"/>
          <w:szCs w:val="28"/>
        </w:rPr>
        <w:t xml:space="preserve">, </w:t>
      </w:r>
      <w:r w:rsidR="00C7500F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C7500F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C7500F">
        <w:rPr>
          <w:rFonts w:ascii="Times New Roman" w:hAnsi="Times New Roman" w:cs="Times New Roman"/>
          <w:sz w:val="28"/>
          <w:szCs w:val="28"/>
        </w:rPr>
        <w:t>АДРЕС</w:t>
      </w:r>
      <w:r w:rsidRPr="00C750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529E" w:rsidRPr="00C7500F" w:rsidP="00DC5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ч. 3 ст. 12.8  КоАП РФ, </w:t>
      </w:r>
    </w:p>
    <w:p w:rsidR="00DC529E" w:rsidRPr="00C7500F" w:rsidP="00DC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C7500F" w:rsidR="00EB5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 В.П</w:t>
      </w:r>
      <w:r w:rsidRPr="00C7500F" w:rsidR="00E54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500F" w:rsidR="00F57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00F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7500F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500F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500F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C7500F" w:rsidR="005071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500F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7500F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7500F" w:rsid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7500F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</w:t>
      </w:r>
      <w:r w:rsidRPr="00C7500F" w:rsidR="0093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C7500F" w:rsidR="0096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принадлежащим ему транспортным средством – </w:t>
      </w:r>
      <w:r w:rsidRPr="00C7500F" w:rsidR="00505772">
        <w:rPr>
          <w:rFonts w:ascii="Times New Roman" w:hAnsi="Times New Roman" w:cs="Times New Roman"/>
          <w:sz w:val="28"/>
          <w:szCs w:val="28"/>
        </w:rPr>
        <w:t>электро</w:t>
      </w:r>
      <w:r w:rsidRPr="00C7500F" w:rsidR="00CB6843">
        <w:rPr>
          <w:rFonts w:ascii="Times New Roman" w:hAnsi="Times New Roman" w:cs="Times New Roman"/>
          <w:sz w:val="28"/>
          <w:szCs w:val="28"/>
        </w:rPr>
        <w:t>мопедом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7500F" w:rsidR="00CB68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KUGOO</w:t>
      </w:r>
      <w:r w:rsidRPr="00C7500F" w:rsid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00F" w:rsidR="00CB68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KIRIN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без государственного регистрационного знака, в состоянии алкогольного опьянения, чем нарушил п.  2.1.1, 2.7 ПДД РФ.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судебном заседании, после разъяснения положений ст. 51 Конституции РФ, а также прав лица, в отношении которого ведётся производство по делу об административном правонарушении, предусмотренных ст. 25.1 КоАП РФ, отводов не заявил, вину в совершении правонарушения признал, пояснил, что права на управление транспортными средствами не имеет, управлял транспортным средством в состоянии алкогольного опьянения. 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представленные доказательства, мировой судья приходит к выводу о доказанности вины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ч. 3 ст. 12.8 КоАП РФ, 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</w:t>
      </w:r>
      <w:r w:rsidRPr="00C7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об административных правонарушениях установлена административная ответственность.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572564" w:rsidRPr="00C7500F" w:rsidP="00572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данного правонарушения, помимо его признательных показаний, подтверждается исследованными в судебном заседании доказат</w:t>
      </w:r>
      <w:r w:rsidRPr="00C7500F" w:rsid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ельствами: протоколом </w:t>
      </w:r>
      <w:r w:rsid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нистративном правонарушении от </w:t>
      </w:r>
      <w:r w:rsidRPr="00C7500F" w:rsid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года; протоколом </w:t>
      </w:r>
      <w:r w:rsid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7500F" w:rsid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об отстранении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управления транспортным средством;</w:t>
      </w:r>
      <w:r w:rsidRPr="00C7500F">
        <w:rPr>
          <w:rFonts w:ascii="Times New Roman" w:hAnsi="Times New Roman" w:cs="Times New Roman"/>
          <w:sz w:val="28"/>
          <w:szCs w:val="28"/>
        </w:rPr>
        <w:t xml:space="preserve">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 w:rsid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алкотектора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Драгер от 10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согласно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результат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продутия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0,</w:t>
      </w:r>
      <w:r w:rsidRPr="00C7500F" w:rsidR="00CB6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абсолютного этилового спирта в выдыхаемом воздухе;</w:t>
      </w:r>
      <w:r w:rsidRPr="00C7500F">
        <w:rPr>
          <w:rFonts w:ascii="Times New Roman" w:hAnsi="Times New Roman" w:cs="Times New Roman"/>
          <w:sz w:val="28"/>
          <w:szCs w:val="28"/>
        </w:rPr>
        <w:t xml:space="preserve">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освидетельствования на состояние алкогольного опьянения, согласно которому у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установлено состояние алкогольного опьянения, с результатом освидетельствования на состояние алкогольного опьянения он согласен;</w:t>
      </w:r>
      <w:r w:rsidRPr="00C7500F">
        <w:rPr>
          <w:rFonts w:ascii="Times New Roman" w:hAnsi="Times New Roman" w:cs="Times New Roman"/>
          <w:sz w:val="28"/>
          <w:szCs w:val="28"/>
        </w:rPr>
        <w:t xml:space="preserve"> </w:t>
      </w:r>
      <w:r w:rsidRPr="00C7500F" w:rsidR="00D84904">
        <w:rPr>
          <w:rFonts w:ascii="Times New Roman" w:hAnsi="Times New Roman" w:cs="Times New Roman"/>
          <w:sz w:val="28"/>
          <w:szCs w:val="28"/>
        </w:rPr>
        <w:t xml:space="preserve">материалом видеозаписи; дополнением к протоколу об административном правонарушении, согласно которому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 В.П</w:t>
      </w:r>
      <w:r w:rsidRPr="00C7500F" w:rsidR="00D84904">
        <w:rPr>
          <w:rFonts w:ascii="Times New Roman" w:hAnsi="Times New Roman" w:cs="Times New Roman"/>
          <w:sz w:val="28"/>
          <w:szCs w:val="28"/>
        </w:rPr>
        <w:t>. водительское удостоверение не получал, среди лиц лишенных права управления не значится;</w:t>
      </w:r>
      <w:r w:rsidRPr="00C7500F" w:rsidR="00CB6843">
        <w:rPr>
          <w:rFonts w:ascii="Times New Roman" w:hAnsi="Times New Roman" w:cs="Times New Roman"/>
          <w:sz w:val="28"/>
          <w:szCs w:val="28"/>
        </w:rPr>
        <w:t xml:space="preserve"> информацией о </w:t>
      </w:r>
      <w:r w:rsidRPr="00C7500F" w:rsidR="00851F0F">
        <w:rPr>
          <w:rFonts w:ascii="Times New Roman" w:hAnsi="Times New Roman" w:cs="Times New Roman"/>
          <w:sz w:val="28"/>
          <w:szCs w:val="28"/>
        </w:rPr>
        <w:t xml:space="preserve">не </w:t>
      </w:r>
      <w:r w:rsidRPr="00C7500F" w:rsidR="00CB6843">
        <w:rPr>
          <w:rFonts w:ascii="Times New Roman" w:hAnsi="Times New Roman" w:cs="Times New Roman"/>
          <w:sz w:val="28"/>
          <w:szCs w:val="28"/>
        </w:rPr>
        <w:t xml:space="preserve">привлечении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 w:rsidR="00CB6843">
        <w:rPr>
          <w:rFonts w:ascii="Times New Roman" w:hAnsi="Times New Roman" w:cs="Times New Roman"/>
          <w:sz w:val="28"/>
          <w:szCs w:val="28"/>
        </w:rPr>
        <w:t xml:space="preserve">. ранее к административной ответственности; </w:t>
      </w:r>
      <w:r w:rsidRPr="00C7500F" w:rsidR="00851F0F">
        <w:rPr>
          <w:rFonts w:ascii="Times New Roman" w:hAnsi="Times New Roman" w:cs="Times New Roman"/>
          <w:sz w:val="28"/>
          <w:szCs w:val="28"/>
        </w:rPr>
        <w:t>заключение</w:t>
      </w:r>
      <w:r w:rsidRPr="00C7500F" w:rsidR="00AF7952">
        <w:rPr>
          <w:rFonts w:ascii="Times New Roman" w:hAnsi="Times New Roman" w:cs="Times New Roman"/>
          <w:sz w:val="28"/>
          <w:szCs w:val="28"/>
        </w:rPr>
        <w:t>м</w:t>
      </w:r>
      <w:r w:rsidRPr="00C7500F" w:rsidR="00CB6843">
        <w:rPr>
          <w:rFonts w:ascii="Times New Roman" w:hAnsi="Times New Roman" w:cs="Times New Roman"/>
          <w:sz w:val="28"/>
          <w:szCs w:val="28"/>
        </w:rPr>
        <w:t xml:space="preserve"> эксперта № </w:t>
      </w:r>
      <w:r w:rsidR="00C7500F">
        <w:rPr>
          <w:rFonts w:ascii="Times New Roman" w:hAnsi="Times New Roman" w:cs="Times New Roman"/>
          <w:sz w:val="28"/>
          <w:szCs w:val="28"/>
        </w:rPr>
        <w:t>…</w:t>
      </w:r>
      <w:r w:rsidRPr="00C7500F" w:rsidR="00CB6843">
        <w:rPr>
          <w:rFonts w:ascii="Times New Roman" w:hAnsi="Times New Roman" w:cs="Times New Roman"/>
          <w:sz w:val="28"/>
          <w:szCs w:val="28"/>
        </w:rPr>
        <w:t xml:space="preserve"> от 07.02.2025 года;</w:t>
      </w:r>
      <w:r w:rsidRPr="00C7500F" w:rsidR="000A59E3">
        <w:rPr>
          <w:rFonts w:ascii="Times New Roman" w:hAnsi="Times New Roman" w:cs="Times New Roman"/>
          <w:sz w:val="28"/>
          <w:szCs w:val="28"/>
        </w:rPr>
        <w:t xml:space="preserve"> </w:t>
      </w:r>
      <w:r w:rsidRPr="00C7500F">
        <w:rPr>
          <w:rFonts w:ascii="Times New Roman" w:hAnsi="Times New Roman" w:cs="Times New Roman"/>
          <w:sz w:val="28"/>
          <w:szCs w:val="28"/>
        </w:rPr>
        <w:t xml:space="preserve">информацией ИЦ МВД России Р. Крым, согласно которой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 В.П</w:t>
      </w:r>
      <w:r w:rsidRPr="00C7500F">
        <w:rPr>
          <w:rFonts w:ascii="Times New Roman" w:hAnsi="Times New Roman" w:cs="Times New Roman"/>
          <w:sz w:val="28"/>
          <w:szCs w:val="28"/>
        </w:rPr>
        <w:t>. ранее не привлекался к уголовной ответственности по частям 2,4,6 ст. 264 УК РФ, ст. 264.1 УКР РФ.</w:t>
      </w:r>
    </w:p>
    <w:p w:rsidR="00572564" w:rsidRPr="00C7500F" w:rsidP="00572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C7500F" w:rsidR="00D849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564" w:rsidRPr="00C7500F" w:rsidP="005725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0F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C7500F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C7500F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C7500F">
          <w:rPr>
            <w:rFonts w:ascii="Times New Roman" w:hAnsi="Times New Roman" w:cs="Times New Roman"/>
            <w:sz w:val="28"/>
            <w:szCs w:val="28"/>
          </w:rPr>
          <w:t>части 3 статьи 12.8</w:t>
        </w:r>
      </w:hyperlink>
      <w:r w:rsidRPr="00C7500F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C7500F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572564" w:rsidRPr="00C7500F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572564" w:rsidRPr="00C7500F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 </w:t>
      </w:r>
      <w:r w:rsidRPr="00C7500F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C7500F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572564" w:rsidRPr="00C7500F" w:rsidP="000A59E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572564" w:rsidRPr="00C7500F" w:rsidP="000A59E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572564" w:rsidRPr="00C7500F" w:rsidP="000A59E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572564" w:rsidRPr="00C7500F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 </w:t>
      </w:r>
      <w:r w:rsidRPr="00C7500F" w:rsidR="000A59E3">
        <w:rPr>
          <w:sz w:val="28"/>
          <w:szCs w:val="28"/>
        </w:rPr>
        <w:tab/>
      </w:r>
      <w:r w:rsidRPr="00C7500F">
        <w:rPr>
          <w:sz w:val="28"/>
          <w:szCs w:val="28"/>
        </w:rPr>
        <w:t xml:space="preserve">Согласно материалам дела, что также подтверждено в судебном заседании  </w:t>
      </w:r>
      <w:r w:rsidRPr="00C7500F" w:rsidR="00AF7952">
        <w:rPr>
          <w:sz w:val="28"/>
          <w:szCs w:val="28"/>
        </w:rPr>
        <w:t>Красавиным</w:t>
      </w:r>
      <w:r w:rsidRPr="00C7500F" w:rsidR="00D84904">
        <w:rPr>
          <w:sz w:val="28"/>
          <w:szCs w:val="28"/>
        </w:rPr>
        <w:t xml:space="preserve"> В.П</w:t>
      </w:r>
      <w:r w:rsidRPr="00C7500F">
        <w:rPr>
          <w:sz w:val="28"/>
          <w:szCs w:val="28"/>
        </w:rPr>
        <w:t xml:space="preserve">., какая-либо техническая документация на </w:t>
      </w:r>
      <w:r w:rsidRPr="00C7500F" w:rsidR="00851F0F">
        <w:rPr>
          <w:sz w:val="28"/>
          <w:szCs w:val="28"/>
        </w:rPr>
        <w:t>электромопед</w:t>
      </w:r>
      <w:r w:rsidRPr="00C7500F">
        <w:rPr>
          <w:sz w:val="28"/>
          <w:szCs w:val="28"/>
        </w:rPr>
        <w:t xml:space="preserve"> «</w:t>
      </w:r>
      <w:r w:rsidRPr="00C7500F" w:rsidR="00CB6843">
        <w:rPr>
          <w:sz w:val="28"/>
          <w:szCs w:val="28"/>
          <w:lang w:val="en-US"/>
        </w:rPr>
        <w:t>KUGOO</w:t>
      </w:r>
      <w:r w:rsidRPr="00C7500F" w:rsidR="00CB6843">
        <w:rPr>
          <w:sz w:val="28"/>
          <w:szCs w:val="28"/>
        </w:rPr>
        <w:t xml:space="preserve"> </w:t>
      </w:r>
      <w:r w:rsidRPr="00C7500F" w:rsidR="00CB6843">
        <w:rPr>
          <w:sz w:val="28"/>
          <w:szCs w:val="28"/>
          <w:lang w:val="en-US"/>
        </w:rPr>
        <w:t>KIRIN</w:t>
      </w:r>
      <w:r w:rsidRPr="00C7500F">
        <w:rPr>
          <w:sz w:val="28"/>
          <w:szCs w:val="28"/>
        </w:rPr>
        <w:t xml:space="preserve">»  у него отсутствует. </w:t>
      </w:r>
    </w:p>
    <w:p w:rsidR="008A7EFF" w:rsidRPr="00C7500F" w:rsidP="0098775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Согласно заключению эксперта № </w:t>
      </w:r>
      <w:r w:rsidR="00C7500F">
        <w:rPr>
          <w:sz w:val="28"/>
          <w:szCs w:val="28"/>
        </w:rPr>
        <w:t>…</w:t>
      </w:r>
      <w:r w:rsidRPr="00C7500F">
        <w:rPr>
          <w:sz w:val="28"/>
          <w:szCs w:val="28"/>
        </w:rPr>
        <w:t xml:space="preserve"> от 07.02.2025 года, </w:t>
      </w:r>
      <w:r w:rsidRPr="00C7500F" w:rsidR="00851F0F">
        <w:rPr>
          <w:sz w:val="28"/>
          <w:szCs w:val="28"/>
        </w:rPr>
        <w:t xml:space="preserve">двигатель </w:t>
      </w:r>
      <w:r w:rsidRPr="00C7500F" w:rsidR="00851F0F">
        <w:rPr>
          <w:sz w:val="28"/>
          <w:szCs w:val="28"/>
        </w:rPr>
        <w:t>электромопеда</w:t>
      </w:r>
      <w:r w:rsidRPr="00C7500F" w:rsidR="00851F0F">
        <w:rPr>
          <w:sz w:val="28"/>
          <w:szCs w:val="28"/>
        </w:rPr>
        <w:t xml:space="preserve"> «</w:t>
      </w:r>
      <w:r w:rsidRPr="00C7500F" w:rsidR="00851F0F">
        <w:rPr>
          <w:sz w:val="28"/>
          <w:szCs w:val="28"/>
          <w:lang w:val="en-US"/>
        </w:rPr>
        <w:t>KUGOO</w:t>
      </w:r>
      <w:r w:rsidRPr="00C7500F" w:rsidR="00851F0F">
        <w:rPr>
          <w:sz w:val="28"/>
          <w:szCs w:val="28"/>
        </w:rPr>
        <w:t xml:space="preserve"> </w:t>
      </w:r>
      <w:r w:rsidRPr="00C7500F" w:rsidR="00851F0F">
        <w:rPr>
          <w:sz w:val="28"/>
          <w:szCs w:val="28"/>
          <w:lang w:val="en-US"/>
        </w:rPr>
        <w:t>KIRIN</w:t>
      </w:r>
      <w:r w:rsidRPr="00C7500F" w:rsidR="00851F0F">
        <w:rPr>
          <w:sz w:val="28"/>
          <w:szCs w:val="28"/>
        </w:rPr>
        <w:t>» имеет номинальную максимальную мощность в режиме длительной нагрузки данного эле</w:t>
      </w:r>
      <w:r w:rsidRPr="00C7500F" w:rsidR="00D84904">
        <w:rPr>
          <w:sz w:val="28"/>
          <w:szCs w:val="28"/>
        </w:rPr>
        <w:t xml:space="preserve">ктродвигателя </w:t>
      </w:r>
      <w:r w:rsidRPr="00C7500F" w:rsidR="00D84904">
        <w:rPr>
          <w:sz w:val="28"/>
          <w:szCs w:val="28"/>
        </w:rPr>
        <w:t>электромопеда</w:t>
      </w:r>
      <w:r w:rsidRPr="00C7500F" w:rsidR="00D84904">
        <w:rPr>
          <w:sz w:val="28"/>
          <w:szCs w:val="28"/>
        </w:rPr>
        <w:t xml:space="preserve">  более 0,2</w:t>
      </w:r>
      <w:r w:rsidRPr="00C7500F" w:rsidR="00AF7952">
        <w:rPr>
          <w:sz w:val="28"/>
          <w:szCs w:val="28"/>
        </w:rPr>
        <w:t>5 кВт, а именно 0,5 кВт, максимальная</w:t>
      </w:r>
      <w:r w:rsidRPr="00C7500F" w:rsidR="00851F0F">
        <w:rPr>
          <w:sz w:val="28"/>
          <w:szCs w:val="28"/>
        </w:rPr>
        <w:t xml:space="preserve"> скорость, которую может развивать </w:t>
      </w:r>
      <w:r w:rsidRPr="00C7500F" w:rsidR="00851F0F">
        <w:rPr>
          <w:sz w:val="28"/>
          <w:szCs w:val="28"/>
        </w:rPr>
        <w:t>электромопед</w:t>
      </w:r>
      <w:r w:rsidRPr="00C7500F" w:rsidR="00851F0F">
        <w:rPr>
          <w:sz w:val="28"/>
          <w:szCs w:val="28"/>
        </w:rPr>
        <w:t xml:space="preserve">, составляет </w:t>
      </w:r>
      <w:r w:rsidRPr="00C7500F" w:rsidR="00D84904">
        <w:rPr>
          <w:sz w:val="28"/>
          <w:szCs w:val="28"/>
        </w:rPr>
        <w:t>55</w:t>
      </w:r>
      <w:r w:rsidRPr="00C7500F" w:rsidR="00851F0F">
        <w:rPr>
          <w:sz w:val="28"/>
          <w:szCs w:val="28"/>
        </w:rPr>
        <w:t xml:space="preserve"> км/ч. </w:t>
      </w:r>
    </w:p>
    <w:p w:rsidR="00572564" w:rsidRPr="00C7500F" w:rsidP="008A7EF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Таким образом, </w:t>
      </w:r>
      <w:r w:rsidRPr="00C7500F">
        <w:rPr>
          <w:sz w:val="28"/>
          <w:szCs w:val="28"/>
        </w:rPr>
        <w:t>электромопед</w:t>
      </w:r>
      <w:r w:rsidRPr="00C7500F">
        <w:rPr>
          <w:sz w:val="28"/>
          <w:szCs w:val="28"/>
        </w:rPr>
        <w:t xml:space="preserve">  </w:t>
      </w:r>
      <w:r w:rsidRPr="00C7500F" w:rsidR="008A7EFF">
        <w:rPr>
          <w:sz w:val="28"/>
          <w:szCs w:val="28"/>
        </w:rPr>
        <w:t>«</w:t>
      </w:r>
      <w:r w:rsidRPr="00C7500F" w:rsidR="008A7EFF">
        <w:rPr>
          <w:sz w:val="28"/>
          <w:szCs w:val="28"/>
          <w:lang w:val="en-US"/>
        </w:rPr>
        <w:t>KUGOO</w:t>
      </w:r>
      <w:r w:rsidRPr="00C7500F" w:rsidR="008A7EFF">
        <w:rPr>
          <w:sz w:val="28"/>
          <w:szCs w:val="28"/>
        </w:rPr>
        <w:t xml:space="preserve"> </w:t>
      </w:r>
      <w:r w:rsidRPr="00C7500F" w:rsidR="008A7EFF">
        <w:rPr>
          <w:sz w:val="28"/>
          <w:szCs w:val="28"/>
          <w:lang w:val="en-US"/>
        </w:rPr>
        <w:t>KIRIN</w:t>
      </w:r>
      <w:r w:rsidRPr="00C7500F" w:rsidR="008A7EFF">
        <w:rPr>
          <w:sz w:val="28"/>
          <w:szCs w:val="28"/>
        </w:rPr>
        <w:t>»</w:t>
      </w:r>
      <w:r w:rsidRPr="00C7500F">
        <w:rPr>
          <w:sz w:val="28"/>
          <w:szCs w:val="28"/>
        </w:rPr>
        <w:t xml:space="preserve">, которым </w:t>
      </w:r>
      <w:r w:rsidRPr="00C7500F" w:rsidR="00D84904">
        <w:rPr>
          <w:sz w:val="28"/>
          <w:szCs w:val="28"/>
        </w:rPr>
        <w:t>Красавин В.П</w:t>
      </w:r>
      <w:r w:rsidRPr="00C7500F">
        <w:rPr>
          <w:sz w:val="28"/>
          <w:szCs w:val="28"/>
        </w:rPr>
        <w:t xml:space="preserve">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572564" w:rsidRPr="00C7500F" w:rsidP="0057256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500F">
        <w:rPr>
          <w:sz w:val="28"/>
          <w:szCs w:val="28"/>
        </w:rPr>
        <w:t xml:space="preserve"> </w:t>
      </w:r>
      <w:r w:rsidRPr="00C7500F">
        <w:rPr>
          <w:sz w:val="28"/>
          <w:szCs w:val="28"/>
        </w:rPr>
        <w:tab/>
        <w:t>Обстоятельствами</w:t>
      </w:r>
      <w:r w:rsidRPr="00C7500F">
        <w:rPr>
          <w:sz w:val="28"/>
          <w:szCs w:val="28"/>
        </w:rPr>
        <w:t>, смягчающим</w:t>
      </w:r>
      <w:r w:rsidRPr="00C7500F">
        <w:rPr>
          <w:sz w:val="28"/>
          <w:szCs w:val="28"/>
        </w:rPr>
        <w:t>и</w:t>
      </w:r>
      <w:r w:rsidRPr="00C7500F">
        <w:rPr>
          <w:sz w:val="28"/>
          <w:szCs w:val="28"/>
        </w:rPr>
        <w:t xml:space="preserve"> административную ответственность </w:t>
      </w:r>
      <w:r w:rsidRPr="00C7500F" w:rsidR="00EB190C">
        <w:rPr>
          <w:sz w:val="28"/>
          <w:szCs w:val="28"/>
        </w:rPr>
        <w:t>Красавина В.П</w:t>
      </w:r>
      <w:r w:rsidRPr="00C7500F">
        <w:rPr>
          <w:sz w:val="28"/>
          <w:szCs w:val="28"/>
        </w:rPr>
        <w:t>., мировой судья признает признание им вины</w:t>
      </w:r>
      <w:r w:rsidRPr="00C7500F">
        <w:rPr>
          <w:sz w:val="28"/>
          <w:szCs w:val="28"/>
        </w:rPr>
        <w:t xml:space="preserve">, совершение </w:t>
      </w:r>
      <w:r w:rsidRPr="00C7500F">
        <w:rPr>
          <w:sz w:val="28"/>
          <w:szCs w:val="28"/>
        </w:rPr>
        <w:t>правонарушения впервые</w:t>
      </w:r>
      <w:r w:rsidRPr="00C7500F" w:rsidR="00AF7952">
        <w:rPr>
          <w:sz w:val="28"/>
          <w:szCs w:val="28"/>
        </w:rPr>
        <w:t>, его возраст, состояние здоровья – со слов страдает заболеванием «атеросклероз конечностей»</w:t>
      </w:r>
      <w:r w:rsidRPr="00C7500F">
        <w:rPr>
          <w:sz w:val="28"/>
          <w:szCs w:val="28"/>
        </w:rPr>
        <w:t>.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C7500F" w:rsidR="00EB19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мировым судьей не установлено.  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C7500F" w:rsidR="00EB19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Красавина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мировой судья учитывает характер совершенного им административного правонарушения, личность виновного, отсутствие обстоятельств, отягчающих административную ответст</w:t>
      </w:r>
      <w:r w:rsidRPr="00C7500F" w:rsidR="00DC52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венность, наличие обстоятельств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500F" w:rsidR="00DC529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смягчающих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а так же учитывает, что правонарушение, предусмотренное ч. 3 ст. 12.8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не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ответственности, прекращение производства по делу</w:t>
      </w:r>
      <w:r w:rsidRPr="00C7500F" w:rsidR="00DC52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 не истек. 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C7500F" w:rsidR="00EB19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Красавину В.П</w:t>
      </w:r>
      <w:r w:rsidRPr="00C7500F" w:rsidR="00112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наказание, в пределах санкции ч. 3 ст. 12.8 КоАП РФ, в виде административного ареста.  </w:t>
      </w:r>
    </w:p>
    <w:p w:rsidR="00572564" w:rsidRPr="00C7500F" w:rsidP="00572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</w:t>
      </w:r>
      <w:r w:rsidRPr="00C7500F" w:rsidR="00EB19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Красавину В.П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данного вида наказания, согласно ч. 2 ст. 3.9 КоАП РФ, судом не установлено. </w:t>
      </w:r>
    </w:p>
    <w:p w:rsidR="00DC529E" w:rsidRPr="00C7500F" w:rsidP="0098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C7500F" w:rsidR="0057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3.9, ч. 3 ст. 12.8,  29.9-29.11 КоАП РФ, мировой судья </w:t>
      </w:r>
    </w:p>
    <w:p w:rsidR="00DC529E" w:rsidRPr="00C7500F" w:rsidP="00DC5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72564" w:rsidRPr="00C7500F" w:rsidP="0098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7500F" w:rsidR="00EB190C">
        <w:rPr>
          <w:rFonts w:ascii="Times New Roman" w:hAnsi="Times New Roman" w:cs="Times New Roman"/>
          <w:b/>
          <w:sz w:val="28"/>
          <w:szCs w:val="28"/>
        </w:rPr>
        <w:t>Красавина В</w:t>
      </w:r>
      <w:r w:rsidR="00C7500F">
        <w:rPr>
          <w:rFonts w:ascii="Times New Roman" w:hAnsi="Times New Roman" w:cs="Times New Roman"/>
          <w:b/>
          <w:sz w:val="28"/>
          <w:szCs w:val="28"/>
        </w:rPr>
        <w:t>.</w:t>
      </w:r>
      <w:r w:rsidRPr="00C7500F" w:rsidR="00EB190C">
        <w:rPr>
          <w:rFonts w:ascii="Times New Roman" w:hAnsi="Times New Roman" w:cs="Times New Roman"/>
          <w:b/>
          <w:sz w:val="28"/>
          <w:szCs w:val="28"/>
        </w:rPr>
        <w:t>П</w:t>
      </w:r>
      <w:r w:rsidR="00C7500F">
        <w:rPr>
          <w:rFonts w:ascii="Times New Roman" w:hAnsi="Times New Roman" w:cs="Times New Roman"/>
          <w:b/>
          <w:sz w:val="28"/>
          <w:szCs w:val="28"/>
        </w:rPr>
        <w:t>.</w:t>
      </w:r>
      <w:r w:rsidRPr="00C7500F" w:rsidR="00EB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</w:t>
      </w:r>
    </w:p>
    <w:p w:rsidR="00572564" w:rsidRPr="00C7500F" w:rsidP="0098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C7500F" w:rsidR="00DC52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исчислять с 09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C7500F" w:rsidR="00DC52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C7500F" w:rsidR="00EB190C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мая</w:t>
      </w:r>
      <w:r w:rsidRPr="00C7500F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72564" w:rsidRPr="00C7500F" w:rsidP="009877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Постановление в части назначенного наказания подлежит немедленному исполнению.</w:t>
      </w:r>
    </w:p>
    <w:p w:rsidR="00572564" w:rsidRPr="00C7500F" w:rsidP="00987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</w:t>
      </w:r>
      <w:r w:rsidRPr="00C7500F" w:rsidR="00505772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Республики Крым в течение 10 дней</w:t>
      </w:r>
      <w:r w:rsidRPr="00C7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572564" w:rsidRPr="00C7500F" w:rsidP="00C75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572564" w:rsidRPr="00C7500F" w:rsidP="00572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317" w:rsidRPr="00C7500F" w:rsidP="00572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C529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210F0"/>
    <w:rsid w:val="00025431"/>
    <w:rsid w:val="00036B39"/>
    <w:rsid w:val="00052201"/>
    <w:rsid w:val="000558D6"/>
    <w:rsid w:val="00057EDC"/>
    <w:rsid w:val="00075ABE"/>
    <w:rsid w:val="00087B4F"/>
    <w:rsid w:val="00091F31"/>
    <w:rsid w:val="0009320A"/>
    <w:rsid w:val="000A59E3"/>
    <w:rsid w:val="001127C0"/>
    <w:rsid w:val="0012462B"/>
    <w:rsid w:val="001246D0"/>
    <w:rsid w:val="001734F8"/>
    <w:rsid w:val="00176868"/>
    <w:rsid w:val="001902E0"/>
    <w:rsid w:val="00192EB0"/>
    <w:rsid w:val="001A0F2C"/>
    <w:rsid w:val="001B2EBB"/>
    <w:rsid w:val="001B426A"/>
    <w:rsid w:val="001B5275"/>
    <w:rsid w:val="001F2698"/>
    <w:rsid w:val="00204E05"/>
    <w:rsid w:val="00212DB0"/>
    <w:rsid w:val="00216C45"/>
    <w:rsid w:val="0022089A"/>
    <w:rsid w:val="0023370F"/>
    <w:rsid w:val="00260C02"/>
    <w:rsid w:val="00280942"/>
    <w:rsid w:val="002A3B44"/>
    <w:rsid w:val="002B35CD"/>
    <w:rsid w:val="002D2F94"/>
    <w:rsid w:val="002E75C8"/>
    <w:rsid w:val="002F6CE3"/>
    <w:rsid w:val="0033696D"/>
    <w:rsid w:val="003435BD"/>
    <w:rsid w:val="003506E6"/>
    <w:rsid w:val="00360884"/>
    <w:rsid w:val="00375A08"/>
    <w:rsid w:val="003C3234"/>
    <w:rsid w:val="003C672A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814A5"/>
    <w:rsid w:val="004A1CBB"/>
    <w:rsid w:val="004D70C8"/>
    <w:rsid w:val="004F796A"/>
    <w:rsid w:val="00505772"/>
    <w:rsid w:val="0050713B"/>
    <w:rsid w:val="005456A4"/>
    <w:rsid w:val="00572564"/>
    <w:rsid w:val="005C4E63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B6AE6"/>
    <w:rsid w:val="007534F4"/>
    <w:rsid w:val="00757CCF"/>
    <w:rsid w:val="007D486B"/>
    <w:rsid w:val="00807E3A"/>
    <w:rsid w:val="00821D2B"/>
    <w:rsid w:val="00837C7E"/>
    <w:rsid w:val="00850060"/>
    <w:rsid w:val="008515F0"/>
    <w:rsid w:val="00851F0F"/>
    <w:rsid w:val="008A441F"/>
    <w:rsid w:val="008A7EFF"/>
    <w:rsid w:val="008E7EE8"/>
    <w:rsid w:val="009340C6"/>
    <w:rsid w:val="009342E8"/>
    <w:rsid w:val="00934DD3"/>
    <w:rsid w:val="009375BD"/>
    <w:rsid w:val="009404B0"/>
    <w:rsid w:val="00966335"/>
    <w:rsid w:val="00970FA4"/>
    <w:rsid w:val="0098775E"/>
    <w:rsid w:val="009C05DC"/>
    <w:rsid w:val="009C7DD9"/>
    <w:rsid w:val="009D43E8"/>
    <w:rsid w:val="009D542D"/>
    <w:rsid w:val="009F5C1B"/>
    <w:rsid w:val="00A80DE6"/>
    <w:rsid w:val="00A945CE"/>
    <w:rsid w:val="00AA5952"/>
    <w:rsid w:val="00AC2118"/>
    <w:rsid w:val="00AF33B4"/>
    <w:rsid w:val="00AF7952"/>
    <w:rsid w:val="00B12386"/>
    <w:rsid w:val="00B21C93"/>
    <w:rsid w:val="00B25F41"/>
    <w:rsid w:val="00B46C62"/>
    <w:rsid w:val="00B96035"/>
    <w:rsid w:val="00B96ADE"/>
    <w:rsid w:val="00BC18D2"/>
    <w:rsid w:val="00BD601C"/>
    <w:rsid w:val="00BE2222"/>
    <w:rsid w:val="00BE4702"/>
    <w:rsid w:val="00C07D04"/>
    <w:rsid w:val="00C07EAF"/>
    <w:rsid w:val="00C47A09"/>
    <w:rsid w:val="00C74317"/>
    <w:rsid w:val="00C7500F"/>
    <w:rsid w:val="00C903C8"/>
    <w:rsid w:val="00CA121E"/>
    <w:rsid w:val="00CB304F"/>
    <w:rsid w:val="00CB6843"/>
    <w:rsid w:val="00CC6610"/>
    <w:rsid w:val="00CE4969"/>
    <w:rsid w:val="00D10D03"/>
    <w:rsid w:val="00D24466"/>
    <w:rsid w:val="00D837EC"/>
    <w:rsid w:val="00D84904"/>
    <w:rsid w:val="00DB404A"/>
    <w:rsid w:val="00DB5C15"/>
    <w:rsid w:val="00DC529E"/>
    <w:rsid w:val="00DC7721"/>
    <w:rsid w:val="00DD62B4"/>
    <w:rsid w:val="00DE3740"/>
    <w:rsid w:val="00E37FC9"/>
    <w:rsid w:val="00E441E2"/>
    <w:rsid w:val="00E54875"/>
    <w:rsid w:val="00E5519B"/>
    <w:rsid w:val="00E965F0"/>
    <w:rsid w:val="00E97622"/>
    <w:rsid w:val="00EB190C"/>
    <w:rsid w:val="00EB5BAD"/>
    <w:rsid w:val="00EB7256"/>
    <w:rsid w:val="00F044BC"/>
    <w:rsid w:val="00F065A7"/>
    <w:rsid w:val="00F32B38"/>
    <w:rsid w:val="00F371BA"/>
    <w:rsid w:val="00F443BD"/>
    <w:rsid w:val="00F572AA"/>
    <w:rsid w:val="00F66D44"/>
    <w:rsid w:val="00FA4BB0"/>
    <w:rsid w:val="00FE0D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64E1-ACC3-4C3C-8F82-566C0860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