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E09" w:rsidRPr="00AE6722" w:rsidP="00D7286B">
      <w:pPr>
        <w:tabs>
          <w:tab w:val="left" w:pos="2142"/>
        </w:tabs>
        <w:ind w:firstLine="851"/>
        <w:jc w:val="right"/>
        <w:rPr>
          <w:sz w:val="28"/>
          <w:szCs w:val="28"/>
        </w:rPr>
      </w:pPr>
      <w:r w:rsidRPr="00AE6722">
        <w:rPr>
          <w:sz w:val="28"/>
          <w:szCs w:val="28"/>
        </w:rPr>
        <w:t>Дело № 5-66-</w:t>
      </w:r>
      <w:r w:rsidRPr="00AE6722" w:rsidR="00616DBF">
        <w:rPr>
          <w:sz w:val="28"/>
          <w:szCs w:val="28"/>
        </w:rPr>
        <w:t>300</w:t>
      </w:r>
      <w:r w:rsidRPr="00AE6722">
        <w:rPr>
          <w:sz w:val="28"/>
          <w:szCs w:val="28"/>
        </w:rPr>
        <w:t>/2025</w:t>
      </w:r>
    </w:p>
    <w:p w:rsidR="00123E09" w:rsidRPr="00AE6722" w:rsidP="00D7286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  <w:r w:rsidRPr="00AE6722">
        <w:rPr>
          <w:rFonts w:ascii="Times New Roman" w:hAnsi="Times New Roman"/>
          <w:sz w:val="28"/>
          <w:szCs w:val="28"/>
        </w:rPr>
        <w:t>УИД  91MS0066-01-2025-001612-87</w:t>
      </w:r>
    </w:p>
    <w:p w:rsidR="00123E09" w:rsidRPr="00AE6722" w:rsidP="00D7286B">
      <w:pPr>
        <w:pStyle w:val="NoSpacing"/>
        <w:tabs>
          <w:tab w:val="left" w:pos="4200"/>
          <w:tab w:val="center" w:pos="4808"/>
        </w:tabs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123E09" w:rsidRPr="00AE6722" w:rsidP="00D7286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AE6722">
        <w:rPr>
          <w:b/>
          <w:sz w:val="28"/>
          <w:szCs w:val="28"/>
        </w:rPr>
        <w:t>ПОСТАНОВЛЕНИЕ</w:t>
      </w:r>
    </w:p>
    <w:p w:rsidR="00123E09" w:rsidRPr="00AE6722" w:rsidP="00D7286B">
      <w:pPr>
        <w:tabs>
          <w:tab w:val="left" w:pos="2977"/>
        </w:tabs>
        <w:ind w:firstLine="851"/>
        <w:jc w:val="center"/>
        <w:rPr>
          <w:b/>
          <w:sz w:val="28"/>
          <w:szCs w:val="28"/>
        </w:rPr>
      </w:pPr>
      <w:r w:rsidRPr="00AE6722">
        <w:rPr>
          <w:b/>
          <w:sz w:val="28"/>
          <w:szCs w:val="28"/>
        </w:rPr>
        <w:t>по делу об административном правонарушении</w:t>
      </w:r>
    </w:p>
    <w:p w:rsidR="00123E09" w:rsidRPr="00AE6722" w:rsidP="00D7286B">
      <w:pPr>
        <w:tabs>
          <w:tab w:val="left" w:pos="2977"/>
        </w:tabs>
        <w:ind w:firstLine="851"/>
        <w:jc w:val="center"/>
        <w:rPr>
          <w:sz w:val="28"/>
          <w:szCs w:val="28"/>
        </w:rPr>
      </w:pPr>
    </w:p>
    <w:p w:rsidR="00123E09" w:rsidRPr="00AE6722" w:rsidP="00D7286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13</w:t>
      </w:r>
      <w:r w:rsidRPr="00AE6722" w:rsidR="00DA4176">
        <w:rPr>
          <w:sz w:val="28"/>
          <w:szCs w:val="28"/>
        </w:rPr>
        <w:t xml:space="preserve"> октября</w:t>
      </w:r>
      <w:r w:rsidRPr="00AE6722">
        <w:rPr>
          <w:sz w:val="28"/>
          <w:szCs w:val="28"/>
        </w:rPr>
        <w:t xml:space="preserve"> 2025 года                                               </w:t>
      </w:r>
      <w:r w:rsidRPr="00AE6722">
        <w:rPr>
          <w:sz w:val="28"/>
          <w:szCs w:val="28"/>
        </w:rPr>
        <w:t>пгт</w:t>
      </w:r>
      <w:r w:rsidRPr="00AE6722">
        <w:rPr>
          <w:sz w:val="28"/>
          <w:szCs w:val="28"/>
        </w:rPr>
        <w:t>. Первомайское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AE6722">
        <w:rPr>
          <w:sz w:val="28"/>
          <w:szCs w:val="28"/>
        </w:rPr>
        <w:t>Йова</w:t>
      </w:r>
      <w:r w:rsidRPr="00AE672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AE6722">
        <w:rPr>
          <w:sz w:val="28"/>
          <w:szCs w:val="28"/>
        </w:rPr>
        <w:t>пгт</w:t>
      </w:r>
      <w:r w:rsidRPr="00AE6722">
        <w:rPr>
          <w:sz w:val="28"/>
          <w:szCs w:val="28"/>
        </w:rPr>
        <w:t>. Первомайское, ул. Кооперативная, 6, рассмотрев дело об административном правонарушении в отношении</w:t>
      </w:r>
      <w:r w:rsidRPr="00AE6722">
        <w:rPr>
          <w:b/>
          <w:sz w:val="28"/>
          <w:szCs w:val="28"/>
        </w:rPr>
        <w:t xml:space="preserve">  </w:t>
      </w:r>
      <w:r w:rsidRPr="00AE6722" w:rsidR="00DA4176">
        <w:rPr>
          <w:b/>
          <w:sz w:val="28"/>
          <w:szCs w:val="28"/>
        </w:rPr>
        <w:t>Эреджепова</w:t>
      </w:r>
      <w:r w:rsidRPr="00AE6722" w:rsidR="00DA4176">
        <w:rPr>
          <w:b/>
          <w:sz w:val="28"/>
          <w:szCs w:val="28"/>
        </w:rPr>
        <w:t xml:space="preserve"> С</w:t>
      </w:r>
      <w:r w:rsidR="00AE6722">
        <w:rPr>
          <w:b/>
          <w:sz w:val="28"/>
          <w:szCs w:val="28"/>
        </w:rPr>
        <w:t>.</w:t>
      </w:r>
      <w:r w:rsidRPr="00AE6722" w:rsidR="00DA4176">
        <w:rPr>
          <w:b/>
          <w:sz w:val="28"/>
          <w:szCs w:val="28"/>
        </w:rPr>
        <w:t>Э</w:t>
      </w:r>
      <w:r w:rsidR="00AE6722">
        <w:rPr>
          <w:b/>
          <w:sz w:val="28"/>
          <w:szCs w:val="28"/>
        </w:rPr>
        <w:t>.</w:t>
      </w:r>
      <w:r w:rsidRPr="00AE6722">
        <w:rPr>
          <w:sz w:val="28"/>
          <w:szCs w:val="28"/>
        </w:rPr>
        <w:t xml:space="preserve">, </w:t>
      </w:r>
      <w:r w:rsidR="00AE6722">
        <w:rPr>
          <w:sz w:val="28"/>
          <w:szCs w:val="28"/>
        </w:rPr>
        <w:t>ПЕРСОНАЛЬНАЯ ИНФОРМАЦИЯ</w:t>
      </w:r>
      <w:r w:rsidRPr="00AE6722">
        <w:rPr>
          <w:sz w:val="28"/>
          <w:szCs w:val="28"/>
        </w:rPr>
        <w:t xml:space="preserve">, </w:t>
      </w:r>
      <w:r w:rsidRPr="00AE6722">
        <w:rPr>
          <w:sz w:val="28"/>
          <w:szCs w:val="28"/>
        </w:rPr>
        <w:t>зарегистрированного</w:t>
      </w:r>
      <w:r w:rsidRPr="00AE6722" w:rsidR="00DA4176">
        <w:rPr>
          <w:sz w:val="28"/>
          <w:szCs w:val="28"/>
        </w:rPr>
        <w:t xml:space="preserve"> и проживающего</w:t>
      </w:r>
      <w:r w:rsidRPr="00AE6722">
        <w:rPr>
          <w:sz w:val="28"/>
          <w:szCs w:val="28"/>
        </w:rPr>
        <w:t xml:space="preserve"> по адресу: </w:t>
      </w:r>
      <w:r w:rsidR="00AE6722">
        <w:rPr>
          <w:sz w:val="28"/>
          <w:szCs w:val="28"/>
        </w:rPr>
        <w:t>АДРЕС</w:t>
      </w:r>
      <w:r w:rsidRPr="00AE6722">
        <w:rPr>
          <w:sz w:val="28"/>
          <w:szCs w:val="28"/>
        </w:rPr>
        <w:t xml:space="preserve">, </w:t>
      </w:r>
    </w:p>
    <w:p w:rsidR="00123E09" w:rsidRPr="00AE6722" w:rsidP="00D7286B">
      <w:pPr>
        <w:pStyle w:val="NormalWeb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о совершении административного правонарушения, предусмотренного ч. 2 ст. 12.7 КоАП РФ,  </w:t>
      </w:r>
    </w:p>
    <w:p w:rsidR="00123E09" w:rsidRPr="00AE6722" w:rsidP="00D7286B">
      <w:pPr>
        <w:tabs>
          <w:tab w:val="left" w:pos="2977"/>
        </w:tabs>
        <w:ind w:firstLine="851"/>
        <w:jc w:val="center"/>
        <w:rPr>
          <w:b/>
          <w:color w:val="000000"/>
          <w:sz w:val="28"/>
          <w:szCs w:val="28"/>
        </w:rPr>
      </w:pPr>
      <w:r w:rsidRPr="00AE6722">
        <w:rPr>
          <w:b/>
          <w:color w:val="000000"/>
          <w:sz w:val="28"/>
          <w:szCs w:val="28"/>
        </w:rPr>
        <w:t>УСТАНОВИЛ:</w:t>
      </w:r>
    </w:p>
    <w:p w:rsidR="00123E09" w:rsidRPr="00AE6722" w:rsidP="00D7286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Эреджепов</w:t>
      </w:r>
      <w:r w:rsidRPr="00AE6722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 </w:t>
      </w:r>
      <w:r w:rsidRPr="00AE6722">
        <w:rPr>
          <w:sz w:val="28"/>
          <w:szCs w:val="28"/>
        </w:rPr>
        <w:t>03 сентября</w:t>
      </w:r>
      <w:r w:rsidRPr="00AE6722">
        <w:rPr>
          <w:sz w:val="28"/>
          <w:szCs w:val="28"/>
        </w:rPr>
        <w:t xml:space="preserve"> 2025 года в 0</w:t>
      </w:r>
      <w:r w:rsidRPr="00AE6722">
        <w:rPr>
          <w:sz w:val="28"/>
          <w:szCs w:val="28"/>
        </w:rPr>
        <w:t>8</w:t>
      </w:r>
      <w:r w:rsidRPr="00AE6722">
        <w:rPr>
          <w:sz w:val="28"/>
          <w:szCs w:val="28"/>
        </w:rPr>
        <w:t xml:space="preserve"> час</w:t>
      </w:r>
      <w:r w:rsidRPr="00AE6722">
        <w:rPr>
          <w:sz w:val="28"/>
          <w:szCs w:val="28"/>
        </w:rPr>
        <w:t>ов</w:t>
      </w:r>
      <w:r w:rsidRPr="00AE6722">
        <w:rPr>
          <w:sz w:val="28"/>
          <w:szCs w:val="28"/>
        </w:rPr>
        <w:t xml:space="preserve"> </w:t>
      </w:r>
      <w:r w:rsidRPr="00AE6722">
        <w:rPr>
          <w:sz w:val="28"/>
          <w:szCs w:val="28"/>
        </w:rPr>
        <w:t>00</w:t>
      </w:r>
      <w:r w:rsidRPr="00AE6722">
        <w:rPr>
          <w:sz w:val="28"/>
          <w:szCs w:val="28"/>
        </w:rPr>
        <w:t xml:space="preserve"> минут на </w:t>
      </w:r>
      <w:r w:rsidRPr="00AE6722">
        <w:rPr>
          <w:sz w:val="28"/>
          <w:szCs w:val="28"/>
        </w:rPr>
        <w:t xml:space="preserve">ул. </w:t>
      </w:r>
      <w:r w:rsidR="00AE6722">
        <w:rPr>
          <w:sz w:val="28"/>
          <w:szCs w:val="28"/>
        </w:rPr>
        <w:t>АДРЕС</w:t>
      </w:r>
      <w:r w:rsidRPr="00AE6722">
        <w:rPr>
          <w:sz w:val="28"/>
          <w:szCs w:val="28"/>
        </w:rPr>
        <w:t xml:space="preserve">, управлял </w:t>
      </w:r>
      <w:r w:rsidRPr="00AE6722">
        <w:rPr>
          <w:sz w:val="28"/>
          <w:szCs w:val="28"/>
        </w:rPr>
        <w:t xml:space="preserve">принадлежащим ему </w:t>
      </w:r>
      <w:r w:rsidRPr="00AE6722">
        <w:rPr>
          <w:sz w:val="28"/>
          <w:szCs w:val="28"/>
        </w:rPr>
        <w:t xml:space="preserve">транспортным средством – </w:t>
      </w:r>
      <w:r w:rsidRPr="00AE6722">
        <w:rPr>
          <w:sz w:val="28"/>
          <w:szCs w:val="28"/>
        </w:rPr>
        <w:t>электроскутером</w:t>
      </w:r>
      <w:r w:rsidRPr="00AE6722">
        <w:rPr>
          <w:sz w:val="28"/>
          <w:szCs w:val="28"/>
        </w:rPr>
        <w:t xml:space="preserve"> «</w:t>
      </w:r>
      <w:r w:rsidRPr="00AE6722">
        <w:rPr>
          <w:sz w:val="28"/>
          <w:szCs w:val="28"/>
          <w:lang w:val="en-US"/>
        </w:rPr>
        <w:t>Kugoo</w:t>
      </w:r>
      <w:r w:rsidRPr="00AE6722">
        <w:rPr>
          <w:sz w:val="28"/>
          <w:szCs w:val="28"/>
        </w:rPr>
        <w:t xml:space="preserve"> </w:t>
      </w:r>
      <w:r w:rsidRPr="00AE6722" w:rsidR="00F40F97">
        <w:rPr>
          <w:sz w:val="28"/>
          <w:szCs w:val="28"/>
          <w:lang w:val="en-US"/>
        </w:rPr>
        <w:t>C</w:t>
      </w:r>
      <w:r w:rsidRPr="00AE6722" w:rsidR="00F40F97">
        <w:rPr>
          <w:sz w:val="28"/>
          <w:szCs w:val="28"/>
        </w:rPr>
        <w:t xml:space="preserve">2 </w:t>
      </w:r>
      <w:r w:rsidRPr="00AE6722" w:rsidR="00F40F97">
        <w:rPr>
          <w:sz w:val="28"/>
          <w:szCs w:val="28"/>
          <w:lang w:val="en-US"/>
        </w:rPr>
        <w:t>Pro</w:t>
      </w:r>
      <w:r w:rsidRPr="00AE6722">
        <w:rPr>
          <w:sz w:val="28"/>
          <w:szCs w:val="28"/>
        </w:rPr>
        <w:t>», без государственного регистрационного знака</w:t>
      </w:r>
      <w:r w:rsidRPr="00AE6722">
        <w:rPr>
          <w:sz w:val="28"/>
          <w:szCs w:val="28"/>
        </w:rPr>
        <w:t xml:space="preserve">, будучи постановлением мирового судьи судебного участка № </w:t>
      </w:r>
      <w:r w:rsidRPr="00AE6722">
        <w:rPr>
          <w:sz w:val="28"/>
          <w:szCs w:val="28"/>
        </w:rPr>
        <w:t>218</w:t>
      </w:r>
      <w:r w:rsidRPr="00AE6722">
        <w:rPr>
          <w:sz w:val="28"/>
          <w:szCs w:val="28"/>
        </w:rPr>
        <w:t xml:space="preserve"> </w:t>
      </w:r>
      <w:r w:rsidRPr="00AE6722">
        <w:rPr>
          <w:sz w:val="28"/>
          <w:szCs w:val="28"/>
        </w:rPr>
        <w:t>Раменского судебного района Московской области</w:t>
      </w:r>
      <w:r w:rsidRPr="00AE6722">
        <w:rPr>
          <w:sz w:val="28"/>
          <w:szCs w:val="28"/>
        </w:rPr>
        <w:t xml:space="preserve"> от 17.0</w:t>
      </w:r>
      <w:r w:rsidRPr="00AE6722">
        <w:rPr>
          <w:sz w:val="28"/>
          <w:szCs w:val="28"/>
        </w:rPr>
        <w:t>6</w:t>
      </w:r>
      <w:r w:rsidRPr="00AE6722">
        <w:rPr>
          <w:sz w:val="28"/>
          <w:szCs w:val="28"/>
        </w:rPr>
        <w:t>.20</w:t>
      </w:r>
      <w:r w:rsidRPr="00AE6722">
        <w:rPr>
          <w:sz w:val="28"/>
          <w:szCs w:val="28"/>
        </w:rPr>
        <w:t>16</w:t>
      </w:r>
      <w:r w:rsidRPr="00AE6722">
        <w:rPr>
          <w:sz w:val="28"/>
          <w:szCs w:val="28"/>
        </w:rPr>
        <w:t xml:space="preserve"> года, вступившим в законную силу 28.0</w:t>
      </w:r>
      <w:r w:rsidRPr="00AE6722">
        <w:rPr>
          <w:sz w:val="28"/>
          <w:szCs w:val="28"/>
        </w:rPr>
        <w:t>6.2016</w:t>
      </w:r>
      <w:r w:rsidRPr="00AE6722">
        <w:rPr>
          <w:sz w:val="28"/>
          <w:szCs w:val="28"/>
        </w:rPr>
        <w:t xml:space="preserve"> года, привлеченным к административной ответственности по ч. 1 ст. 12.26 КоАП РФ</w:t>
      </w:r>
      <w:r w:rsidRPr="00AE6722">
        <w:rPr>
          <w:sz w:val="28"/>
          <w:szCs w:val="28"/>
        </w:rPr>
        <w:t xml:space="preserve"> к административному штрафу в размере 30000 рублей с лишением права управления транспортными средствами на срок 1 год 6 месяцев, </w:t>
      </w:r>
      <w:r w:rsidRPr="00AE6722">
        <w:rPr>
          <w:color w:val="000000"/>
          <w:sz w:val="28"/>
          <w:szCs w:val="28"/>
        </w:rPr>
        <w:t xml:space="preserve">чем нарушил </w:t>
      </w:r>
      <w:r w:rsidRPr="00AE6722">
        <w:rPr>
          <w:color w:val="000000"/>
          <w:sz w:val="28"/>
          <w:szCs w:val="28"/>
        </w:rPr>
        <w:t>п.п</w:t>
      </w:r>
      <w:r w:rsidRPr="00AE6722">
        <w:rPr>
          <w:color w:val="000000"/>
          <w:sz w:val="28"/>
          <w:szCs w:val="28"/>
        </w:rPr>
        <w:t>. 2.1.1 ПДД РФ.</w:t>
      </w:r>
    </w:p>
    <w:p w:rsidR="00123E09" w:rsidRPr="00AE6722" w:rsidP="00D7286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В судебном заседании </w:t>
      </w:r>
      <w:r w:rsidRPr="00AE6722" w:rsidR="0009774C">
        <w:rPr>
          <w:sz w:val="28"/>
          <w:szCs w:val="28"/>
        </w:rPr>
        <w:t>Эреджепов</w:t>
      </w:r>
      <w:r w:rsidRPr="00AE6722" w:rsidR="0009774C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не отрицал факты, изложенные в протоколе, пояснил, что </w:t>
      </w:r>
      <w:r w:rsidRPr="00AE6722" w:rsidR="0009774C">
        <w:rPr>
          <w:sz w:val="28"/>
          <w:szCs w:val="28"/>
        </w:rPr>
        <w:t>электроскутером</w:t>
      </w:r>
      <w:r w:rsidRPr="00AE6722">
        <w:rPr>
          <w:sz w:val="28"/>
          <w:szCs w:val="28"/>
        </w:rPr>
        <w:t xml:space="preserve"> управлял, о том, что лишен права управления транспортными средствами, знал.  </w:t>
      </w:r>
    </w:p>
    <w:p w:rsidR="00123E09" w:rsidRPr="00AE6722" w:rsidP="00D7286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Мировой судья, выслушав </w:t>
      </w:r>
      <w:r w:rsidRPr="00AE6722" w:rsidR="0009774C">
        <w:rPr>
          <w:sz w:val="28"/>
          <w:szCs w:val="28"/>
        </w:rPr>
        <w:t>Эреджепова</w:t>
      </w:r>
      <w:r w:rsidRPr="00AE6722" w:rsidR="0009774C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., исследовав представленные доказательства: протокол об административном правонарушении серии </w:t>
      </w:r>
      <w:r w:rsidR="00AE6722">
        <w:rPr>
          <w:sz w:val="28"/>
          <w:szCs w:val="28"/>
        </w:rPr>
        <w:t>…</w:t>
      </w:r>
      <w:r w:rsidRPr="00AE6722">
        <w:rPr>
          <w:sz w:val="28"/>
          <w:szCs w:val="28"/>
        </w:rPr>
        <w:t xml:space="preserve"> от 0</w:t>
      </w:r>
      <w:r w:rsidRPr="00AE6722" w:rsidR="0009774C">
        <w:rPr>
          <w:sz w:val="28"/>
          <w:szCs w:val="28"/>
        </w:rPr>
        <w:t>3</w:t>
      </w:r>
      <w:r w:rsidRPr="00AE6722">
        <w:rPr>
          <w:sz w:val="28"/>
          <w:szCs w:val="28"/>
        </w:rPr>
        <w:t>.0</w:t>
      </w:r>
      <w:r w:rsidRPr="00AE6722" w:rsidR="0009774C">
        <w:rPr>
          <w:sz w:val="28"/>
          <w:szCs w:val="28"/>
        </w:rPr>
        <w:t>9</w:t>
      </w:r>
      <w:r w:rsidRPr="00AE6722">
        <w:rPr>
          <w:sz w:val="28"/>
          <w:szCs w:val="28"/>
        </w:rPr>
        <w:t xml:space="preserve">.2025 года; </w:t>
      </w:r>
      <w:r w:rsidRPr="00AE6722" w:rsidR="0009774C">
        <w:rPr>
          <w:sz w:val="28"/>
          <w:szCs w:val="28"/>
        </w:rPr>
        <w:t xml:space="preserve">копия </w:t>
      </w:r>
      <w:r w:rsidRPr="00AE6722">
        <w:rPr>
          <w:sz w:val="28"/>
          <w:szCs w:val="28"/>
        </w:rPr>
        <w:t>протокол</w:t>
      </w:r>
      <w:r w:rsidRPr="00AE6722" w:rsidR="0009774C">
        <w:rPr>
          <w:sz w:val="28"/>
          <w:szCs w:val="28"/>
        </w:rPr>
        <w:t>а</w:t>
      </w:r>
      <w:r w:rsidRPr="00AE6722">
        <w:rPr>
          <w:sz w:val="28"/>
          <w:szCs w:val="28"/>
        </w:rPr>
        <w:t xml:space="preserve"> об отстранении от управления транспортным средством </w:t>
      </w:r>
      <w:r w:rsidR="00AE6722">
        <w:rPr>
          <w:sz w:val="28"/>
          <w:szCs w:val="28"/>
        </w:rPr>
        <w:t>…</w:t>
      </w:r>
      <w:r w:rsidRPr="00AE6722">
        <w:rPr>
          <w:sz w:val="28"/>
          <w:szCs w:val="28"/>
        </w:rPr>
        <w:t xml:space="preserve"> от 0</w:t>
      </w:r>
      <w:r w:rsidRPr="00AE6722" w:rsidR="0009774C">
        <w:rPr>
          <w:sz w:val="28"/>
          <w:szCs w:val="28"/>
        </w:rPr>
        <w:t>3</w:t>
      </w:r>
      <w:r w:rsidRPr="00AE6722">
        <w:rPr>
          <w:sz w:val="28"/>
          <w:szCs w:val="28"/>
        </w:rPr>
        <w:t>.0</w:t>
      </w:r>
      <w:r w:rsidRPr="00AE6722" w:rsidR="0009774C">
        <w:rPr>
          <w:sz w:val="28"/>
          <w:szCs w:val="28"/>
        </w:rPr>
        <w:t>9</w:t>
      </w:r>
      <w:r w:rsidRPr="00AE6722">
        <w:rPr>
          <w:sz w:val="28"/>
          <w:szCs w:val="28"/>
        </w:rPr>
        <w:t xml:space="preserve">.2025 года; </w:t>
      </w:r>
      <w:r w:rsidRPr="00AE6722">
        <w:rPr>
          <w:sz w:val="28"/>
          <w:szCs w:val="28"/>
        </w:rPr>
        <w:t xml:space="preserve">копию постановления мирового судьи судебного участка № </w:t>
      </w:r>
      <w:r w:rsidRPr="00AE6722" w:rsidR="0009774C">
        <w:rPr>
          <w:sz w:val="28"/>
          <w:szCs w:val="28"/>
        </w:rPr>
        <w:t xml:space="preserve">218 Раменского судебного района Московской области от 17.06.2016 года, вступившим в законную силу 28.06.2016 года, о привлечении </w:t>
      </w:r>
      <w:r w:rsidRPr="00AE6722" w:rsidR="0009774C">
        <w:rPr>
          <w:sz w:val="28"/>
          <w:szCs w:val="28"/>
        </w:rPr>
        <w:t>Эреджепова</w:t>
      </w:r>
      <w:r w:rsidRPr="00AE6722" w:rsidR="0009774C">
        <w:rPr>
          <w:sz w:val="28"/>
          <w:szCs w:val="28"/>
        </w:rPr>
        <w:t xml:space="preserve"> С.Э. к административной ответственности по ч. 1 ст. 12.26 КоАП РФ к административному штрафу в размере 30000 рублей с лишением права управления транспортными средствами на срок 1 год 6 месяцев</w:t>
      </w:r>
      <w:r w:rsidRPr="00AE6722">
        <w:rPr>
          <w:sz w:val="28"/>
          <w:szCs w:val="28"/>
        </w:rPr>
        <w:t>;</w:t>
      </w:r>
      <w:r w:rsidRPr="00AE6722">
        <w:rPr>
          <w:sz w:val="28"/>
          <w:szCs w:val="28"/>
        </w:rPr>
        <w:t xml:space="preserve"> </w:t>
      </w:r>
      <w:r w:rsidRPr="00AE6722" w:rsidR="0009774C">
        <w:rPr>
          <w:sz w:val="28"/>
          <w:szCs w:val="28"/>
        </w:rPr>
        <w:t xml:space="preserve">копию письменных объяснений </w:t>
      </w:r>
      <w:r w:rsidRPr="00AE6722" w:rsidR="0009774C">
        <w:rPr>
          <w:sz w:val="28"/>
          <w:szCs w:val="28"/>
        </w:rPr>
        <w:t>Эреджепова</w:t>
      </w:r>
      <w:r w:rsidRPr="00AE6722" w:rsidR="0009774C">
        <w:rPr>
          <w:sz w:val="28"/>
          <w:szCs w:val="28"/>
        </w:rPr>
        <w:t xml:space="preserve"> С.Э. от 03.09.2025 года; материал </w:t>
      </w:r>
      <w:r w:rsidRPr="00AE6722" w:rsidR="0009774C">
        <w:rPr>
          <w:sz w:val="28"/>
          <w:szCs w:val="28"/>
        </w:rPr>
        <w:t xml:space="preserve">видеозаписи; дополнение к протоколу об административном правонарушении, согласно которому </w:t>
      </w:r>
      <w:r w:rsidRPr="00AE6722" w:rsidR="0009774C">
        <w:rPr>
          <w:sz w:val="28"/>
          <w:szCs w:val="28"/>
        </w:rPr>
        <w:t>Эреджепов</w:t>
      </w:r>
      <w:r w:rsidRPr="00AE6722" w:rsidR="0009774C">
        <w:rPr>
          <w:sz w:val="28"/>
          <w:szCs w:val="28"/>
        </w:rPr>
        <w:t xml:space="preserve"> С.Э. значится среди лишенных права управления транспортными средствами; копию карточки операции с ВУ на имя </w:t>
      </w:r>
      <w:r w:rsidRPr="00AE6722" w:rsidR="0009774C">
        <w:rPr>
          <w:sz w:val="28"/>
          <w:szCs w:val="28"/>
        </w:rPr>
        <w:t>Эреджепова</w:t>
      </w:r>
      <w:r w:rsidRPr="00AE6722" w:rsidR="0009774C">
        <w:rPr>
          <w:sz w:val="28"/>
          <w:szCs w:val="28"/>
        </w:rPr>
        <w:t xml:space="preserve"> С.Э.; копию протокола об изъятии вещей и документов </w:t>
      </w:r>
      <w:r w:rsidR="00AE6722">
        <w:rPr>
          <w:sz w:val="28"/>
          <w:szCs w:val="28"/>
        </w:rPr>
        <w:t>…</w:t>
      </w:r>
      <w:r w:rsidRPr="00AE6722" w:rsidR="0009774C">
        <w:rPr>
          <w:sz w:val="28"/>
          <w:szCs w:val="28"/>
        </w:rPr>
        <w:t xml:space="preserve"> от 24.08.2025 года</w:t>
      </w:r>
      <w:r w:rsidRPr="00AE6722" w:rsidR="00C12F0C">
        <w:rPr>
          <w:sz w:val="28"/>
          <w:szCs w:val="28"/>
        </w:rPr>
        <w:t xml:space="preserve"> – об изъятии водительского удостоверения </w:t>
      </w:r>
      <w:r w:rsidR="00AE6722">
        <w:rPr>
          <w:sz w:val="28"/>
          <w:szCs w:val="28"/>
        </w:rPr>
        <w:t>…</w:t>
      </w:r>
      <w:r w:rsidRPr="00AE6722" w:rsidR="00C12F0C">
        <w:rPr>
          <w:sz w:val="28"/>
          <w:szCs w:val="28"/>
        </w:rPr>
        <w:t xml:space="preserve"> выданного 16.02.2016 года</w:t>
      </w:r>
      <w:r w:rsidRPr="00AE6722" w:rsidR="0009774C">
        <w:rPr>
          <w:sz w:val="28"/>
          <w:szCs w:val="28"/>
        </w:rPr>
        <w:t>;</w:t>
      </w:r>
      <w:r w:rsidRPr="00AE6722" w:rsidR="0009774C">
        <w:rPr>
          <w:sz w:val="28"/>
          <w:szCs w:val="28"/>
        </w:rPr>
        <w:t xml:space="preserve"> </w:t>
      </w:r>
      <w:r w:rsidRPr="00AE6722" w:rsidR="0009774C">
        <w:rPr>
          <w:sz w:val="28"/>
          <w:szCs w:val="28"/>
        </w:rPr>
        <w:t xml:space="preserve">копию водительского удостоверения на имя </w:t>
      </w:r>
      <w:r w:rsidRPr="00AE6722" w:rsidR="0009774C">
        <w:rPr>
          <w:sz w:val="28"/>
          <w:szCs w:val="28"/>
        </w:rPr>
        <w:t>Эреджепова</w:t>
      </w:r>
      <w:r w:rsidRPr="00AE6722" w:rsidR="0009774C">
        <w:rPr>
          <w:sz w:val="28"/>
          <w:szCs w:val="28"/>
        </w:rPr>
        <w:t xml:space="preserve"> С.Э.; информацию </w:t>
      </w:r>
      <w:r w:rsidRPr="00AE6722" w:rsidR="00C12F0C">
        <w:rPr>
          <w:sz w:val="28"/>
          <w:szCs w:val="28"/>
        </w:rPr>
        <w:t>о неуплате штрафа в размере 30000 рублей</w:t>
      </w:r>
      <w:r w:rsidRPr="00AE6722" w:rsidR="0009774C">
        <w:rPr>
          <w:sz w:val="28"/>
          <w:szCs w:val="28"/>
        </w:rPr>
        <w:t xml:space="preserve">; фото </w:t>
      </w:r>
      <w:r w:rsidRPr="00AE6722" w:rsidR="0009774C">
        <w:rPr>
          <w:sz w:val="28"/>
          <w:szCs w:val="28"/>
        </w:rPr>
        <w:t>электроскутера</w:t>
      </w:r>
      <w:r w:rsidRPr="00AE6722" w:rsidR="0009774C">
        <w:rPr>
          <w:sz w:val="28"/>
          <w:szCs w:val="28"/>
        </w:rPr>
        <w:t xml:space="preserve">; копию заключения эксперта по материалам проверки, зарегистрированным в КУСП № </w:t>
      </w:r>
      <w:r w:rsidR="00AE6722">
        <w:rPr>
          <w:sz w:val="28"/>
          <w:szCs w:val="28"/>
        </w:rPr>
        <w:t>…</w:t>
      </w:r>
      <w:r w:rsidRPr="00AE6722" w:rsidR="0009774C">
        <w:rPr>
          <w:sz w:val="28"/>
          <w:szCs w:val="28"/>
        </w:rPr>
        <w:t xml:space="preserve"> от 03.09.2025 года</w:t>
      </w:r>
      <w:r w:rsidRPr="00AE6722" w:rsidR="00C12F0C">
        <w:rPr>
          <w:sz w:val="28"/>
          <w:szCs w:val="28"/>
        </w:rPr>
        <w:t>,</w:t>
      </w:r>
      <w:r w:rsidRPr="00AE6722" w:rsidR="0009774C">
        <w:rPr>
          <w:sz w:val="28"/>
          <w:szCs w:val="28"/>
        </w:rPr>
        <w:t xml:space="preserve"> №</w:t>
      </w:r>
      <w:r w:rsidRPr="00AE6722" w:rsidR="00D7286B">
        <w:rPr>
          <w:sz w:val="28"/>
          <w:szCs w:val="28"/>
        </w:rPr>
        <w:t xml:space="preserve"> </w:t>
      </w:r>
      <w:r w:rsidR="00AE6722">
        <w:rPr>
          <w:sz w:val="28"/>
          <w:szCs w:val="28"/>
        </w:rPr>
        <w:t>...</w:t>
      </w:r>
      <w:r w:rsidRPr="00AE6722" w:rsidR="00D7286B">
        <w:rPr>
          <w:sz w:val="28"/>
          <w:szCs w:val="28"/>
        </w:rPr>
        <w:t xml:space="preserve"> от 03.10.2025 года</w:t>
      </w:r>
      <w:r w:rsidRPr="00AE6722" w:rsidR="00C12F0C">
        <w:rPr>
          <w:sz w:val="28"/>
          <w:szCs w:val="28"/>
        </w:rPr>
        <w:t xml:space="preserve">, согласного которому </w:t>
      </w:r>
      <w:r w:rsidRPr="00AE6722" w:rsidR="00C12F0C">
        <w:rPr>
          <w:sz w:val="28"/>
          <w:szCs w:val="28"/>
        </w:rPr>
        <w:t>электроскутер</w:t>
      </w:r>
      <w:r w:rsidRPr="00AE6722" w:rsidR="00C12F0C">
        <w:rPr>
          <w:sz w:val="28"/>
          <w:szCs w:val="28"/>
        </w:rPr>
        <w:t xml:space="preserve"> «</w:t>
      </w:r>
      <w:r w:rsidRPr="00AE6722" w:rsidR="00C12F0C">
        <w:rPr>
          <w:sz w:val="28"/>
          <w:szCs w:val="28"/>
          <w:lang w:val="en-US"/>
        </w:rPr>
        <w:t>Kugoo</w:t>
      </w:r>
      <w:r w:rsidRPr="00AE6722" w:rsidR="00C12F0C">
        <w:rPr>
          <w:sz w:val="28"/>
          <w:szCs w:val="28"/>
        </w:rPr>
        <w:t xml:space="preserve"> </w:t>
      </w:r>
      <w:r w:rsidRPr="00AE6722" w:rsidR="00C12F0C">
        <w:rPr>
          <w:sz w:val="28"/>
          <w:szCs w:val="28"/>
          <w:lang w:val="en-US"/>
        </w:rPr>
        <w:t>C</w:t>
      </w:r>
      <w:r w:rsidRPr="00AE6722" w:rsidR="00C12F0C">
        <w:rPr>
          <w:sz w:val="28"/>
          <w:szCs w:val="28"/>
        </w:rPr>
        <w:t xml:space="preserve">2 </w:t>
      </w:r>
      <w:r w:rsidRPr="00AE6722" w:rsidR="00C12F0C">
        <w:rPr>
          <w:sz w:val="28"/>
          <w:szCs w:val="28"/>
          <w:lang w:val="en-US"/>
        </w:rPr>
        <w:t>Pro</w:t>
      </w:r>
      <w:r w:rsidRPr="00AE6722" w:rsidR="00C12F0C">
        <w:rPr>
          <w:sz w:val="28"/>
          <w:szCs w:val="28"/>
        </w:rPr>
        <w:t>» относится к другим механическим транспортным средствам, указанным в ч. 1 ст. 264.1 УК РФ</w:t>
      </w:r>
      <w:r w:rsidRPr="00AE6722" w:rsidR="00F40F97">
        <w:rPr>
          <w:sz w:val="28"/>
          <w:szCs w:val="28"/>
        </w:rPr>
        <w:t>;</w:t>
      </w:r>
      <w:r w:rsidRPr="00AE6722" w:rsidR="00F40F97">
        <w:rPr>
          <w:sz w:val="28"/>
          <w:szCs w:val="28"/>
        </w:rPr>
        <w:t xml:space="preserve"> </w:t>
      </w:r>
      <w:r w:rsidRPr="00AE6722">
        <w:rPr>
          <w:sz w:val="28"/>
          <w:szCs w:val="28"/>
        </w:rPr>
        <w:t xml:space="preserve">информацию о привлечении </w:t>
      </w:r>
      <w:r w:rsidRPr="00AE6722" w:rsidR="00F40F97">
        <w:rPr>
          <w:sz w:val="28"/>
          <w:szCs w:val="28"/>
        </w:rPr>
        <w:t>Эреджепова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  к административной ответственности ранее, приходит к выводу о доказанности вины </w:t>
      </w:r>
      <w:r w:rsidRPr="00AE6722" w:rsidR="00F40F97">
        <w:rPr>
          <w:sz w:val="28"/>
          <w:szCs w:val="28"/>
        </w:rPr>
        <w:t>Эреджепова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>. в совершении административного правонарушения, предусмотренного ч. 2 ст. 12.7 КоАП РФ, а именно: управление транспортным средством водителем, лишенным права управления транспортными средствами.</w:t>
      </w:r>
    </w:p>
    <w:p w:rsidR="00123E09" w:rsidRPr="00AE6722" w:rsidP="00D7286B">
      <w:pPr>
        <w:tabs>
          <w:tab w:val="left" w:pos="2977"/>
        </w:tabs>
        <w:autoSpaceDE w:val="0"/>
        <w:autoSpaceDN w:val="0"/>
        <w:ind w:firstLine="851"/>
        <w:jc w:val="both"/>
        <w:rPr>
          <w:rFonts w:eastAsia="SimSun"/>
          <w:sz w:val="28"/>
          <w:szCs w:val="28"/>
          <w:lang w:eastAsia="zh-CN"/>
        </w:rPr>
      </w:pPr>
      <w:r w:rsidRPr="00AE6722">
        <w:rPr>
          <w:rFonts w:eastAsia="SimSun"/>
          <w:sz w:val="28"/>
          <w:szCs w:val="28"/>
          <w:lang w:eastAsia="zh-CN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E6722">
        <w:rPr>
          <w:sz w:val="28"/>
          <w:szCs w:val="28"/>
        </w:rPr>
        <w:t xml:space="preserve"> </w:t>
      </w:r>
      <w:r w:rsidRPr="00AE6722" w:rsidR="00F40F97">
        <w:rPr>
          <w:sz w:val="28"/>
          <w:szCs w:val="28"/>
        </w:rPr>
        <w:t>Эреджепова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 </w:t>
      </w:r>
      <w:r w:rsidRPr="00AE6722">
        <w:rPr>
          <w:rFonts w:eastAsia="SimSun"/>
          <w:sz w:val="28"/>
          <w:szCs w:val="28"/>
          <w:lang w:eastAsia="zh-CN"/>
        </w:rPr>
        <w:t>в совершении административного правонарушения.</w:t>
      </w:r>
    </w:p>
    <w:p w:rsidR="00D7286B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D7286B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AE6722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D7286B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 </w:t>
      </w:r>
    </w:p>
    <w:p w:rsidR="00D7286B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D7286B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D7286B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Согласно заключения эксперта № </w:t>
      </w:r>
      <w:r w:rsidR="00AE6722">
        <w:rPr>
          <w:sz w:val="28"/>
          <w:szCs w:val="28"/>
        </w:rPr>
        <w:t>…</w:t>
      </w:r>
      <w:r w:rsidRPr="00AE6722">
        <w:rPr>
          <w:sz w:val="28"/>
          <w:szCs w:val="28"/>
        </w:rPr>
        <w:t xml:space="preserve"> от 03.10.2025 года, </w:t>
      </w:r>
      <w:r w:rsidRPr="00AE6722">
        <w:rPr>
          <w:sz w:val="28"/>
          <w:szCs w:val="28"/>
        </w:rPr>
        <w:t>электроскутер</w:t>
      </w:r>
      <w:r w:rsidRPr="00AE6722">
        <w:rPr>
          <w:sz w:val="28"/>
          <w:szCs w:val="28"/>
        </w:rPr>
        <w:t xml:space="preserve"> «</w:t>
      </w:r>
      <w:r w:rsidRPr="00AE6722">
        <w:rPr>
          <w:sz w:val="28"/>
          <w:szCs w:val="28"/>
          <w:lang w:val="en-US"/>
        </w:rPr>
        <w:t>Kugoo</w:t>
      </w:r>
      <w:r w:rsidRPr="00AE6722">
        <w:rPr>
          <w:sz w:val="28"/>
          <w:szCs w:val="28"/>
        </w:rPr>
        <w:t xml:space="preserve"> </w:t>
      </w:r>
      <w:r w:rsidRPr="00AE6722">
        <w:rPr>
          <w:sz w:val="28"/>
          <w:szCs w:val="28"/>
          <w:lang w:val="en-US"/>
        </w:rPr>
        <w:t>C</w:t>
      </w:r>
      <w:r w:rsidRPr="00AE6722">
        <w:rPr>
          <w:sz w:val="28"/>
          <w:szCs w:val="28"/>
        </w:rPr>
        <w:t xml:space="preserve">2 </w:t>
      </w:r>
      <w:r w:rsidRPr="00AE6722">
        <w:rPr>
          <w:sz w:val="28"/>
          <w:szCs w:val="28"/>
          <w:lang w:val="en-US"/>
        </w:rPr>
        <w:t>Pro</w:t>
      </w:r>
      <w:r w:rsidRPr="00AE6722">
        <w:rPr>
          <w:sz w:val="28"/>
          <w:szCs w:val="28"/>
        </w:rPr>
        <w:t xml:space="preserve">», имеет признаки механического транспортного средства, а именно мопеда (согласно ПДД РФ и ГОСТ </w:t>
      </w:r>
      <w:r w:rsidRPr="00AE6722">
        <w:rPr>
          <w:sz w:val="28"/>
          <w:szCs w:val="28"/>
        </w:rPr>
        <w:t>Р</w:t>
      </w:r>
      <w:r w:rsidRPr="00AE6722">
        <w:rPr>
          <w:sz w:val="28"/>
          <w:szCs w:val="28"/>
        </w:rPr>
        <w:t xml:space="preserve"> 52051-2003), поскольку передвигается на двух колёсах</w:t>
      </w:r>
      <w:r w:rsidRPr="00AE6722" w:rsidR="00C12F0C">
        <w:rPr>
          <w:sz w:val="28"/>
          <w:szCs w:val="28"/>
        </w:rPr>
        <w:t>,</w:t>
      </w:r>
      <w:r w:rsidRPr="00AE6722">
        <w:rPr>
          <w:sz w:val="28"/>
          <w:szCs w:val="28"/>
        </w:rPr>
        <w:t xml:space="preserve"> приводимых в движение с помощью электродвигателя, максимальной мощностью в режиме длительной нагрузки более 0,25 кВт </w:t>
      </w:r>
      <w:r w:rsidRPr="00AE6722" w:rsidR="00C12F0C">
        <w:rPr>
          <w:sz w:val="28"/>
          <w:szCs w:val="28"/>
        </w:rPr>
        <w:t xml:space="preserve">(1,2 кВт) </w:t>
      </w:r>
      <w:r w:rsidRPr="00AE6722">
        <w:rPr>
          <w:sz w:val="28"/>
          <w:szCs w:val="28"/>
        </w:rPr>
        <w:t>и не превышающей 4 кВт со скоростью движения до 50 км/ч.</w:t>
      </w:r>
    </w:p>
    <w:p w:rsidR="00D7286B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Таким образом, </w:t>
      </w:r>
      <w:r w:rsidRPr="00AE6722">
        <w:rPr>
          <w:sz w:val="28"/>
          <w:szCs w:val="28"/>
        </w:rPr>
        <w:t>электроскутер</w:t>
      </w:r>
      <w:r w:rsidRPr="00AE6722">
        <w:rPr>
          <w:sz w:val="28"/>
          <w:szCs w:val="28"/>
        </w:rPr>
        <w:t xml:space="preserve"> «</w:t>
      </w:r>
      <w:r w:rsidRPr="00AE6722">
        <w:rPr>
          <w:sz w:val="28"/>
          <w:szCs w:val="28"/>
          <w:lang w:val="en-US"/>
        </w:rPr>
        <w:t>Kugoo</w:t>
      </w:r>
      <w:r w:rsidRPr="00AE6722">
        <w:rPr>
          <w:sz w:val="28"/>
          <w:szCs w:val="28"/>
        </w:rPr>
        <w:t xml:space="preserve"> </w:t>
      </w:r>
      <w:r w:rsidRPr="00AE6722">
        <w:rPr>
          <w:sz w:val="28"/>
          <w:szCs w:val="28"/>
          <w:lang w:val="en-US"/>
        </w:rPr>
        <w:t>C</w:t>
      </w:r>
      <w:r w:rsidRPr="00AE6722">
        <w:rPr>
          <w:sz w:val="28"/>
          <w:szCs w:val="28"/>
        </w:rPr>
        <w:t xml:space="preserve">2 </w:t>
      </w:r>
      <w:r w:rsidRPr="00AE6722">
        <w:rPr>
          <w:sz w:val="28"/>
          <w:szCs w:val="28"/>
          <w:lang w:val="en-US"/>
        </w:rPr>
        <w:t>Pro</w:t>
      </w:r>
      <w:r w:rsidRPr="00AE6722">
        <w:rPr>
          <w:sz w:val="28"/>
          <w:szCs w:val="28"/>
        </w:rPr>
        <w:t>», является  транспортным средством категории «М», для управления которым предоставляется специальное право, такое право должно быть подтверждено водительским удостоверени</w:t>
      </w:r>
      <w:r w:rsidRPr="00AE6722" w:rsidR="00C12F0C">
        <w:rPr>
          <w:sz w:val="28"/>
          <w:szCs w:val="28"/>
        </w:rPr>
        <w:t xml:space="preserve">ем соответствующей категории.  </w:t>
      </w:r>
      <w:r w:rsidRPr="00AE6722" w:rsidR="00C12F0C">
        <w:rPr>
          <w:sz w:val="28"/>
          <w:szCs w:val="28"/>
        </w:rPr>
        <w:t>Э</w:t>
      </w:r>
      <w:r w:rsidRPr="00AE6722">
        <w:rPr>
          <w:sz w:val="28"/>
          <w:szCs w:val="28"/>
        </w:rPr>
        <w:t>лектроскутер</w:t>
      </w:r>
      <w:r w:rsidRPr="00AE6722">
        <w:rPr>
          <w:sz w:val="28"/>
          <w:szCs w:val="28"/>
        </w:rPr>
        <w:t xml:space="preserve"> «</w:t>
      </w:r>
      <w:r w:rsidRPr="00AE6722">
        <w:rPr>
          <w:sz w:val="28"/>
          <w:szCs w:val="28"/>
          <w:lang w:val="en-US"/>
        </w:rPr>
        <w:t>Kugoo</w:t>
      </w:r>
      <w:r w:rsidRPr="00AE6722">
        <w:rPr>
          <w:sz w:val="28"/>
          <w:szCs w:val="28"/>
        </w:rPr>
        <w:t xml:space="preserve"> </w:t>
      </w:r>
      <w:r w:rsidRPr="00AE6722">
        <w:rPr>
          <w:sz w:val="28"/>
          <w:szCs w:val="28"/>
          <w:lang w:val="en-US"/>
        </w:rPr>
        <w:t>C</w:t>
      </w:r>
      <w:r w:rsidRPr="00AE6722">
        <w:rPr>
          <w:sz w:val="28"/>
          <w:szCs w:val="28"/>
        </w:rPr>
        <w:t xml:space="preserve">2 </w:t>
      </w:r>
      <w:r w:rsidRPr="00AE6722">
        <w:rPr>
          <w:sz w:val="28"/>
          <w:szCs w:val="28"/>
          <w:lang w:val="en-US"/>
        </w:rPr>
        <w:t>Pro</w:t>
      </w:r>
      <w:r w:rsidRPr="00AE6722">
        <w:rPr>
          <w:sz w:val="28"/>
          <w:szCs w:val="28"/>
        </w:rPr>
        <w:t xml:space="preserve">», которым </w:t>
      </w:r>
      <w:r w:rsidRPr="00AE6722">
        <w:rPr>
          <w:sz w:val="28"/>
          <w:szCs w:val="28"/>
        </w:rPr>
        <w:t>Эреджепов</w:t>
      </w:r>
      <w:r w:rsidRPr="00AE6722">
        <w:rPr>
          <w:sz w:val="28"/>
          <w:szCs w:val="28"/>
        </w:rPr>
        <w:t xml:space="preserve"> С.Э.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D7286B" w:rsidRPr="00AE6722" w:rsidP="00D7286B">
      <w:pPr>
        <w:tabs>
          <w:tab w:val="left" w:pos="2977"/>
        </w:tabs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В соответствии с п. 2.1.1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123E09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Согласно разъяснениям, содержащимся в п. 8 Постановления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</w:t>
      </w:r>
      <w:r w:rsidRPr="00AE6722">
        <w:rPr>
          <w:sz w:val="28"/>
          <w:szCs w:val="28"/>
        </w:rPr>
        <w:t xml:space="preserve"> в виде лишения права управления транспортными средствами </w:t>
      </w:r>
      <w:r w:rsidRPr="00AE6722">
        <w:rPr>
          <w:color w:val="000000" w:themeColor="text1"/>
          <w:sz w:val="28"/>
          <w:szCs w:val="28"/>
        </w:rPr>
        <w:t>(</w:t>
      </w:r>
      <w:r w:rsidRPr="00AE6722">
        <w:rPr>
          <w:sz w:val="28"/>
          <w:szCs w:val="28"/>
        </w:rPr>
        <w:t>статья 3.8</w:t>
      </w:r>
      <w:r w:rsidRPr="00AE6722">
        <w:rPr>
          <w:color w:val="000000" w:themeColor="text1"/>
          <w:sz w:val="28"/>
          <w:szCs w:val="28"/>
        </w:rPr>
        <w:t xml:space="preserve"> КоАП РФ),  либо в </w:t>
      </w:r>
      <w:r w:rsidRPr="00AE6722">
        <w:rPr>
          <w:color w:val="000000" w:themeColor="text1"/>
          <w:sz w:val="28"/>
          <w:szCs w:val="28"/>
        </w:rPr>
        <w:t>отношении</w:t>
      </w:r>
      <w:r w:rsidRPr="00AE6722">
        <w:rPr>
          <w:color w:val="000000" w:themeColor="text1"/>
          <w:sz w:val="28"/>
          <w:szCs w:val="28"/>
        </w:rPr>
        <w:t xml:space="preserve">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r w:rsidRPr="00AE6722">
        <w:rPr>
          <w:sz w:val="28"/>
          <w:szCs w:val="28"/>
        </w:rPr>
        <w:t>статья 47</w:t>
      </w:r>
      <w:r w:rsidRPr="00AE6722">
        <w:rPr>
          <w:color w:val="000000" w:themeColor="text1"/>
          <w:sz w:val="28"/>
          <w:szCs w:val="28"/>
        </w:rPr>
        <w:t xml:space="preserve"> </w:t>
      </w:r>
      <w:r w:rsidRPr="00AE6722">
        <w:rPr>
          <w:sz w:val="28"/>
          <w:szCs w:val="28"/>
        </w:rPr>
        <w:t>Уголовного кодекса Российской Федерации).</w:t>
      </w:r>
    </w:p>
    <w:p w:rsidR="00123E09" w:rsidRPr="00AE6722" w:rsidP="00D728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</w:p>
    <w:p w:rsidR="00123E09" w:rsidRPr="00AE6722" w:rsidP="00D7286B">
      <w:pPr>
        <w:shd w:val="clear" w:color="auto" w:fill="FFFFFF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  <w:shd w:val="clear" w:color="auto" w:fill="FFFFFF"/>
        </w:rPr>
        <w:t>Обстоятельством, смягчающим</w:t>
      </w:r>
      <w:r w:rsidRPr="00AE6722">
        <w:rPr>
          <w:sz w:val="28"/>
          <w:szCs w:val="28"/>
          <w:shd w:val="clear" w:color="auto" w:fill="FFFFFF"/>
        </w:rPr>
        <w:t xml:space="preserve"> административную ответственность</w:t>
      </w:r>
      <w:r w:rsidRPr="00AE6722">
        <w:rPr>
          <w:sz w:val="28"/>
          <w:szCs w:val="28"/>
        </w:rPr>
        <w:t xml:space="preserve">   </w:t>
      </w:r>
      <w:r w:rsidRPr="00AE6722" w:rsidR="00F40F97">
        <w:rPr>
          <w:sz w:val="28"/>
          <w:szCs w:val="28"/>
        </w:rPr>
        <w:t>Эреджепова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>.</w:t>
      </w:r>
      <w:r w:rsidRPr="00AE6722">
        <w:rPr>
          <w:rFonts w:eastAsiaTheme="minorHAnsi"/>
          <w:color w:val="000000"/>
          <w:sz w:val="28"/>
          <w:szCs w:val="28"/>
          <w:lang w:eastAsia="en-US"/>
        </w:rPr>
        <w:t>, в соответствии с ч. 2 ст. 4.2 КоАП РФ,</w:t>
      </w:r>
      <w:r w:rsidRPr="00AE6722">
        <w:rPr>
          <w:sz w:val="28"/>
          <w:szCs w:val="28"/>
        </w:rPr>
        <w:t xml:space="preserve"> мировой су</w:t>
      </w:r>
      <w:r w:rsidRPr="00AE6722">
        <w:rPr>
          <w:sz w:val="28"/>
          <w:szCs w:val="28"/>
        </w:rPr>
        <w:t>дья учитывает признание им вины</w:t>
      </w:r>
      <w:r w:rsidRPr="00AE6722">
        <w:rPr>
          <w:sz w:val="28"/>
          <w:szCs w:val="28"/>
        </w:rPr>
        <w:t>.</w:t>
      </w:r>
    </w:p>
    <w:p w:rsidR="00123E09" w:rsidRPr="00AE6722" w:rsidP="00D7286B">
      <w:pPr>
        <w:tabs>
          <w:tab w:val="left" w:pos="709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AE6722">
        <w:rPr>
          <w:sz w:val="28"/>
          <w:szCs w:val="28"/>
          <w:shd w:val="clear" w:color="auto" w:fill="FFFFFF"/>
        </w:rPr>
        <w:t xml:space="preserve">Обстоятельством, отягчающим административную ответственность </w:t>
      </w:r>
      <w:r w:rsidRPr="00AE6722">
        <w:rPr>
          <w:sz w:val="28"/>
          <w:szCs w:val="28"/>
        </w:rPr>
        <w:t xml:space="preserve">  </w:t>
      </w:r>
      <w:r w:rsidRPr="00AE6722" w:rsidR="00F40F97">
        <w:rPr>
          <w:sz w:val="28"/>
          <w:szCs w:val="28"/>
        </w:rPr>
        <w:t>Эреджепова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>.</w:t>
      </w:r>
      <w:r w:rsidRPr="00AE6722">
        <w:rPr>
          <w:rFonts w:eastAsiaTheme="minorHAnsi"/>
          <w:color w:val="000000"/>
          <w:sz w:val="28"/>
          <w:szCs w:val="28"/>
          <w:lang w:eastAsia="en-US"/>
        </w:rPr>
        <w:t>,</w:t>
      </w:r>
      <w:r w:rsidRPr="00AE6722">
        <w:rPr>
          <w:sz w:val="28"/>
          <w:szCs w:val="28"/>
        </w:rPr>
        <w:t xml:space="preserve"> </w:t>
      </w:r>
      <w:r w:rsidRPr="00AE6722">
        <w:rPr>
          <w:sz w:val="28"/>
          <w:szCs w:val="28"/>
          <w:shd w:val="clear" w:color="auto" w:fill="FFFFFF"/>
        </w:rPr>
        <w:t>мировой судья признает повторное совершение однородного административного правон</w:t>
      </w:r>
      <w:r w:rsidRPr="00AE6722" w:rsidR="008B1781">
        <w:rPr>
          <w:sz w:val="28"/>
          <w:szCs w:val="28"/>
          <w:shd w:val="clear" w:color="auto" w:fill="FFFFFF"/>
        </w:rPr>
        <w:t>арушения - по главе 12 КоАП РФ (ч. 1 ст. 12.26 КоАП РФ)</w:t>
      </w:r>
      <w:r w:rsidRPr="00AE6722">
        <w:rPr>
          <w:sz w:val="28"/>
          <w:szCs w:val="28"/>
          <w:shd w:val="clear" w:color="auto" w:fill="FFFFFF"/>
        </w:rPr>
        <w:t xml:space="preserve">. </w:t>
      </w:r>
    </w:p>
    <w:p w:rsidR="00123E09" w:rsidRPr="00AE6722" w:rsidP="00D7286B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При назначении административного наказания </w:t>
      </w:r>
      <w:r w:rsidRPr="00AE6722" w:rsidR="00F40F97">
        <w:rPr>
          <w:sz w:val="28"/>
          <w:szCs w:val="28"/>
        </w:rPr>
        <w:t>Эреджепову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>.  мировой судья учитывает характер совершенного им административного правонарушения, личность виновного, его материальн</w:t>
      </w:r>
      <w:r w:rsidRPr="00AE6722" w:rsidR="008B1781">
        <w:rPr>
          <w:sz w:val="28"/>
          <w:szCs w:val="28"/>
        </w:rPr>
        <w:t>ое положение, наличие смягчающего</w:t>
      </w:r>
      <w:r w:rsidRPr="00AE6722">
        <w:rPr>
          <w:sz w:val="28"/>
          <w:szCs w:val="28"/>
        </w:rPr>
        <w:t xml:space="preserve"> и отягчающего административную ответственность обстоятельств, а также учитывает, что правонарушение, предусмотренное ст. 12.7 ч. 2 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транспортным средством лицом</w:t>
      </w:r>
      <w:r w:rsidRPr="00AE6722">
        <w:rPr>
          <w:sz w:val="28"/>
          <w:szCs w:val="28"/>
        </w:rPr>
        <w:t xml:space="preserve">, </w:t>
      </w:r>
      <w:r w:rsidRPr="00AE6722">
        <w:rPr>
          <w:sz w:val="28"/>
          <w:szCs w:val="28"/>
        </w:rPr>
        <w:t>лишенным</w:t>
      </w:r>
      <w:r w:rsidRPr="00AE6722">
        <w:rPr>
          <w:sz w:val="28"/>
          <w:szCs w:val="28"/>
        </w:rPr>
        <w:t xml:space="preserve"> права управления транспортными средствами,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123E09" w:rsidRPr="00AE6722" w:rsidP="00D7286B">
      <w:pPr>
        <w:shd w:val="clear" w:color="auto" w:fill="FFFFFF"/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  <w:shd w:val="clear" w:color="auto" w:fill="FFFFFF"/>
        </w:rPr>
        <w:t>Обстоятельств, исключающих производство по делу, не имеется.</w:t>
      </w:r>
      <w:r w:rsidRPr="00AE6722">
        <w:rPr>
          <w:sz w:val="28"/>
          <w:szCs w:val="28"/>
        </w:rPr>
        <w:t xml:space="preserve"> Обстоятельств, при которых возможно освобождение от административной ответственности по делу, не имеется. Срок давности привлечения к административной ответственности, предусмотренный ст.4.5 КоАП РФ,  не истек.   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С учётом всех указанных обстоятельств, а также совершения </w:t>
      </w:r>
      <w:r w:rsidRPr="00AE6722" w:rsidR="00F40F97">
        <w:rPr>
          <w:sz w:val="28"/>
          <w:szCs w:val="28"/>
        </w:rPr>
        <w:t>Эреджеповым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  данного правонарушения впервые, мировой судья считает возможным назначить </w:t>
      </w:r>
      <w:r w:rsidRPr="00AE6722" w:rsidR="00F40F97">
        <w:rPr>
          <w:sz w:val="28"/>
          <w:szCs w:val="28"/>
        </w:rPr>
        <w:t>Эреджепову</w:t>
      </w:r>
      <w:r w:rsidRPr="00AE6722" w:rsidR="00F40F97">
        <w:rPr>
          <w:sz w:val="28"/>
          <w:szCs w:val="28"/>
        </w:rPr>
        <w:t xml:space="preserve"> С.Э</w:t>
      </w:r>
      <w:r w:rsidRPr="00AE6722">
        <w:rPr>
          <w:sz w:val="28"/>
          <w:szCs w:val="28"/>
        </w:rPr>
        <w:t xml:space="preserve">. наказание в виде административного штрафа, что будет являться достаточным для достижения целей, предусмотренных ст. 1.2 КоАП РФ, и предупреждения совершения  им аналогичных правонарушений в будущем.   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Обстоятельств, препятствующих назначению данного наказания, не установлено.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Руководствуясь ст. 3.5, ч. 2 ст. 12.7, 29.9 - 29.11 КоАП РФ, мировой судья</w:t>
      </w:r>
    </w:p>
    <w:p w:rsidR="00123E09" w:rsidRPr="00AE6722" w:rsidP="00D7286B">
      <w:pPr>
        <w:ind w:firstLine="851"/>
        <w:jc w:val="center"/>
        <w:rPr>
          <w:sz w:val="28"/>
          <w:szCs w:val="28"/>
        </w:rPr>
      </w:pPr>
      <w:r w:rsidRPr="00AE6722">
        <w:rPr>
          <w:sz w:val="28"/>
          <w:szCs w:val="28"/>
        </w:rPr>
        <w:t>ПОСТАНОВИЛ: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Признать </w:t>
      </w:r>
      <w:r w:rsidR="00AE6722">
        <w:rPr>
          <w:b/>
          <w:sz w:val="28"/>
          <w:szCs w:val="28"/>
        </w:rPr>
        <w:t>Эреджепова</w:t>
      </w:r>
      <w:r w:rsidR="00AE6722">
        <w:rPr>
          <w:b/>
          <w:sz w:val="28"/>
          <w:szCs w:val="28"/>
        </w:rPr>
        <w:t xml:space="preserve"> С.</w:t>
      </w:r>
      <w:r w:rsidRPr="00AE6722" w:rsidR="00F40F97">
        <w:rPr>
          <w:b/>
          <w:sz w:val="28"/>
          <w:szCs w:val="28"/>
        </w:rPr>
        <w:t>Э</w:t>
      </w:r>
      <w:r w:rsidR="00AE6722">
        <w:rPr>
          <w:b/>
          <w:sz w:val="28"/>
          <w:szCs w:val="28"/>
        </w:rPr>
        <w:t>.</w:t>
      </w:r>
      <w:r w:rsidRPr="00AE6722" w:rsidR="00F40F97">
        <w:rPr>
          <w:sz w:val="28"/>
          <w:szCs w:val="28"/>
        </w:rPr>
        <w:t xml:space="preserve"> </w:t>
      </w:r>
      <w:r w:rsidRPr="00AE6722">
        <w:rPr>
          <w:sz w:val="28"/>
          <w:szCs w:val="28"/>
        </w:rPr>
        <w:t xml:space="preserve">виновным в совершении административного правонарушения, предусмотренного ч. 2 ст. 12.7 КоАП </w:t>
      </w:r>
      <w:r w:rsidRPr="00AE6722">
        <w:rPr>
          <w:sz w:val="28"/>
          <w:szCs w:val="28"/>
        </w:rPr>
        <w:t>РФ, и назначить ему наказание в виде административного штрафа в размере 30000 (тридцати тысяч) рублей.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Реквизиты для уплаты штрафа: получатель платежа: УФК по Республике Крым (ОМВД России по Первомайскому району), ИНН: 9106000102, КПП: 910601001, </w:t>
      </w:r>
      <w:r w:rsidRPr="00AE6722">
        <w:rPr>
          <w:sz w:val="28"/>
          <w:szCs w:val="28"/>
        </w:rPr>
        <w:t>р</w:t>
      </w:r>
      <w:r w:rsidRPr="00AE6722">
        <w:rPr>
          <w:sz w:val="28"/>
          <w:szCs w:val="28"/>
        </w:rPr>
        <w:t>/с № 03100643000000017500, банк получателя: Отделение Республика Крым Банка России, КБК: 18811601123010001140, БИК: 013510002, ОКТМО: 35635401, постановление № (УИН)  1881049125240000</w:t>
      </w:r>
      <w:r w:rsidRPr="00AE6722" w:rsidR="00F40F97">
        <w:rPr>
          <w:sz w:val="28"/>
          <w:szCs w:val="28"/>
        </w:rPr>
        <w:t>1188</w:t>
      </w:r>
      <w:r w:rsidRPr="00AE6722">
        <w:rPr>
          <w:sz w:val="28"/>
          <w:szCs w:val="28"/>
        </w:rPr>
        <w:t>.</w:t>
      </w:r>
    </w:p>
    <w:p w:rsidR="00123E09" w:rsidRPr="00AE6722" w:rsidP="00D7286B">
      <w:pPr>
        <w:pStyle w:val="NormalWeb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                    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         </w:t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AE6722">
        <w:rPr>
          <w:sz w:val="28"/>
          <w:szCs w:val="28"/>
        </w:rPr>
        <w:tab/>
      </w:r>
    </w:p>
    <w:p w:rsidR="00123E09" w:rsidRPr="00AE6722" w:rsidP="00D7286B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66 Первомайского судебного района Республики Крым или непосредственно в Первомайский районный суд Республики Крым. </w:t>
      </w:r>
    </w:p>
    <w:p w:rsidR="00123E09" w:rsidRPr="00AE6722" w:rsidP="00AE6722">
      <w:pPr>
        <w:ind w:firstLine="851"/>
        <w:jc w:val="both"/>
        <w:rPr>
          <w:sz w:val="28"/>
          <w:szCs w:val="28"/>
        </w:rPr>
      </w:pPr>
      <w:r w:rsidRPr="00AE6722">
        <w:rPr>
          <w:sz w:val="28"/>
          <w:szCs w:val="28"/>
        </w:rPr>
        <w:t>Мировой судья</w:t>
      </w:r>
    </w:p>
    <w:p w:rsidR="00824B8E" w:rsidRPr="00AE6722" w:rsidP="00D7286B">
      <w:pPr>
        <w:ind w:firstLine="851"/>
        <w:rPr>
          <w:sz w:val="28"/>
          <w:szCs w:val="28"/>
        </w:rPr>
      </w:pPr>
    </w:p>
    <w:sectPr w:rsidSect="00DA417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09"/>
    <w:rsid w:val="0009774C"/>
    <w:rsid w:val="00123E09"/>
    <w:rsid w:val="00616DBF"/>
    <w:rsid w:val="00824B8E"/>
    <w:rsid w:val="008B1781"/>
    <w:rsid w:val="00AE6722"/>
    <w:rsid w:val="00C12F0C"/>
    <w:rsid w:val="00D7286B"/>
    <w:rsid w:val="00DA4176"/>
    <w:rsid w:val="00F4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23E0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123E09"/>
    <w:pPr>
      <w:spacing w:before="100" w:beforeAutospacing="1" w:after="100" w:afterAutospacing="1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16DB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16D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A0B88-97AE-45E2-B81F-2C970583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