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2EE5" w:rsidRPr="00224F93" w:rsidP="000D06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24F93" w:rsidR="00C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</w:t>
      </w:r>
      <w:r w:rsidR="00224F9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B16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4F93" w:rsidR="00943727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224F93" w:rsidR="00574F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4F93" w:rsidR="001D09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85E49" w:rsidRPr="00224F93" w:rsidP="00785E49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224F93">
        <w:rPr>
          <w:rFonts w:ascii="Times New Roman" w:hAnsi="Times New Roman"/>
          <w:sz w:val="28"/>
          <w:szCs w:val="28"/>
        </w:rPr>
        <w:t>УИД  91MS0066-01-202</w:t>
      </w:r>
      <w:r w:rsidRPr="00224F93" w:rsidR="001D096B">
        <w:rPr>
          <w:rFonts w:ascii="Times New Roman" w:hAnsi="Times New Roman"/>
          <w:sz w:val="28"/>
          <w:szCs w:val="28"/>
        </w:rPr>
        <w:t>4</w:t>
      </w:r>
      <w:r w:rsidRPr="00224F93" w:rsidR="00845EC0">
        <w:rPr>
          <w:rFonts w:ascii="Times New Roman" w:hAnsi="Times New Roman"/>
          <w:sz w:val="28"/>
          <w:szCs w:val="28"/>
        </w:rPr>
        <w:t>-00</w:t>
      </w:r>
      <w:r w:rsidR="00224F93">
        <w:rPr>
          <w:rFonts w:ascii="Times New Roman" w:hAnsi="Times New Roman"/>
          <w:sz w:val="28"/>
          <w:szCs w:val="28"/>
        </w:rPr>
        <w:t>199</w:t>
      </w:r>
      <w:r w:rsidR="00982ECB">
        <w:rPr>
          <w:rFonts w:ascii="Times New Roman" w:hAnsi="Times New Roman"/>
          <w:sz w:val="28"/>
          <w:szCs w:val="28"/>
        </w:rPr>
        <w:t>8</w:t>
      </w:r>
      <w:r w:rsidRPr="00224F93" w:rsidR="001D096B">
        <w:rPr>
          <w:rFonts w:ascii="Times New Roman" w:hAnsi="Times New Roman"/>
          <w:sz w:val="28"/>
          <w:szCs w:val="28"/>
        </w:rPr>
        <w:t>-</w:t>
      </w:r>
      <w:r w:rsidR="00CB16DB">
        <w:rPr>
          <w:rFonts w:ascii="Times New Roman" w:hAnsi="Times New Roman"/>
          <w:sz w:val="28"/>
          <w:szCs w:val="28"/>
        </w:rPr>
        <w:t>77</w:t>
      </w:r>
    </w:p>
    <w:p w:rsidR="00845EC0" w:rsidRPr="00224F93" w:rsidP="00785E49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542EE5" w:rsidRPr="00224F93" w:rsidP="00542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F93">
        <w:rPr>
          <w:rFonts w:ascii="Times New Roman" w:hAnsi="Times New Roman" w:cs="Times New Roman"/>
          <w:b/>
          <w:sz w:val="28"/>
          <w:szCs w:val="28"/>
        </w:rPr>
        <w:t>П</w:t>
      </w:r>
      <w:r w:rsidRPr="00224F93" w:rsidR="007A3858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542EE5" w:rsidRPr="00224F93" w:rsidP="00542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F93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845EC0" w:rsidRPr="00224F93" w:rsidP="00542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82B" w:rsidRPr="00224F93" w:rsidP="001B182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декабря</w:t>
      </w:r>
      <w:r w:rsidRPr="00224F93" w:rsidR="00A07291">
        <w:rPr>
          <w:rFonts w:ascii="Times New Roman" w:hAnsi="Times New Roman" w:cs="Times New Roman"/>
          <w:sz w:val="28"/>
          <w:szCs w:val="28"/>
        </w:rPr>
        <w:t xml:space="preserve"> 2024</w:t>
      </w:r>
      <w:r w:rsidRPr="00224F9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24F93">
        <w:rPr>
          <w:rFonts w:ascii="Times New Roman" w:hAnsi="Times New Roman" w:cs="Times New Roman"/>
          <w:sz w:val="28"/>
          <w:szCs w:val="28"/>
        </w:rPr>
        <w:tab/>
      </w:r>
      <w:r w:rsidRPr="00224F93">
        <w:rPr>
          <w:rFonts w:ascii="Times New Roman" w:hAnsi="Times New Roman" w:cs="Times New Roman"/>
          <w:sz w:val="28"/>
          <w:szCs w:val="28"/>
        </w:rPr>
        <w:tab/>
      </w:r>
      <w:r w:rsidRPr="00224F93">
        <w:rPr>
          <w:rFonts w:ascii="Times New Roman" w:hAnsi="Times New Roman" w:cs="Times New Roman"/>
          <w:sz w:val="28"/>
          <w:szCs w:val="28"/>
        </w:rPr>
        <w:tab/>
      </w:r>
      <w:r w:rsidRPr="00224F93">
        <w:rPr>
          <w:rFonts w:ascii="Times New Roman" w:hAnsi="Times New Roman" w:cs="Times New Roman"/>
          <w:sz w:val="28"/>
          <w:szCs w:val="28"/>
        </w:rPr>
        <w:tab/>
      </w:r>
      <w:r w:rsidRPr="00224F93">
        <w:rPr>
          <w:rFonts w:ascii="Times New Roman" w:hAnsi="Times New Roman" w:cs="Times New Roman"/>
          <w:sz w:val="28"/>
          <w:szCs w:val="28"/>
        </w:rPr>
        <w:tab/>
      </w:r>
      <w:r w:rsidRPr="00224F93">
        <w:rPr>
          <w:rFonts w:ascii="Times New Roman" w:hAnsi="Times New Roman" w:cs="Times New Roman"/>
          <w:sz w:val="28"/>
          <w:szCs w:val="28"/>
        </w:rPr>
        <w:t>пгт</w:t>
      </w:r>
      <w:r w:rsidRPr="00224F93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785E49" w:rsidRPr="00224F93" w:rsidP="00574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F9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24F93" w:rsidR="001B182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224F93" w:rsidR="001B182B">
        <w:rPr>
          <w:rFonts w:ascii="Times New Roman" w:hAnsi="Times New Roman" w:cs="Times New Roman"/>
          <w:sz w:val="28"/>
          <w:szCs w:val="28"/>
        </w:rPr>
        <w:t>Йова</w:t>
      </w:r>
      <w:r w:rsidRPr="00224F93" w:rsidR="001B182B">
        <w:rPr>
          <w:rFonts w:ascii="Times New Roman" w:hAnsi="Times New Roman" w:cs="Times New Roman"/>
          <w:sz w:val="28"/>
          <w:szCs w:val="28"/>
        </w:rPr>
        <w:t xml:space="preserve"> Е.В., в </w:t>
      </w:r>
      <w:r w:rsidRPr="00224F93">
        <w:rPr>
          <w:rFonts w:ascii="Times New Roman" w:hAnsi="Times New Roman" w:cs="Times New Roman"/>
          <w:sz w:val="28"/>
          <w:szCs w:val="28"/>
        </w:rPr>
        <w:t>помещении</w:t>
      </w:r>
      <w:r w:rsidRPr="00224F93" w:rsidR="001B182B">
        <w:rPr>
          <w:rFonts w:ascii="Times New Roman" w:hAnsi="Times New Roman" w:cs="Times New Roman"/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224F93" w:rsidR="001B182B">
        <w:rPr>
          <w:rFonts w:ascii="Times New Roman" w:hAnsi="Times New Roman" w:cs="Times New Roman"/>
          <w:sz w:val="28"/>
          <w:szCs w:val="28"/>
        </w:rPr>
        <w:t>пгт</w:t>
      </w:r>
      <w:r w:rsidRPr="00224F93" w:rsidR="001B182B">
        <w:rPr>
          <w:rFonts w:ascii="Times New Roman" w:hAnsi="Times New Roman" w:cs="Times New Roman"/>
          <w:sz w:val="28"/>
          <w:szCs w:val="28"/>
        </w:rPr>
        <w:t xml:space="preserve">. </w:t>
      </w:r>
      <w:r w:rsidRPr="00224F93" w:rsidR="001B182B">
        <w:rPr>
          <w:rFonts w:ascii="Times New Roman" w:hAnsi="Times New Roman" w:cs="Times New Roman"/>
          <w:sz w:val="28"/>
          <w:szCs w:val="28"/>
        </w:rPr>
        <w:t>Первомайское</w:t>
      </w:r>
      <w:r w:rsidRPr="00224F93" w:rsidR="001B182B">
        <w:rPr>
          <w:rFonts w:ascii="Times New Roman" w:hAnsi="Times New Roman" w:cs="Times New Roman"/>
          <w:sz w:val="28"/>
          <w:szCs w:val="28"/>
        </w:rPr>
        <w:t>, ул. К</w:t>
      </w:r>
      <w:r w:rsidRPr="00224F93" w:rsidR="00845EC0">
        <w:rPr>
          <w:rFonts w:ascii="Times New Roman" w:hAnsi="Times New Roman" w:cs="Times New Roman"/>
          <w:sz w:val="28"/>
          <w:szCs w:val="28"/>
        </w:rPr>
        <w:t>ооперативная, д. 6</w:t>
      </w:r>
      <w:r w:rsidRPr="00224F93" w:rsidR="001B182B">
        <w:rPr>
          <w:rFonts w:ascii="Times New Roman" w:hAnsi="Times New Roman" w:cs="Times New Roman"/>
          <w:sz w:val="28"/>
          <w:szCs w:val="28"/>
        </w:rPr>
        <w:t xml:space="preserve">, 296300,  рассмотрев материалы дела, поступившего из </w:t>
      </w:r>
      <w:r w:rsidRPr="00224F93" w:rsidR="002123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Отделения </w:t>
      </w:r>
      <w:r w:rsidRPr="00224F93" w:rsidR="00917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фонда </w:t>
      </w:r>
      <w:r w:rsidRPr="00224F93" w:rsidR="002123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Пенсионного </w:t>
      </w:r>
      <w:r w:rsidRPr="00224F93" w:rsidR="00917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социального страхования </w:t>
      </w:r>
      <w:r w:rsidRPr="00224F93" w:rsidR="002123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 Федерации по Республике Крым</w:t>
      </w:r>
      <w:r w:rsidRPr="00224F93" w:rsidR="00351632">
        <w:rPr>
          <w:rFonts w:ascii="Times New Roman" w:hAnsi="Times New Roman" w:cs="Times New Roman"/>
          <w:sz w:val="28"/>
          <w:szCs w:val="28"/>
        </w:rPr>
        <w:t xml:space="preserve"> </w:t>
      </w:r>
      <w:r w:rsidRPr="00224F93" w:rsidR="001B182B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</w:t>
      </w:r>
      <w:r w:rsidR="00017495">
        <w:rPr>
          <w:rFonts w:ascii="Times New Roman" w:hAnsi="Times New Roman" w:cs="Times New Roman"/>
          <w:b/>
          <w:sz w:val="28"/>
          <w:szCs w:val="28"/>
        </w:rPr>
        <w:t>Комисарука</w:t>
      </w:r>
      <w:r w:rsidR="00017495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38471E">
        <w:rPr>
          <w:rFonts w:ascii="Times New Roman" w:hAnsi="Times New Roman" w:cs="Times New Roman"/>
          <w:b/>
          <w:sz w:val="28"/>
          <w:szCs w:val="28"/>
        </w:rPr>
        <w:t>.</w:t>
      </w:r>
      <w:r w:rsidR="00017495">
        <w:rPr>
          <w:rFonts w:ascii="Times New Roman" w:hAnsi="Times New Roman" w:cs="Times New Roman"/>
          <w:b/>
          <w:sz w:val="28"/>
          <w:szCs w:val="28"/>
        </w:rPr>
        <w:t>А</w:t>
      </w:r>
      <w:r w:rsidR="0038471E">
        <w:rPr>
          <w:rFonts w:ascii="Times New Roman" w:hAnsi="Times New Roman" w:cs="Times New Roman"/>
          <w:b/>
          <w:sz w:val="28"/>
          <w:szCs w:val="28"/>
        </w:rPr>
        <w:t>.</w:t>
      </w:r>
      <w:r w:rsidRPr="00224F93" w:rsidR="00B70BAE">
        <w:rPr>
          <w:rFonts w:ascii="Times New Roman" w:hAnsi="Times New Roman" w:cs="Times New Roman"/>
          <w:sz w:val="28"/>
          <w:szCs w:val="28"/>
        </w:rPr>
        <w:t xml:space="preserve">, </w:t>
      </w:r>
      <w:r w:rsidR="0038471E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224F93" w:rsidR="00B70BAE">
        <w:rPr>
          <w:rFonts w:ascii="Times New Roman" w:hAnsi="Times New Roman" w:cs="Times New Roman"/>
          <w:sz w:val="28"/>
          <w:szCs w:val="28"/>
        </w:rPr>
        <w:t>, зарегистрированно</w:t>
      </w:r>
      <w:r w:rsidR="00017495">
        <w:rPr>
          <w:rFonts w:ascii="Times New Roman" w:hAnsi="Times New Roman" w:cs="Times New Roman"/>
          <w:sz w:val="28"/>
          <w:szCs w:val="28"/>
        </w:rPr>
        <w:t>го</w:t>
      </w:r>
      <w:r w:rsidRPr="00224F93" w:rsidR="00B70BAE">
        <w:rPr>
          <w:rFonts w:ascii="Times New Roman" w:hAnsi="Times New Roman" w:cs="Times New Roman"/>
          <w:sz w:val="28"/>
          <w:szCs w:val="28"/>
        </w:rPr>
        <w:t xml:space="preserve"> и проживающе</w:t>
      </w:r>
      <w:r w:rsidR="00017495">
        <w:rPr>
          <w:rFonts w:ascii="Times New Roman" w:hAnsi="Times New Roman" w:cs="Times New Roman"/>
          <w:sz w:val="28"/>
          <w:szCs w:val="28"/>
        </w:rPr>
        <w:t>го</w:t>
      </w:r>
      <w:r w:rsidRPr="00224F93" w:rsidR="00B70BA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8471E">
        <w:rPr>
          <w:rFonts w:ascii="Times New Roman" w:hAnsi="Times New Roman" w:cs="Times New Roman"/>
          <w:sz w:val="28"/>
          <w:szCs w:val="28"/>
        </w:rPr>
        <w:t>АДРЕС</w:t>
      </w:r>
      <w:r w:rsidRPr="00224F93" w:rsidR="005D47DD">
        <w:rPr>
          <w:rFonts w:ascii="Times New Roman" w:hAnsi="Times New Roman"/>
          <w:sz w:val="28"/>
          <w:szCs w:val="28"/>
        </w:rPr>
        <w:t xml:space="preserve">, </w:t>
      </w:r>
    </w:p>
    <w:p w:rsidR="00542EE5" w:rsidRPr="00224F93" w:rsidP="00574F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F93">
        <w:rPr>
          <w:rFonts w:ascii="Times New Roman" w:hAnsi="Times New Roman" w:cs="Times New Roman"/>
          <w:sz w:val="28"/>
          <w:szCs w:val="28"/>
        </w:rPr>
        <w:t>о привлечении к ад</w:t>
      </w:r>
      <w:r w:rsidRPr="00224F93" w:rsidR="00A519E5">
        <w:rPr>
          <w:rFonts w:ascii="Times New Roman" w:hAnsi="Times New Roman" w:cs="Times New Roman"/>
          <w:sz w:val="28"/>
          <w:szCs w:val="28"/>
        </w:rPr>
        <w:t xml:space="preserve">министративной ответственности </w:t>
      </w:r>
      <w:r w:rsidRPr="00224F93">
        <w:rPr>
          <w:rFonts w:ascii="Times New Roman" w:hAnsi="Times New Roman" w:cs="Times New Roman"/>
          <w:sz w:val="28"/>
          <w:szCs w:val="28"/>
        </w:rPr>
        <w:t xml:space="preserve">по </w:t>
      </w:r>
      <w:r w:rsidRPr="00224F93" w:rsidR="005255BD">
        <w:rPr>
          <w:rFonts w:ascii="Times New Roman" w:hAnsi="Times New Roman" w:cs="Times New Roman"/>
          <w:sz w:val="28"/>
          <w:szCs w:val="28"/>
        </w:rPr>
        <w:t>ч. 1</w:t>
      </w:r>
      <w:r w:rsidRPr="00224F93">
        <w:rPr>
          <w:rFonts w:ascii="Times New Roman" w:hAnsi="Times New Roman" w:cs="Times New Roman"/>
          <w:sz w:val="28"/>
          <w:szCs w:val="28"/>
        </w:rPr>
        <w:t xml:space="preserve"> ст. 15.33.2  КоАП РФ, </w:t>
      </w:r>
    </w:p>
    <w:p w:rsidR="004F53AB" w:rsidRPr="00224F93" w:rsidP="007A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</w:t>
      </w:r>
      <w:r w:rsidRPr="00224F93" w:rsidR="00542E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E6E5D" w:rsidP="002C5D71">
      <w:pPr>
        <w:pStyle w:val="NormalWeb"/>
        <w:spacing w:before="0" w:beforeAutospacing="0" w:after="0" w:afterAutospacing="0" w:line="288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</w:p>
    <w:p w:rsidR="00E05682" w:rsidRPr="00540196" w:rsidP="0054019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А.А., 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являясь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471E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 w:rsidRPr="006E6E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лицом, ответственным за своевременность и полноту предоставления сведений об индивидуальном (персонифицированном) учете в системе обязательного пенсионного страхования,  в нарушение 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пп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5 п. 2 </w:t>
      </w:r>
      <w:r w:rsidRPr="006E6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11 </w:t>
      </w:r>
      <w:r w:rsidRPr="006E6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01.04.1996 N 27-ФЗ (ред. от 25.12.2023)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E6E5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несвоевременно представил в Отделение фонда Пенсионного и социального страхования Российской Федерации по Республике Крым сведения о каждом работающем застрахованном лице, заключившем договор гражданско-правового характера, в системе индивидуального (персонифицированного) учета по форме ЕФС-1. Так, в отношении 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застрахованн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лиц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– 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кадровому мероприятию «Начало договора ГПХ» от 01.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09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.2024 года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(договор № …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01.09.2024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года), </w:t>
      </w:r>
      <w:r w:rsidRPr="006E6E5D"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сведения в форме электронного документа с использованием информационно-телекоммуникационных сетей (ЕФС-1) о дате закл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ючения и иные реквизиты договора ГПХ</w:t>
      </w:r>
      <w:r w:rsidRPr="006E6E5D"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были предоставлены 23.10.2024 года, в то время как отчетность следовало предоставить не позднее рабочего дня, следующего за днем заключения договора с застрахованным лицом, то есть не позднее 02.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09</w:t>
      </w:r>
      <w:r w:rsidRPr="006E6E5D"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.2024 года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 отношении одного застрахованного лица -  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E6E5D"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кадровому мероприятию «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Окончание договора ГПХ» от 30</w:t>
      </w:r>
      <w:r w:rsidRPr="006E6E5D"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09</w:t>
      </w:r>
      <w:r w:rsidRPr="006E6E5D"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.2024 года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(договор № 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… 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30.09.2024</w:t>
      </w:r>
      <w:r w:rsidRPr="006E6E5D"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года)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сведения в форме электронного документа с использованием информационно-телекоммуникационных сетей (ЕФС-1) о дате прекращен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ия, иные реквизиты договора ГПХ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были предоставлены 23.10.2024 года, в то время как отчетность следовало предоставить не позднее рабочего дня, 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следующего за днем 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прекращения 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договора с застрахованным лицом, то есть не позднее </w:t>
      </w:r>
      <w:r w:rsidR="00540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01.10.2024 года</w:t>
      </w:r>
      <w:r w:rsidRPr="006E6E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 </w:t>
      </w:r>
    </w:p>
    <w:p w:rsidR="00604CC2" w:rsidP="00604C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судебное заседание не явился, о дне, месте и времени рассмотрения дела </w:t>
      </w:r>
      <w:r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 xml:space="preserve"> надлежащим образом. От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</w:t>
      </w:r>
      <w:r>
        <w:rPr>
          <w:rFonts w:ascii="Times New Roman" w:hAnsi="Times New Roman"/>
          <w:sz w:val="28"/>
          <w:szCs w:val="28"/>
        </w:rPr>
        <w:t>. поступило ходатайство о рассмотрении дела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административном </w:t>
      </w:r>
      <w:r w:rsidR="009566ED">
        <w:rPr>
          <w:rFonts w:ascii="Times New Roman" w:hAnsi="Times New Roman"/>
          <w:sz w:val="28"/>
          <w:szCs w:val="28"/>
        </w:rPr>
        <w:t>правонарушении в его отсутствие,</w:t>
      </w:r>
      <w:r w:rsidR="009566ED">
        <w:rPr>
          <w:rFonts w:ascii="Times New Roman" w:hAnsi="Times New Roman"/>
          <w:sz w:val="28"/>
          <w:szCs w:val="28"/>
        </w:rPr>
        <w:t xml:space="preserve"> ,</w:t>
      </w:r>
      <w:r w:rsidR="009566ED">
        <w:rPr>
          <w:rFonts w:ascii="Times New Roman" w:hAnsi="Times New Roman"/>
          <w:sz w:val="28"/>
          <w:szCs w:val="28"/>
        </w:rPr>
        <w:t xml:space="preserve"> с протоколом согласен, вину признает</w:t>
      </w:r>
      <w:r w:rsidRPr="00224F93" w:rsidR="009566ED">
        <w:rPr>
          <w:rFonts w:ascii="Times New Roman" w:hAnsi="Times New Roman"/>
          <w:sz w:val="28"/>
          <w:szCs w:val="28"/>
        </w:rPr>
        <w:t>.</w:t>
      </w:r>
    </w:p>
    <w:p w:rsidR="00604CC2" w:rsidP="00604C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604CC2" w:rsidP="00604C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>
        <w:rPr>
          <w:rFonts w:ascii="Times New Roman" w:hAnsi="Times New Roman"/>
          <w:sz w:val="28"/>
          <w:szCs w:val="28"/>
        </w:rPr>
        <w:t>участия</w:t>
      </w:r>
      <w:r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А.А.</w:t>
      </w:r>
    </w:p>
    <w:p w:rsidR="00604CC2" w:rsidP="00604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Исследовав материалы дела, мировой судья вину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А.А. в совершении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ч. 1 ст. 15.33.2 КоАП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считает установленной исходя из следующего.</w:t>
      </w:r>
    </w:p>
    <w:p w:rsidR="009566ED" w:rsidRPr="009566ED" w:rsidP="009566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п.п</w:t>
      </w: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5 п. 2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6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11 Федерального закона от 01.04.1996 года № 27-ФЗ 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сведения о дате заключения, дате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 налогах и сборах начисляются страховые взносы, и периоды выполнения работ (оказания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услуг) по таким договорам.</w:t>
      </w:r>
    </w:p>
    <w:p w:rsidR="009566ED" w:rsidRPr="009566ED" w:rsidP="009566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ч. 6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6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11 Федерального закона от 01.04.1996 года № 27-ФЗ  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прекращения.</w:t>
      </w:r>
    </w:p>
    <w:p w:rsidR="009566ED" w:rsidRPr="009566ED" w:rsidP="0095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со ст. 15 Федерального закона от 01.04.1996 года № 27-ФЗ </w:t>
      </w:r>
      <w:r w:rsidRPr="009566ED">
        <w:rPr>
          <w:rFonts w:ascii="Times New Roman" w:hAnsi="Times New Roman" w:cs="Times New Roman"/>
          <w:sz w:val="28"/>
          <w:szCs w:val="28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9566ED" w:rsidRPr="009566ED" w:rsidP="00956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 (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. 1 п. 2 ст. 8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B0D6D" w:rsidRPr="009566ED" w:rsidP="00956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Форматы сведений для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определены Приказом СФР от 23.11.2023 N 2315 "Об определении форматов сведений для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</w:t>
      </w:r>
      <w:r w:rsidRPr="0095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несчастных случаев на производстве и профессиональных заболеваний (ЕФС-1)".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255BD" w:rsidRPr="00224F93" w:rsidP="00525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</w:t>
      </w:r>
      <w:r w:rsidRPr="00224F93" w:rsidR="00BB0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ч. 1 </w:t>
      </w:r>
      <w:r w:rsidRPr="00224F93" w:rsidR="00BB0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15.33.2 КоАП РФ 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542EE5" w:rsidRPr="009566ED" w:rsidP="0095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Судом установлено, что в </w:t>
      </w:r>
      <w:r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Отделении</w:t>
      </w:r>
      <w:r w:rsidRPr="00A60EFF"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фонда Пенсионного и социального страхования Российской Федерации по Республике Крым</w:t>
      </w:r>
      <w:r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24F93"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24F93"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зарегистрирована</w:t>
      </w:r>
      <w:r w:rsidRPr="00224F93"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471E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Pr="00224F93" w:rsidR="009566ED">
        <w:rPr>
          <w:rFonts w:ascii="Times New Roman" w:hAnsi="Times New Roman" w:cs="Times New Roman"/>
          <w:sz w:val="28"/>
          <w:szCs w:val="28"/>
        </w:rPr>
        <w:t xml:space="preserve">, </w:t>
      </w:r>
      <w:r w:rsidRPr="00224F93"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присвоен регистрационный номер 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r w:rsidRPr="00224F93"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Согласно выписке из единого государственного реестра юридических лиц,  </w:t>
      </w:r>
      <w:r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</w:t>
      </w:r>
      <w:r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</w:t>
      </w:r>
      <w:r w:rsidRPr="00224F93"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224F93" w:rsidR="009566ED">
        <w:rPr>
          <w:rFonts w:ascii="Times New Roman" w:hAnsi="Times New Roman" w:cs="Times New Roman"/>
          <w:sz w:val="28"/>
          <w:szCs w:val="28"/>
        </w:rPr>
        <w:t xml:space="preserve">с </w:t>
      </w:r>
      <w:r w:rsidR="009566ED">
        <w:rPr>
          <w:rFonts w:ascii="Times New Roman" w:hAnsi="Times New Roman" w:cs="Times New Roman"/>
          <w:sz w:val="28"/>
          <w:szCs w:val="28"/>
        </w:rPr>
        <w:t>24</w:t>
      </w:r>
      <w:r w:rsidRPr="00224F93" w:rsidR="009566ED">
        <w:rPr>
          <w:rFonts w:ascii="Times New Roman" w:hAnsi="Times New Roman" w:cs="Times New Roman"/>
          <w:sz w:val="28"/>
          <w:szCs w:val="28"/>
        </w:rPr>
        <w:t>.0</w:t>
      </w:r>
      <w:r w:rsidR="009566ED">
        <w:rPr>
          <w:rFonts w:ascii="Times New Roman" w:hAnsi="Times New Roman" w:cs="Times New Roman"/>
          <w:sz w:val="28"/>
          <w:szCs w:val="28"/>
        </w:rPr>
        <w:t>5</w:t>
      </w:r>
      <w:r w:rsidRPr="00224F93" w:rsidR="009566ED">
        <w:rPr>
          <w:rFonts w:ascii="Times New Roman" w:hAnsi="Times New Roman" w:cs="Times New Roman"/>
          <w:sz w:val="28"/>
          <w:szCs w:val="28"/>
        </w:rPr>
        <w:t>.202</w:t>
      </w:r>
      <w:r w:rsidR="009566ED">
        <w:rPr>
          <w:rFonts w:ascii="Times New Roman" w:hAnsi="Times New Roman" w:cs="Times New Roman"/>
          <w:sz w:val="28"/>
          <w:szCs w:val="28"/>
        </w:rPr>
        <w:t>3</w:t>
      </w:r>
      <w:r w:rsidRPr="00224F93" w:rsidR="009566E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24F93" w:rsidR="009566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является </w:t>
      </w:r>
      <w:r w:rsidR="0038471E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 w:rsidRPr="00224F93" w:rsidR="009566ED">
        <w:rPr>
          <w:rFonts w:ascii="Times New Roman" w:hAnsi="Times New Roman" w:cs="Times New Roman"/>
          <w:sz w:val="28"/>
          <w:szCs w:val="28"/>
        </w:rPr>
        <w:t>.</w:t>
      </w:r>
    </w:p>
    <w:p w:rsidR="00E63618" w:rsidRPr="00224F93" w:rsidP="000E0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электронным журналом </w:t>
      </w:r>
      <w:r w:rsidRPr="00224F93" w:rsidR="00D0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="000174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</w:t>
      </w:r>
      <w:r w:rsidRPr="00224F93" w:rsidR="001E2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224F93" w:rsidR="007D6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Pr="00224F93" w:rsidR="00324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Pr="00224F93" w:rsidR="00D504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</w:t>
      </w:r>
      <w:r w:rsidR="0038471E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Pr="00224F93" w:rsidR="002945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пред</w:t>
      </w:r>
      <w:r w:rsidRPr="00224F93" w:rsidR="00D0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ставлены сведения в отношении </w:t>
      </w:r>
      <w:r w:rsidR="001D43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224F93" w:rsidR="002945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застрахованн</w:t>
      </w:r>
      <w:r w:rsidR="001D43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лиц</w:t>
      </w:r>
      <w:r w:rsidRPr="00224F93" w:rsidR="00D504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24F93" w:rsidR="005D4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8113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СНИЛС 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="001D43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ФИО2</w:t>
      </w:r>
      <w:r w:rsidR="001D43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СНИЛС </w:t>
      </w:r>
      <w:r w:rsidR="003847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224F93" w:rsidR="005D4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форме </w:t>
      </w:r>
      <w:r w:rsidRPr="00224F93" w:rsidR="002D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ЕФС-1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форме электронного документа с использованием информационно-телекоммуникационных сетей, что подтверждается извещением о доставке </w:t>
      </w:r>
      <w:r w:rsidR="00CE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</w:t>
      </w:r>
      <w:r w:rsidRPr="00224F93" w:rsidR="001E2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113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224F93" w:rsidR="001E2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Pr="00224F93" w:rsidR="00324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Pr="00224F93" w:rsidR="00D504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224F93" w:rsidR="00324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</w:t>
      </w:r>
      <w:r w:rsidRPr="00224F93" w:rsidR="00345B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протоколом проверки </w:t>
      </w:r>
      <w:r w:rsidRPr="00224F93" w:rsidR="00D0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="00CE3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</w:t>
      </w:r>
      <w:r w:rsidRPr="00224F93" w:rsidR="001E2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113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224F93" w:rsidR="001E27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Pr="00224F93" w:rsidR="00324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Pr="00224F93" w:rsidR="00D504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224F93" w:rsidR="00D075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9566ED" w:rsidRPr="00224F93" w:rsidP="0095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Исследовав и оценив имеющиеся в деле доказательства в их совокупности, суд приходит к выводу, что </w:t>
      </w:r>
      <w:r w:rsidR="0038471E">
        <w:rPr>
          <w:rFonts w:ascii="Times New Roman" w:hAnsi="Times New Roman" w:cs="Times New Roman"/>
          <w:sz w:val="28"/>
          <w:szCs w:val="28"/>
        </w:rPr>
        <w:t xml:space="preserve">ДОЛЖНОСТЬ НАИМЕНОВАНИЕ ОРГАНИЗАЦИИ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не предоставил </w:t>
      </w:r>
      <w:r w:rsidRPr="00224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</w:t>
      </w:r>
      <w:r w:rsidRPr="00A60E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Отделение фонда Пенсионного и социального страхования Российской Федерации по Республике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F9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оформленные в установленном порядке сведения, необходимые для ведения индивидуального (персонифицированного</w:t>
      </w:r>
      <w:r w:rsidRPr="00224F9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учета в системе обязательного пенсионного страхования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то есть совершил административное правонарушение, предусмотренное ч. 1 ст. 15.33.2 КоАП РФ.  </w:t>
      </w:r>
    </w:p>
    <w:p w:rsidR="009566ED" w:rsidP="0095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</w:t>
      </w:r>
      <w:r w:rsidRPr="00224F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24F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tooltip="КОАП &gt;  Раздел I. Общие положения &gt; Глава 2. Административное правонарушение и административная ответственность &gt;&lt;span class=" w:history="1">
        <w:r w:rsidRPr="00224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2.4 </w:t>
        </w:r>
        <w:r w:rsidRPr="00224F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КоАП </w:t>
        </w:r>
      </w:hyperlink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Понятие «должностное лицо» раскрывается в примечании к</w:t>
      </w:r>
      <w:r w:rsidRPr="00224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статье </w:t>
      </w:r>
      <w:hyperlink r:id="rId5" w:tgtFrame="_blank" w:tooltip="КОАП &gt;  Раздел I. Общие положения &gt; Глава 2. Административное правонарушение и административная ответственность &gt;&lt;span class=" w:history="1">
        <w:r w:rsidRPr="00224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2.4 </w:t>
        </w:r>
        <w:r w:rsidRPr="00224F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КоАП </w:t>
        </w:r>
      </w:hyperlink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 несут административную ответственность как должностные лица.</w:t>
      </w:r>
    </w:p>
    <w:p w:rsidR="009566ED" w:rsidP="0095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мировой судья признает признание им вины. </w:t>
      </w:r>
    </w:p>
    <w:p w:rsidR="009566ED" w:rsidRPr="00224F93" w:rsidP="0095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 имеется.</w:t>
      </w:r>
    </w:p>
    <w:p w:rsidR="009566ED" w:rsidRPr="00224F93" w:rsidP="0095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назначении</w:t>
      </w:r>
      <w:r w:rsidRPr="00224F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Комисаруку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А.А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наказания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а,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смягчающего</w:t>
      </w:r>
      <w:r w:rsidRPr="003647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4F9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отсутствие обстоятельств, о</w:t>
      </w:r>
      <w:r w:rsidRPr="00224F93">
        <w:rPr>
          <w:rFonts w:ascii="Times New Roman" w:eastAsia="Times New Roman" w:hAnsi="Times New Roman"/>
          <w:sz w:val="28"/>
          <w:szCs w:val="28"/>
          <w:lang w:eastAsia="ru-RU"/>
        </w:rPr>
        <w:t>тягчающих административную ответственность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0E0EF9" w:rsidRPr="00224F93" w:rsidP="0095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F93">
        <w:rPr>
          <w:rFonts w:ascii="Times New Roman" w:hAnsi="Times New Roman" w:cs="Times New Roman"/>
          <w:sz w:val="28"/>
          <w:szCs w:val="28"/>
        </w:rPr>
        <w:t>Обстоятельств, при которых возможно освобождение от административной ответственности, прекращение производства  по делу не имеется. Срок давности привлечения к административной ответственности по настоящему делу не истек.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E6B7C" w:rsidRPr="00224F93" w:rsidP="000E0E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F93">
        <w:rPr>
          <w:rFonts w:ascii="Times New Roman" w:hAnsi="Times New Roman" w:cs="Times New Roman"/>
          <w:sz w:val="28"/>
          <w:szCs w:val="28"/>
        </w:rPr>
        <w:t>Руководствуясь </w:t>
      </w:r>
      <w:r w:rsidRPr="00224F93" w:rsidR="005255BD">
        <w:rPr>
          <w:rFonts w:ascii="Times New Roman" w:hAnsi="Times New Roman" w:cs="Times New Roman"/>
          <w:sz w:val="28"/>
          <w:szCs w:val="28"/>
        </w:rPr>
        <w:t xml:space="preserve">ч. 1 </w:t>
      </w:r>
      <w:r w:rsidRPr="00224F93">
        <w:rPr>
          <w:rFonts w:ascii="Times New Roman" w:hAnsi="Times New Roman" w:cs="Times New Roman"/>
          <w:sz w:val="28"/>
          <w:szCs w:val="28"/>
        </w:rPr>
        <w:t>ст.15.33.2,</w:t>
      </w:r>
      <w:r w:rsidRPr="00224F93">
        <w:rPr>
          <w:rFonts w:ascii="Times New Roman" w:hAnsi="Times New Roman" w:cs="Times New Roman"/>
          <w:sz w:val="28"/>
          <w:szCs w:val="28"/>
        </w:rPr>
        <w:t xml:space="preserve"> </w:t>
      </w:r>
      <w:r w:rsidRPr="00224F93" w:rsidR="005255BD">
        <w:rPr>
          <w:rFonts w:ascii="Times New Roman" w:hAnsi="Times New Roman" w:cs="Times New Roman"/>
          <w:sz w:val="28"/>
          <w:szCs w:val="28"/>
        </w:rPr>
        <w:t>ст.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224F9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29.9</w:t>
        </w:r>
      </w:hyperlink>
      <w:r w:rsidRPr="00224F93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224F9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29.10 КоАП </w:t>
        </w:r>
      </w:hyperlink>
      <w:r w:rsidRPr="00224F93" w:rsidR="001B6EC5">
        <w:rPr>
          <w:rFonts w:ascii="Times New Roman" w:hAnsi="Times New Roman" w:cs="Times New Roman"/>
          <w:color w:val="000000" w:themeColor="text1"/>
          <w:sz w:val="28"/>
          <w:szCs w:val="28"/>
        </w:rPr>
        <w:t>РФ мировой судья</w:t>
      </w:r>
    </w:p>
    <w:p w:rsidR="000E6B7C" w:rsidP="000E0EF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24F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ПОСТАНОВИЛ:</w:t>
      </w:r>
    </w:p>
    <w:p w:rsidR="001845FD" w:rsidRPr="00224F93" w:rsidP="000E0EF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2EE5" w:rsidRPr="00224F93" w:rsidP="000E0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F9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38471E">
        <w:rPr>
          <w:rFonts w:ascii="Times New Roman" w:hAnsi="Times New Roman" w:cs="Times New Roman"/>
          <w:sz w:val="28"/>
          <w:szCs w:val="28"/>
        </w:rPr>
        <w:t xml:space="preserve">ДОЛЖНОСТЬ НАИМЕНОВАНИЕ ОРГАНИЗАЦИИ </w:t>
      </w:r>
      <w:r w:rsidR="00CE37BA">
        <w:rPr>
          <w:rFonts w:ascii="Times New Roman" w:hAnsi="Times New Roman" w:cs="Times New Roman"/>
          <w:b/>
          <w:sz w:val="28"/>
          <w:szCs w:val="28"/>
        </w:rPr>
        <w:t>Комисарука</w:t>
      </w:r>
      <w:r w:rsidR="00CE37BA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2A69D7">
        <w:rPr>
          <w:rFonts w:ascii="Times New Roman" w:hAnsi="Times New Roman" w:cs="Times New Roman"/>
          <w:b/>
          <w:sz w:val="28"/>
          <w:szCs w:val="28"/>
        </w:rPr>
        <w:t>.</w:t>
      </w:r>
      <w:r w:rsidR="00CE37BA">
        <w:rPr>
          <w:rFonts w:ascii="Times New Roman" w:hAnsi="Times New Roman" w:cs="Times New Roman"/>
          <w:b/>
          <w:sz w:val="28"/>
          <w:szCs w:val="28"/>
        </w:rPr>
        <w:t>А</w:t>
      </w:r>
      <w:r w:rsidR="002A69D7">
        <w:rPr>
          <w:rFonts w:ascii="Times New Roman" w:hAnsi="Times New Roman" w:cs="Times New Roman"/>
          <w:b/>
          <w:sz w:val="28"/>
          <w:szCs w:val="28"/>
        </w:rPr>
        <w:t>.</w:t>
      </w:r>
      <w:r w:rsidRPr="00224F93" w:rsidR="00CE37BA">
        <w:rPr>
          <w:rFonts w:ascii="Times New Roman" w:hAnsi="Times New Roman" w:cs="Times New Roman"/>
          <w:sz w:val="28"/>
          <w:szCs w:val="28"/>
        </w:rPr>
        <w:t xml:space="preserve"> </w:t>
      </w:r>
      <w:r w:rsidRPr="00224F93">
        <w:rPr>
          <w:rFonts w:ascii="Times New Roman" w:hAnsi="Times New Roman" w:cs="Times New Roman"/>
          <w:sz w:val="28"/>
          <w:szCs w:val="28"/>
        </w:rPr>
        <w:t>виновн</w:t>
      </w:r>
      <w:r w:rsidR="00CE37BA">
        <w:rPr>
          <w:rFonts w:ascii="Times New Roman" w:hAnsi="Times New Roman" w:cs="Times New Roman"/>
          <w:sz w:val="28"/>
          <w:szCs w:val="28"/>
        </w:rPr>
        <w:t>ым</w:t>
      </w:r>
      <w:r w:rsidRPr="00224F93">
        <w:rPr>
          <w:rFonts w:ascii="Times New Roman" w:hAnsi="Times New Roman" w:cs="Times New Roman"/>
          <w:sz w:val="28"/>
          <w:szCs w:val="28"/>
        </w:rPr>
        <w:t xml:space="preserve"> в совершении</w:t>
      </w:r>
      <w:r w:rsidRPr="00224F93" w:rsidR="000E6B7C">
        <w:rPr>
          <w:rFonts w:ascii="Times New Roman" w:hAnsi="Times New Roman" w:cs="Times New Roman"/>
          <w:sz w:val="28"/>
          <w:szCs w:val="28"/>
        </w:rPr>
        <w:t xml:space="preserve"> </w:t>
      </w:r>
      <w:r w:rsidRPr="00224F93">
        <w:rPr>
          <w:rFonts w:ascii="Times New Roman" w:hAnsi="Times New Roman" w:cs="Times New Roman"/>
          <w:sz w:val="28"/>
          <w:szCs w:val="28"/>
        </w:rPr>
        <w:t>ад</w:t>
      </w:r>
      <w:r w:rsidRPr="00224F93" w:rsidR="00005F49">
        <w:rPr>
          <w:rFonts w:ascii="Times New Roman" w:hAnsi="Times New Roman" w:cs="Times New Roman"/>
          <w:sz w:val="28"/>
          <w:szCs w:val="28"/>
        </w:rPr>
        <w:t xml:space="preserve">министративного правонарушения, </w:t>
      </w:r>
      <w:r w:rsidRPr="00224F93">
        <w:rPr>
          <w:rFonts w:ascii="Times New Roman" w:hAnsi="Times New Roman" w:cs="Times New Roman"/>
          <w:sz w:val="28"/>
          <w:szCs w:val="28"/>
        </w:rPr>
        <w:t>пр</w:t>
      </w:r>
      <w:r w:rsidRPr="00224F93" w:rsidR="000E0EF9">
        <w:rPr>
          <w:rFonts w:ascii="Times New Roman" w:hAnsi="Times New Roman" w:cs="Times New Roman"/>
          <w:sz w:val="28"/>
          <w:szCs w:val="28"/>
        </w:rPr>
        <w:t xml:space="preserve">едусмотренного </w:t>
      </w:r>
      <w:r w:rsidRPr="00224F93" w:rsidR="005255BD">
        <w:rPr>
          <w:rFonts w:ascii="Times New Roman" w:hAnsi="Times New Roman" w:cs="Times New Roman"/>
          <w:sz w:val="28"/>
          <w:szCs w:val="28"/>
        </w:rPr>
        <w:t xml:space="preserve">ч. 1 </w:t>
      </w:r>
      <w:r w:rsidRPr="00224F93" w:rsidR="000E0EF9">
        <w:rPr>
          <w:rFonts w:ascii="Times New Roman" w:hAnsi="Times New Roman" w:cs="Times New Roman"/>
          <w:sz w:val="28"/>
          <w:szCs w:val="28"/>
        </w:rPr>
        <w:t xml:space="preserve">ст. 15.33.2 КоАП </w:t>
      </w:r>
      <w:r w:rsidRPr="00224F93">
        <w:rPr>
          <w:rFonts w:ascii="Times New Roman" w:hAnsi="Times New Roman" w:cs="Times New Roman"/>
          <w:sz w:val="28"/>
          <w:szCs w:val="28"/>
        </w:rPr>
        <w:t>РФ, и назначить е</w:t>
      </w:r>
      <w:r w:rsidR="00CE37BA">
        <w:rPr>
          <w:rFonts w:ascii="Times New Roman" w:hAnsi="Times New Roman" w:cs="Times New Roman"/>
          <w:sz w:val="28"/>
          <w:szCs w:val="28"/>
        </w:rPr>
        <w:t>му</w:t>
      </w:r>
      <w:r w:rsidRPr="00224F93" w:rsidR="000E0EF9">
        <w:rPr>
          <w:rFonts w:ascii="Times New Roman" w:hAnsi="Times New Roman" w:cs="Times New Roman"/>
          <w:sz w:val="28"/>
          <w:szCs w:val="28"/>
        </w:rPr>
        <w:t xml:space="preserve"> наказание</w:t>
      </w:r>
      <w:r w:rsidRPr="00224F93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224F93" w:rsidR="0049651A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24F93">
        <w:rPr>
          <w:rFonts w:ascii="Times New Roman" w:hAnsi="Times New Roman" w:cs="Times New Roman"/>
          <w:sz w:val="28"/>
          <w:szCs w:val="28"/>
        </w:rPr>
        <w:t>штрафа в размере 300 (триста) рублей.</w:t>
      </w:r>
    </w:p>
    <w:p w:rsidR="00623651" w:rsidRPr="00224F93" w:rsidP="00623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Реквизиты для уплаты штрафа:</w:t>
      </w:r>
      <w:r w:rsidRPr="00224F93" w:rsidR="00186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24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Получатель: </w:t>
      </w:r>
      <w:r w:rsidRPr="00224F93" w:rsidR="00C35B77">
        <w:rPr>
          <w:rFonts w:ascii="Times New Roman" w:hAnsi="Times New Roman" w:cs="Times New Roman"/>
          <w:sz w:val="28"/>
          <w:szCs w:val="28"/>
        </w:rPr>
        <w:t>УФК по Республике Крым (</w:t>
      </w:r>
      <w:r w:rsidRPr="00224F93" w:rsidR="00D528E6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</w:t>
      </w:r>
      <w:r w:rsidRPr="00224F93" w:rsidR="00186F86">
        <w:rPr>
          <w:rFonts w:ascii="Times New Roman" w:hAnsi="Times New Roman" w:cs="Times New Roman"/>
          <w:sz w:val="28"/>
          <w:szCs w:val="28"/>
        </w:rPr>
        <w:t xml:space="preserve"> по Республике Крым</w:t>
      </w:r>
      <w:r w:rsidRPr="00224F93">
        <w:rPr>
          <w:rFonts w:ascii="Times New Roman" w:hAnsi="Times New Roman" w:cs="Times New Roman"/>
          <w:sz w:val="28"/>
          <w:szCs w:val="28"/>
        </w:rPr>
        <w:t>);</w:t>
      </w:r>
      <w:r w:rsidRPr="00224F93" w:rsidR="00C35B77">
        <w:rPr>
          <w:rFonts w:ascii="Times New Roman" w:hAnsi="Times New Roman" w:cs="Times New Roman"/>
          <w:sz w:val="28"/>
          <w:szCs w:val="28"/>
        </w:rPr>
        <w:t xml:space="preserve"> </w:t>
      </w:r>
      <w:r w:rsidRPr="00224F93">
        <w:rPr>
          <w:rFonts w:ascii="Times New Roman" w:hAnsi="Times New Roman" w:cs="Times New Roman"/>
          <w:sz w:val="28"/>
          <w:szCs w:val="28"/>
        </w:rPr>
        <w:t>Банк получателя: Отделение Республика Крым Банка России//УФК по Республике Крым г. Симферополь; БИК: 013510002; корреспондентский счет 40102810645370000035; номер казначейского счета: 03100643000000017500; ИНН: 7706808265, КПП: 910201001, ОКТМО: 35000000, КБК: 797 1 16 01230 06 0001 140, УИД 797091000000000</w:t>
      </w:r>
      <w:r w:rsidR="001D43F8">
        <w:rPr>
          <w:rFonts w:ascii="Times New Roman" w:hAnsi="Times New Roman" w:cs="Times New Roman"/>
          <w:sz w:val="28"/>
          <w:szCs w:val="28"/>
        </w:rPr>
        <w:t>627</w:t>
      </w:r>
      <w:r w:rsidR="00CE37BA">
        <w:rPr>
          <w:rFonts w:ascii="Times New Roman" w:hAnsi="Times New Roman" w:cs="Times New Roman"/>
          <w:sz w:val="28"/>
          <w:szCs w:val="28"/>
        </w:rPr>
        <w:t>6</w:t>
      </w:r>
      <w:r w:rsidR="001D43F8">
        <w:rPr>
          <w:rFonts w:ascii="Times New Roman" w:hAnsi="Times New Roman" w:cs="Times New Roman"/>
          <w:sz w:val="28"/>
          <w:szCs w:val="28"/>
        </w:rPr>
        <w:t>4</w:t>
      </w:r>
      <w:r w:rsidRPr="00224F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CDB" w:rsidRPr="00224F93" w:rsidP="00745CD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24F93">
        <w:rPr>
          <w:rFonts w:ascii="Times New Roman" w:eastAsia="SimSun" w:hAnsi="Times New Roman" w:cs="Times New Roman"/>
          <w:sz w:val="28"/>
          <w:szCs w:val="28"/>
        </w:rPr>
        <w:t xml:space="preserve">         </w:t>
      </w:r>
      <w:r w:rsidRPr="00224F93" w:rsidR="0063439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24F9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224F93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</w:p>
    <w:p w:rsidR="00745CDB" w:rsidRPr="00224F93" w:rsidP="00745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24F9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24F93">
        <w:rPr>
          <w:rFonts w:ascii="Times New Roman" w:eastAsia="SimSun" w:hAnsi="Times New Roman" w:cs="Times New Roman"/>
          <w:color w:val="000000"/>
          <w:sz w:val="28"/>
          <w:szCs w:val="28"/>
        </w:rPr>
        <w:t>вынесшим</w:t>
      </w:r>
      <w:r w:rsidRPr="00224F9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постановление.          </w:t>
      </w:r>
    </w:p>
    <w:p w:rsidR="002A5AE5" w:rsidRPr="00224F93" w:rsidP="00745C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24F9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    </w:t>
      </w:r>
    </w:p>
    <w:p w:rsidR="002A5AE5" w:rsidRPr="00224F93" w:rsidP="002A5AE5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24F93">
        <w:rPr>
          <w:rFonts w:ascii="Times New Roman" w:eastAsia="SimSu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542EE5" w:rsidRPr="00224F93" w:rsidP="00745C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F93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</w:t>
      </w:r>
      <w:r w:rsidRPr="00224F93" w:rsidR="000E0EF9">
        <w:rPr>
          <w:rFonts w:ascii="Times New Roman" w:hAnsi="Times New Roman" w:cs="Times New Roman"/>
          <w:sz w:val="28"/>
          <w:szCs w:val="28"/>
        </w:rPr>
        <w:t>ий районный суд Республики Крым</w:t>
      </w:r>
      <w:r w:rsidR="009566ED">
        <w:rPr>
          <w:rFonts w:ascii="Times New Roman" w:hAnsi="Times New Roman" w:cs="Times New Roman"/>
          <w:sz w:val="28"/>
          <w:szCs w:val="28"/>
        </w:rPr>
        <w:t xml:space="preserve"> в течение 10 дней</w:t>
      </w:r>
      <w:r w:rsidRPr="00224F9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постановления, через судебный участок № 66 Первомайского судебного района  Республики Крым или непосредственно в Первомайский районный суд Республики Крым. </w:t>
      </w:r>
    </w:p>
    <w:p w:rsidR="00D0750D" w:rsidRPr="00224F93" w:rsidP="003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F93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BA0F66" w:rsidRPr="00224F93" w:rsidP="000E0EF9">
      <w:pPr>
        <w:spacing w:after="0" w:line="240" w:lineRule="auto"/>
        <w:rPr>
          <w:sz w:val="28"/>
          <w:szCs w:val="28"/>
        </w:rPr>
      </w:pPr>
    </w:p>
    <w:sectPr w:rsidSect="00CE37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B6397B"/>
    <w:multiLevelType w:val="hybridMultilevel"/>
    <w:tmpl w:val="322AD86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E5"/>
    <w:rsid w:val="00005F49"/>
    <w:rsid w:val="00006F60"/>
    <w:rsid w:val="00017495"/>
    <w:rsid w:val="000227D1"/>
    <w:rsid w:val="0003597E"/>
    <w:rsid w:val="0009058D"/>
    <w:rsid w:val="000B60A7"/>
    <w:rsid w:val="000D0694"/>
    <w:rsid w:val="000D393D"/>
    <w:rsid w:val="000E0EF9"/>
    <w:rsid w:val="000E6B7C"/>
    <w:rsid w:val="000F2525"/>
    <w:rsid w:val="001011B8"/>
    <w:rsid w:val="001153E2"/>
    <w:rsid w:val="0013640E"/>
    <w:rsid w:val="001548F6"/>
    <w:rsid w:val="001845FD"/>
    <w:rsid w:val="00186F86"/>
    <w:rsid w:val="001A1FB5"/>
    <w:rsid w:val="001A2351"/>
    <w:rsid w:val="001A7386"/>
    <w:rsid w:val="001B182B"/>
    <w:rsid w:val="001B6EC5"/>
    <w:rsid w:val="001D096B"/>
    <w:rsid w:val="001D43F8"/>
    <w:rsid w:val="001E278E"/>
    <w:rsid w:val="002123FF"/>
    <w:rsid w:val="002205A3"/>
    <w:rsid w:val="00224F93"/>
    <w:rsid w:val="002300D7"/>
    <w:rsid w:val="00235966"/>
    <w:rsid w:val="00247C41"/>
    <w:rsid w:val="0028348A"/>
    <w:rsid w:val="002945DD"/>
    <w:rsid w:val="002A5AE5"/>
    <w:rsid w:val="002A69D7"/>
    <w:rsid w:val="002B6068"/>
    <w:rsid w:val="002C5D71"/>
    <w:rsid w:val="002D306E"/>
    <w:rsid w:val="00324FE6"/>
    <w:rsid w:val="00345B9E"/>
    <w:rsid w:val="0034769B"/>
    <w:rsid w:val="00351632"/>
    <w:rsid w:val="003647EB"/>
    <w:rsid w:val="0038471E"/>
    <w:rsid w:val="003927C1"/>
    <w:rsid w:val="003E25C2"/>
    <w:rsid w:val="003E7A0F"/>
    <w:rsid w:val="003F029F"/>
    <w:rsid w:val="0048587B"/>
    <w:rsid w:val="0049651A"/>
    <w:rsid w:val="004C2CE8"/>
    <w:rsid w:val="004E56D7"/>
    <w:rsid w:val="004F53AB"/>
    <w:rsid w:val="00507FA5"/>
    <w:rsid w:val="005255BD"/>
    <w:rsid w:val="00540196"/>
    <w:rsid w:val="00542EE5"/>
    <w:rsid w:val="00574F10"/>
    <w:rsid w:val="005D47DD"/>
    <w:rsid w:val="005D4E7D"/>
    <w:rsid w:val="00604CC2"/>
    <w:rsid w:val="00623651"/>
    <w:rsid w:val="00630C4D"/>
    <w:rsid w:val="0063439F"/>
    <w:rsid w:val="00652156"/>
    <w:rsid w:val="00652493"/>
    <w:rsid w:val="0065320B"/>
    <w:rsid w:val="00654A60"/>
    <w:rsid w:val="00657CBD"/>
    <w:rsid w:val="00664E45"/>
    <w:rsid w:val="006E6E5D"/>
    <w:rsid w:val="00702DB5"/>
    <w:rsid w:val="0070771C"/>
    <w:rsid w:val="007361C2"/>
    <w:rsid w:val="00745CDB"/>
    <w:rsid w:val="00763C40"/>
    <w:rsid w:val="00774A6A"/>
    <w:rsid w:val="00785E49"/>
    <w:rsid w:val="00786A56"/>
    <w:rsid w:val="00795129"/>
    <w:rsid w:val="007A3858"/>
    <w:rsid w:val="007A7A29"/>
    <w:rsid w:val="007B5845"/>
    <w:rsid w:val="007D6EE2"/>
    <w:rsid w:val="008113D6"/>
    <w:rsid w:val="008174BE"/>
    <w:rsid w:val="0084382F"/>
    <w:rsid w:val="00845EC0"/>
    <w:rsid w:val="008572A9"/>
    <w:rsid w:val="00882347"/>
    <w:rsid w:val="008B5ABC"/>
    <w:rsid w:val="008D0012"/>
    <w:rsid w:val="008E23F1"/>
    <w:rsid w:val="009173EB"/>
    <w:rsid w:val="00925D98"/>
    <w:rsid w:val="00943727"/>
    <w:rsid w:val="00953D3F"/>
    <w:rsid w:val="009566ED"/>
    <w:rsid w:val="00982ECB"/>
    <w:rsid w:val="009E3BE0"/>
    <w:rsid w:val="00A00619"/>
    <w:rsid w:val="00A07291"/>
    <w:rsid w:val="00A33569"/>
    <w:rsid w:val="00A519E5"/>
    <w:rsid w:val="00A60EFF"/>
    <w:rsid w:val="00AA71B8"/>
    <w:rsid w:val="00AF4B86"/>
    <w:rsid w:val="00B70BAE"/>
    <w:rsid w:val="00BA0F66"/>
    <w:rsid w:val="00BA6124"/>
    <w:rsid w:val="00BB0D6D"/>
    <w:rsid w:val="00C1711C"/>
    <w:rsid w:val="00C20A17"/>
    <w:rsid w:val="00C35B77"/>
    <w:rsid w:val="00C41B27"/>
    <w:rsid w:val="00C93409"/>
    <w:rsid w:val="00CB16DB"/>
    <w:rsid w:val="00CE37BA"/>
    <w:rsid w:val="00D01604"/>
    <w:rsid w:val="00D03754"/>
    <w:rsid w:val="00D0750D"/>
    <w:rsid w:val="00D30439"/>
    <w:rsid w:val="00D50496"/>
    <w:rsid w:val="00D50B7F"/>
    <w:rsid w:val="00D528E6"/>
    <w:rsid w:val="00DA04AB"/>
    <w:rsid w:val="00DA0DE3"/>
    <w:rsid w:val="00DC66D0"/>
    <w:rsid w:val="00DD5243"/>
    <w:rsid w:val="00E05682"/>
    <w:rsid w:val="00E63618"/>
    <w:rsid w:val="00E64395"/>
    <w:rsid w:val="00E83CC8"/>
    <w:rsid w:val="00E96C75"/>
    <w:rsid w:val="00EA2CF4"/>
    <w:rsid w:val="00EB5505"/>
    <w:rsid w:val="00EC30CF"/>
    <w:rsid w:val="00F01A2F"/>
    <w:rsid w:val="00F478CB"/>
    <w:rsid w:val="00F62711"/>
    <w:rsid w:val="00F66751"/>
    <w:rsid w:val="00F70F73"/>
    <w:rsid w:val="00F74B7E"/>
    <w:rsid w:val="00FC40D6"/>
    <w:rsid w:val="00FE2D74"/>
    <w:rsid w:val="00FE3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E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EE5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BA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0F66"/>
    <w:rPr>
      <w:rFonts w:ascii="Tahoma" w:hAnsi="Tahoma" w:cs="Tahoma"/>
      <w:sz w:val="16"/>
      <w:szCs w:val="16"/>
    </w:rPr>
  </w:style>
  <w:style w:type="character" w:customStyle="1" w:styleId="BodyTextChar">
    <w:name w:val="Body Text Char"/>
    <w:uiPriority w:val="99"/>
    <w:locked/>
    <w:rsid w:val="001548F6"/>
    <w:rPr>
      <w:spacing w:val="10"/>
      <w:sz w:val="23"/>
      <w:shd w:val="clear" w:color="auto" w:fill="FFFFFF"/>
    </w:rPr>
  </w:style>
  <w:style w:type="paragraph" w:styleId="NoSpacing">
    <w:name w:val="No Spacing"/>
    <w:uiPriority w:val="99"/>
    <w:qFormat/>
    <w:rsid w:val="00785E4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5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/glava-2/statia-2.4/?marker=fdoctlaw" TargetMode="External" /><Relationship Id="rId6" Type="http://schemas.openxmlformats.org/officeDocument/2006/relationships/hyperlink" Target="http://sudact.ru/law/koap/razdel-iv/glava-29/statia-29.9/?marker=fdoctlaw" TargetMode="External" /><Relationship Id="rId7" Type="http://schemas.openxmlformats.org/officeDocument/2006/relationships/hyperlink" Target="http://sudact.ru/law/koap/razdel-iv/glava-29/statia-29.10/?marker=fdoctlaw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1F14-23E0-4127-B8AB-67544678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