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26D2C" w:rsidRPr="00C92700" w:rsidP="00C92700">
      <w:pPr>
        <w:ind w:firstLine="284"/>
        <w:jc w:val="right"/>
        <w:rPr>
          <w:rFonts w:ascii="Times New Roman" w:hAnsi="Times New Roman"/>
          <w:sz w:val="28"/>
          <w:szCs w:val="28"/>
        </w:rPr>
      </w:pPr>
      <w:r w:rsidRPr="00C92700">
        <w:rPr>
          <w:rFonts w:ascii="Times New Roman" w:hAnsi="Times New Roman"/>
          <w:sz w:val="28"/>
          <w:szCs w:val="28"/>
        </w:rPr>
        <w:t>Копия</w:t>
      </w:r>
    </w:p>
    <w:p w:rsidR="00526D2C" w:rsidRPr="00C92700" w:rsidP="00C92700">
      <w:pPr>
        <w:ind w:firstLine="142"/>
        <w:jc w:val="right"/>
        <w:rPr>
          <w:rFonts w:ascii="Times New Roman" w:hAnsi="Times New Roman"/>
          <w:sz w:val="28"/>
          <w:szCs w:val="28"/>
        </w:rPr>
      </w:pPr>
      <w:r w:rsidRPr="00C92700">
        <w:rPr>
          <w:rFonts w:ascii="Times New Roman" w:hAnsi="Times New Roman"/>
          <w:sz w:val="28"/>
          <w:szCs w:val="28"/>
        </w:rPr>
        <w:t>Дело № 5-</w:t>
      </w:r>
      <w:r w:rsidRPr="00C92700" w:rsidR="00791CE1">
        <w:rPr>
          <w:rFonts w:ascii="Times New Roman" w:hAnsi="Times New Roman"/>
          <w:sz w:val="28"/>
          <w:szCs w:val="28"/>
        </w:rPr>
        <w:t>67-34</w:t>
      </w:r>
      <w:r w:rsidRPr="00C92700" w:rsidR="00981591">
        <w:rPr>
          <w:rFonts w:ascii="Times New Roman" w:hAnsi="Times New Roman"/>
          <w:sz w:val="28"/>
          <w:szCs w:val="28"/>
        </w:rPr>
        <w:t>/202</w:t>
      </w:r>
      <w:r w:rsidRPr="00C92700" w:rsidR="000A3D51">
        <w:rPr>
          <w:rFonts w:ascii="Times New Roman" w:hAnsi="Times New Roman"/>
          <w:sz w:val="28"/>
          <w:szCs w:val="28"/>
        </w:rPr>
        <w:t>5</w:t>
      </w:r>
    </w:p>
    <w:p w:rsidR="00526D2C" w:rsidRPr="00C92700" w:rsidP="00C92700">
      <w:pPr>
        <w:jc w:val="right"/>
        <w:rPr>
          <w:rFonts w:ascii="Times New Roman" w:hAnsi="Times New Roman"/>
          <w:sz w:val="28"/>
          <w:szCs w:val="28"/>
        </w:rPr>
      </w:pPr>
      <w:r w:rsidRPr="00C92700">
        <w:rPr>
          <w:rFonts w:ascii="Times New Roman" w:hAnsi="Times New Roman"/>
          <w:sz w:val="28"/>
          <w:szCs w:val="28"/>
        </w:rPr>
        <w:t>Уникальный идентификатор дела 91MS0067-01-202</w:t>
      </w:r>
      <w:r w:rsidRPr="00C92700" w:rsidR="00791CE1">
        <w:rPr>
          <w:rFonts w:ascii="Times New Roman" w:hAnsi="Times New Roman"/>
          <w:sz w:val="28"/>
          <w:szCs w:val="28"/>
        </w:rPr>
        <w:t>5</w:t>
      </w:r>
      <w:r w:rsidRPr="00C92700" w:rsidR="00981591">
        <w:rPr>
          <w:rFonts w:ascii="Times New Roman" w:hAnsi="Times New Roman"/>
          <w:sz w:val="28"/>
          <w:szCs w:val="28"/>
        </w:rPr>
        <w:t>-00</w:t>
      </w:r>
      <w:r w:rsidRPr="00C92700" w:rsidR="00791CE1">
        <w:rPr>
          <w:rFonts w:ascii="Times New Roman" w:hAnsi="Times New Roman"/>
          <w:sz w:val="28"/>
          <w:szCs w:val="28"/>
        </w:rPr>
        <w:t>0152</w:t>
      </w:r>
      <w:r w:rsidRPr="00C92700" w:rsidR="00981591">
        <w:rPr>
          <w:rFonts w:ascii="Times New Roman" w:hAnsi="Times New Roman"/>
          <w:sz w:val="28"/>
          <w:szCs w:val="28"/>
        </w:rPr>
        <w:t>-</w:t>
      </w:r>
      <w:r w:rsidRPr="00C92700" w:rsidR="00791CE1">
        <w:rPr>
          <w:rFonts w:ascii="Times New Roman" w:hAnsi="Times New Roman"/>
          <w:sz w:val="28"/>
          <w:szCs w:val="28"/>
        </w:rPr>
        <w:t>49</w:t>
      </w:r>
    </w:p>
    <w:p w:rsidR="00526D2C" w:rsidRPr="00C92700" w:rsidP="00C92700">
      <w:pPr>
        <w:jc w:val="right"/>
        <w:rPr>
          <w:rFonts w:ascii="Times New Roman" w:hAnsi="Times New Roman"/>
          <w:b/>
          <w:sz w:val="28"/>
          <w:szCs w:val="28"/>
        </w:rPr>
      </w:pPr>
    </w:p>
    <w:p w:rsidR="00526D2C" w:rsidRPr="00C92700" w:rsidP="00C92700">
      <w:pPr>
        <w:jc w:val="center"/>
        <w:rPr>
          <w:rFonts w:ascii="Times New Roman" w:hAnsi="Times New Roman"/>
          <w:b/>
          <w:sz w:val="28"/>
          <w:szCs w:val="28"/>
        </w:rPr>
      </w:pPr>
      <w:r w:rsidRPr="00C92700">
        <w:rPr>
          <w:rFonts w:ascii="Times New Roman" w:hAnsi="Times New Roman"/>
          <w:b/>
          <w:sz w:val="28"/>
          <w:szCs w:val="28"/>
        </w:rPr>
        <w:t>Постановление</w:t>
      </w:r>
    </w:p>
    <w:p w:rsidR="00526D2C" w:rsidRPr="00C92700" w:rsidP="00C92700">
      <w:pPr>
        <w:jc w:val="center"/>
        <w:rPr>
          <w:rFonts w:ascii="Times New Roman" w:hAnsi="Times New Roman"/>
          <w:b/>
          <w:sz w:val="28"/>
          <w:szCs w:val="28"/>
        </w:rPr>
      </w:pPr>
      <w:r w:rsidRPr="00C92700">
        <w:rPr>
          <w:rFonts w:ascii="Times New Roman" w:hAnsi="Times New Roman"/>
          <w:b/>
          <w:sz w:val="28"/>
          <w:szCs w:val="28"/>
        </w:rPr>
        <w:t>по делу об административном правонарушении</w:t>
      </w:r>
    </w:p>
    <w:p w:rsidR="0044412B" w:rsidRPr="00C92700" w:rsidP="00C92700">
      <w:pPr>
        <w:ind w:firstLine="708"/>
        <w:jc w:val="both"/>
        <w:rPr>
          <w:rFonts w:ascii="Times New Roman" w:hAnsi="Times New Roman"/>
          <w:sz w:val="28"/>
          <w:szCs w:val="28"/>
        </w:rPr>
      </w:pPr>
    </w:p>
    <w:p w:rsidR="00526D2C" w:rsidRPr="00C92700" w:rsidP="00C92700">
      <w:pPr>
        <w:ind w:firstLine="708"/>
        <w:jc w:val="both"/>
        <w:rPr>
          <w:rFonts w:ascii="Times New Roman" w:hAnsi="Times New Roman"/>
          <w:sz w:val="28"/>
          <w:szCs w:val="28"/>
        </w:rPr>
      </w:pPr>
      <w:r w:rsidRPr="00C92700">
        <w:rPr>
          <w:rFonts w:ascii="Times New Roman" w:hAnsi="Times New Roman"/>
          <w:sz w:val="28"/>
          <w:szCs w:val="28"/>
        </w:rPr>
        <w:t>12</w:t>
      </w:r>
      <w:r w:rsidRPr="00C92700">
        <w:rPr>
          <w:rFonts w:ascii="Times New Roman" w:hAnsi="Times New Roman"/>
          <w:sz w:val="28"/>
          <w:szCs w:val="28"/>
        </w:rPr>
        <w:t xml:space="preserve"> </w:t>
      </w:r>
      <w:r w:rsidRPr="00C92700">
        <w:rPr>
          <w:rFonts w:ascii="Times New Roman" w:hAnsi="Times New Roman"/>
          <w:sz w:val="28"/>
          <w:szCs w:val="28"/>
        </w:rPr>
        <w:t>марта</w:t>
      </w:r>
      <w:r w:rsidRPr="00C92700" w:rsidR="006F32AE">
        <w:rPr>
          <w:rFonts w:ascii="Times New Roman" w:hAnsi="Times New Roman"/>
          <w:sz w:val="28"/>
          <w:szCs w:val="28"/>
        </w:rPr>
        <w:t xml:space="preserve"> </w:t>
      </w:r>
      <w:r w:rsidRPr="00C92700">
        <w:rPr>
          <w:rFonts w:ascii="Times New Roman" w:hAnsi="Times New Roman"/>
          <w:sz w:val="28"/>
          <w:szCs w:val="28"/>
        </w:rPr>
        <w:t>202</w:t>
      </w:r>
      <w:r w:rsidRPr="00C92700" w:rsidR="000A3D51">
        <w:rPr>
          <w:rFonts w:ascii="Times New Roman" w:hAnsi="Times New Roman"/>
          <w:sz w:val="28"/>
          <w:szCs w:val="28"/>
        </w:rPr>
        <w:t>5</w:t>
      </w:r>
      <w:r w:rsidRPr="00C92700">
        <w:rPr>
          <w:rFonts w:ascii="Times New Roman" w:hAnsi="Times New Roman"/>
          <w:sz w:val="28"/>
          <w:szCs w:val="28"/>
        </w:rPr>
        <w:t xml:space="preserve"> года </w:t>
      </w:r>
      <w:r w:rsidRPr="00C92700">
        <w:rPr>
          <w:rFonts w:ascii="Times New Roman" w:hAnsi="Times New Roman"/>
          <w:sz w:val="28"/>
          <w:szCs w:val="28"/>
        </w:rPr>
        <w:tab/>
      </w:r>
      <w:r w:rsidRPr="00C92700">
        <w:rPr>
          <w:rFonts w:ascii="Times New Roman" w:hAnsi="Times New Roman"/>
          <w:sz w:val="28"/>
          <w:szCs w:val="28"/>
        </w:rPr>
        <w:tab/>
      </w:r>
      <w:r w:rsidRPr="00C92700">
        <w:rPr>
          <w:rFonts w:ascii="Times New Roman" w:hAnsi="Times New Roman"/>
          <w:sz w:val="28"/>
          <w:szCs w:val="28"/>
        </w:rPr>
        <w:tab/>
      </w:r>
      <w:r w:rsidRPr="00C92700" w:rsidR="0044412B">
        <w:rPr>
          <w:rFonts w:ascii="Times New Roman" w:hAnsi="Times New Roman"/>
          <w:sz w:val="28"/>
          <w:szCs w:val="28"/>
        </w:rPr>
        <w:tab/>
      </w:r>
      <w:r w:rsidRPr="00C92700" w:rsidR="00504F2B">
        <w:rPr>
          <w:rFonts w:ascii="Times New Roman" w:hAnsi="Times New Roman"/>
          <w:sz w:val="28"/>
          <w:szCs w:val="28"/>
        </w:rPr>
        <w:tab/>
      </w:r>
      <w:r w:rsidRPr="00C92700" w:rsidR="00504F2B">
        <w:rPr>
          <w:rFonts w:ascii="Times New Roman" w:hAnsi="Times New Roman"/>
          <w:sz w:val="28"/>
          <w:szCs w:val="28"/>
        </w:rPr>
        <w:tab/>
      </w:r>
      <w:r w:rsidRPr="00C92700">
        <w:rPr>
          <w:rFonts w:ascii="Times New Roman" w:hAnsi="Times New Roman"/>
          <w:sz w:val="28"/>
          <w:szCs w:val="28"/>
        </w:rPr>
        <w:t>пгт</w:t>
      </w:r>
      <w:r w:rsidRPr="00C92700">
        <w:rPr>
          <w:rFonts w:ascii="Times New Roman" w:hAnsi="Times New Roman"/>
          <w:sz w:val="28"/>
          <w:szCs w:val="28"/>
        </w:rPr>
        <w:t>. Первомайское</w:t>
      </w:r>
    </w:p>
    <w:p w:rsidR="00526D2C" w:rsidRPr="00C92700" w:rsidP="00C92700">
      <w:pPr>
        <w:ind w:firstLine="708"/>
        <w:jc w:val="both"/>
        <w:rPr>
          <w:rFonts w:ascii="Times New Roman" w:hAnsi="Times New Roman"/>
          <w:sz w:val="28"/>
          <w:szCs w:val="28"/>
        </w:rPr>
      </w:pPr>
    </w:p>
    <w:p w:rsidR="00AF543F" w:rsidRPr="00C92700" w:rsidP="00C92700">
      <w:pPr>
        <w:ind w:firstLine="708"/>
        <w:jc w:val="both"/>
        <w:rPr>
          <w:rFonts w:ascii="Times New Roman" w:hAnsi="Times New Roman"/>
          <w:sz w:val="28"/>
          <w:szCs w:val="28"/>
        </w:rPr>
      </w:pPr>
      <w:r w:rsidRPr="00C92700">
        <w:rPr>
          <w:rFonts w:ascii="Times New Roman" w:hAnsi="Times New Roman"/>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C92700">
        <w:rPr>
          <w:rFonts w:ascii="Times New Roman" w:hAnsi="Times New Roman"/>
          <w:sz w:val="28"/>
          <w:szCs w:val="28"/>
        </w:rPr>
        <w:t>Йова</w:t>
      </w:r>
      <w:r w:rsidRPr="00C92700">
        <w:rPr>
          <w:rFonts w:ascii="Times New Roman" w:hAnsi="Times New Roman"/>
          <w:sz w:val="28"/>
          <w:szCs w:val="2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 в помещении судебного участка № 67,</w:t>
      </w:r>
      <w:r w:rsidRPr="00C92700">
        <w:rPr>
          <w:rFonts w:ascii="Times New Roman" w:hAnsi="Times New Roman"/>
          <w:sz w:val="28"/>
          <w:szCs w:val="28"/>
          <w:lang w:eastAsia="ru-RU"/>
        </w:rPr>
        <w:t xml:space="preserve"> расположенного по адресу: Республика Крым, Первомайский район, </w:t>
      </w:r>
      <w:r w:rsidRPr="00C92700">
        <w:rPr>
          <w:rFonts w:ascii="Times New Roman" w:hAnsi="Times New Roman"/>
          <w:sz w:val="28"/>
          <w:szCs w:val="28"/>
          <w:lang w:eastAsia="ru-RU"/>
        </w:rPr>
        <w:t>пгт</w:t>
      </w:r>
      <w:r w:rsidRPr="00C92700">
        <w:rPr>
          <w:rFonts w:ascii="Times New Roman" w:hAnsi="Times New Roman"/>
          <w:sz w:val="28"/>
          <w:szCs w:val="28"/>
          <w:lang w:eastAsia="ru-RU"/>
        </w:rPr>
        <w:t xml:space="preserve">. </w:t>
      </w:r>
      <w:r w:rsidRPr="00C92700">
        <w:rPr>
          <w:rFonts w:ascii="Times New Roman" w:hAnsi="Times New Roman"/>
          <w:sz w:val="28"/>
          <w:szCs w:val="28"/>
          <w:lang w:eastAsia="ru-RU"/>
        </w:rPr>
        <w:t>Первомайское</w:t>
      </w:r>
      <w:r w:rsidRPr="00C92700">
        <w:rPr>
          <w:rFonts w:ascii="Times New Roman" w:hAnsi="Times New Roman"/>
          <w:sz w:val="28"/>
          <w:szCs w:val="28"/>
          <w:lang w:eastAsia="ru-RU"/>
        </w:rPr>
        <w:t>, ул. Кооперативная, 6</w:t>
      </w:r>
      <w:r w:rsidRPr="00C92700" w:rsidR="00526D2C">
        <w:rPr>
          <w:rFonts w:ascii="Times New Roman" w:hAnsi="Times New Roman"/>
          <w:sz w:val="28"/>
          <w:szCs w:val="28"/>
        </w:rPr>
        <w:t xml:space="preserve">, рассмотрев </w:t>
      </w:r>
      <w:r w:rsidRPr="00C92700" w:rsidR="00A86AB8">
        <w:rPr>
          <w:rFonts w:ascii="Times New Roman" w:hAnsi="Times New Roman"/>
          <w:sz w:val="28"/>
          <w:szCs w:val="28"/>
        </w:rPr>
        <w:t>материалы дела</w:t>
      </w:r>
      <w:r w:rsidRPr="00C92700" w:rsidR="007F05D5">
        <w:rPr>
          <w:rFonts w:ascii="Times New Roman" w:hAnsi="Times New Roman"/>
          <w:sz w:val="28"/>
          <w:szCs w:val="28"/>
        </w:rPr>
        <w:t>, поступи</w:t>
      </w:r>
      <w:r w:rsidRPr="00C92700" w:rsidR="005014D4">
        <w:rPr>
          <w:rFonts w:ascii="Times New Roman" w:hAnsi="Times New Roman"/>
          <w:sz w:val="28"/>
          <w:szCs w:val="28"/>
        </w:rPr>
        <w:t>вшего из Межрайонной инспекции Ф</w:t>
      </w:r>
      <w:r w:rsidRPr="00C92700" w:rsidR="007F05D5">
        <w:rPr>
          <w:rFonts w:ascii="Times New Roman" w:hAnsi="Times New Roman"/>
          <w:sz w:val="28"/>
          <w:szCs w:val="28"/>
        </w:rPr>
        <w:t>едеральной налоговой с</w:t>
      </w:r>
      <w:r w:rsidRPr="00C92700" w:rsidR="00A86AB8">
        <w:rPr>
          <w:rFonts w:ascii="Times New Roman" w:hAnsi="Times New Roman"/>
          <w:sz w:val="28"/>
          <w:szCs w:val="28"/>
        </w:rPr>
        <w:t xml:space="preserve">лужбы № 2 по Республике Крым </w:t>
      </w:r>
      <w:r w:rsidRPr="00C92700" w:rsidR="005014D4">
        <w:rPr>
          <w:rFonts w:ascii="Times New Roman" w:hAnsi="Times New Roman"/>
          <w:sz w:val="28"/>
          <w:szCs w:val="28"/>
        </w:rPr>
        <w:t>в отношении</w:t>
      </w:r>
      <w:r w:rsidRPr="00C92700" w:rsidR="00981591">
        <w:rPr>
          <w:rFonts w:ascii="Times New Roman" w:hAnsi="Times New Roman"/>
          <w:b/>
          <w:sz w:val="28"/>
          <w:szCs w:val="28"/>
        </w:rPr>
        <w:t xml:space="preserve"> </w:t>
      </w:r>
      <w:r w:rsidRPr="00C92700" w:rsidR="00791CE1">
        <w:rPr>
          <w:rFonts w:ascii="Times New Roman" w:hAnsi="Times New Roman"/>
          <w:sz w:val="28"/>
          <w:szCs w:val="28"/>
        </w:rPr>
        <w:t xml:space="preserve">директора </w:t>
      </w:r>
      <w:r w:rsidR="007D43E4">
        <w:rPr>
          <w:rFonts w:ascii="Times New Roman" w:hAnsi="Times New Roman"/>
          <w:sz w:val="28"/>
          <w:szCs w:val="28"/>
        </w:rPr>
        <w:t>ОБЩЕСТВА С ОГРАНИЧЕННОЙ ОТВЕТСТВЕННОСТЬЮ</w:t>
      </w:r>
      <w:r w:rsidRPr="00C92700" w:rsidR="00791CE1">
        <w:rPr>
          <w:rFonts w:ascii="Times New Roman" w:hAnsi="Times New Roman"/>
          <w:sz w:val="28"/>
          <w:szCs w:val="28"/>
        </w:rPr>
        <w:t xml:space="preserve"> «</w:t>
      </w:r>
      <w:r w:rsidR="007D43E4">
        <w:rPr>
          <w:rFonts w:ascii="Times New Roman" w:hAnsi="Times New Roman"/>
          <w:sz w:val="28"/>
          <w:szCs w:val="28"/>
        </w:rPr>
        <w:t>ТАВРИДА-НАДРА</w:t>
      </w:r>
      <w:r w:rsidRPr="00C92700" w:rsidR="00791CE1">
        <w:rPr>
          <w:rFonts w:ascii="Times New Roman" w:hAnsi="Times New Roman"/>
          <w:sz w:val="28"/>
          <w:szCs w:val="28"/>
        </w:rPr>
        <w:t>»</w:t>
      </w:r>
      <w:r w:rsidRPr="00C92700" w:rsidR="00981591">
        <w:rPr>
          <w:rFonts w:ascii="Times New Roman" w:hAnsi="Times New Roman"/>
          <w:b/>
          <w:sz w:val="28"/>
          <w:szCs w:val="28"/>
        </w:rPr>
        <w:t xml:space="preserve"> </w:t>
      </w:r>
      <w:r w:rsidRPr="00C92700" w:rsidR="00791CE1">
        <w:rPr>
          <w:rFonts w:ascii="Times New Roman" w:hAnsi="Times New Roman"/>
          <w:b/>
          <w:sz w:val="28"/>
          <w:szCs w:val="28"/>
        </w:rPr>
        <w:t>Казакова Олега Григорьевича</w:t>
      </w:r>
      <w:r w:rsidRPr="00C92700" w:rsidR="00C06C3D">
        <w:rPr>
          <w:rFonts w:ascii="Times New Roman" w:hAnsi="Times New Roman"/>
          <w:b/>
          <w:sz w:val="28"/>
          <w:szCs w:val="28"/>
        </w:rPr>
        <w:t>,</w:t>
      </w:r>
      <w:r w:rsidRPr="00C92700" w:rsidR="00C35087">
        <w:rPr>
          <w:rFonts w:ascii="Times New Roman" w:hAnsi="Times New Roman"/>
          <w:b/>
          <w:sz w:val="28"/>
          <w:szCs w:val="28"/>
        </w:rPr>
        <w:t xml:space="preserve"> </w:t>
      </w:r>
      <w:r w:rsidR="00443050">
        <w:rPr>
          <w:rFonts w:ascii="Times New Roman" w:hAnsi="Times New Roman"/>
          <w:sz w:val="28"/>
          <w:szCs w:val="28"/>
        </w:rPr>
        <w:t>/персональные данные/</w:t>
      </w:r>
    </w:p>
    <w:p w:rsidR="00526D2C" w:rsidRPr="00C92700" w:rsidP="00C92700">
      <w:pPr>
        <w:ind w:firstLine="708"/>
        <w:jc w:val="both"/>
        <w:rPr>
          <w:rFonts w:ascii="Times New Roman" w:hAnsi="Times New Roman"/>
          <w:b/>
          <w:sz w:val="28"/>
          <w:szCs w:val="28"/>
        </w:rPr>
      </w:pPr>
      <w:r w:rsidRPr="00C92700">
        <w:rPr>
          <w:rFonts w:ascii="Times New Roman" w:hAnsi="Times New Roman"/>
          <w:sz w:val="28"/>
          <w:szCs w:val="28"/>
        </w:rPr>
        <w:t xml:space="preserve"> </w:t>
      </w:r>
      <w:r w:rsidRPr="00C92700">
        <w:rPr>
          <w:rFonts w:ascii="Times New Roman" w:hAnsi="Times New Roman"/>
          <w:sz w:val="28"/>
          <w:szCs w:val="28"/>
        </w:rPr>
        <w:t xml:space="preserve">о привлечении к административной ответственности по ст. 15.5 КоАП РФ, </w:t>
      </w:r>
    </w:p>
    <w:p w:rsidR="00526D2C" w:rsidRPr="00C92700" w:rsidP="00C92700">
      <w:pPr>
        <w:jc w:val="center"/>
        <w:rPr>
          <w:rFonts w:ascii="Times New Roman" w:hAnsi="Times New Roman"/>
          <w:b/>
          <w:sz w:val="28"/>
          <w:szCs w:val="28"/>
        </w:rPr>
      </w:pPr>
      <w:r w:rsidRPr="00C92700">
        <w:rPr>
          <w:rFonts w:ascii="Times New Roman" w:hAnsi="Times New Roman"/>
          <w:b/>
          <w:sz w:val="28"/>
          <w:szCs w:val="28"/>
        </w:rPr>
        <w:t>установил:</w:t>
      </w:r>
    </w:p>
    <w:p w:rsidR="000B3696" w:rsidRPr="007D43E4" w:rsidP="007D43E4">
      <w:pPr>
        <w:ind w:firstLine="708"/>
        <w:jc w:val="both"/>
        <w:rPr>
          <w:rFonts w:ascii="Times New Roman" w:hAnsi="Times New Roman"/>
          <w:sz w:val="28"/>
          <w:szCs w:val="28"/>
        </w:rPr>
      </w:pPr>
      <w:r w:rsidRPr="007D43E4">
        <w:rPr>
          <w:rFonts w:ascii="Times New Roman" w:hAnsi="Times New Roman"/>
          <w:color w:val="000000"/>
          <w:sz w:val="28"/>
          <w:szCs w:val="28"/>
          <w:lang w:bidi="ru-RU"/>
        </w:rPr>
        <w:t>Казаков Олег Григорьев</w:t>
      </w:r>
      <w:r w:rsidRPr="007D43E4" w:rsidR="00043F31">
        <w:rPr>
          <w:rFonts w:ascii="Times New Roman" w:hAnsi="Times New Roman"/>
          <w:color w:val="000000"/>
          <w:sz w:val="28"/>
          <w:szCs w:val="28"/>
          <w:lang w:bidi="ru-RU"/>
        </w:rPr>
        <w:t xml:space="preserve">ич, являясь директором </w:t>
      </w:r>
      <w:r w:rsidRPr="007D43E4" w:rsidR="007D43E4">
        <w:rPr>
          <w:rFonts w:ascii="Times New Roman" w:hAnsi="Times New Roman"/>
          <w:sz w:val="28"/>
          <w:szCs w:val="28"/>
        </w:rPr>
        <w:t>ОБЩЕСТВА С ОГРАНИЧЕННОЙ ОТВЕТСТВЕННОСТЬЮ «ТАВРИДА-НАДРА»</w:t>
      </w:r>
      <w:r w:rsidRPr="007D43E4" w:rsidR="007D43E4">
        <w:rPr>
          <w:rFonts w:ascii="Times New Roman" w:hAnsi="Times New Roman"/>
          <w:color w:val="000000"/>
          <w:sz w:val="28"/>
          <w:szCs w:val="28"/>
          <w:lang w:bidi="ru-RU"/>
        </w:rPr>
        <w:t xml:space="preserve"> (далее - ООО "</w:t>
      </w:r>
      <w:r w:rsidRPr="007D43E4" w:rsidR="007D43E4">
        <w:rPr>
          <w:rFonts w:ascii="Times New Roman" w:hAnsi="Times New Roman"/>
          <w:sz w:val="28"/>
          <w:szCs w:val="28"/>
        </w:rPr>
        <w:t>ТАВРИДА-НАДРА</w:t>
      </w:r>
      <w:r w:rsidRPr="007D43E4" w:rsidR="007D43E4">
        <w:rPr>
          <w:rFonts w:ascii="Times New Roman" w:hAnsi="Times New Roman"/>
          <w:color w:val="000000"/>
          <w:sz w:val="28"/>
          <w:szCs w:val="28"/>
          <w:lang w:bidi="ru-RU"/>
        </w:rPr>
        <w:t xml:space="preserve">"), </w:t>
      </w:r>
      <w:r w:rsidR="00443050">
        <w:rPr>
          <w:rFonts w:ascii="Times New Roman" w:hAnsi="Times New Roman"/>
          <w:color w:val="000000"/>
          <w:sz w:val="28"/>
          <w:szCs w:val="28"/>
          <w:lang w:bidi="ru-RU"/>
        </w:rPr>
        <w:t>/изъято/</w:t>
      </w:r>
      <w:r w:rsidRPr="007D43E4" w:rsidR="007D43E4">
        <w:rPr>
          <w:rFonts w:ascii="Times New Roman" w:hAnsi="Times New Roman"/>
          <w:sz w:val="28"/>
          <w:szCs w:val="28"/>
        </w:rPr>
        <w:t>,</w:t>
      </w:r>
      <w:r w:rsidRPr="007D43E4" w:rsidR="007D43E4">
        <w:rPr>
          <w:rFonts w:ascii="Times New Roman" w:hAnsi="Times New Roman"/>
          <w:color w:val="000000" w:themeColor="text1"/>
          <w:sz w:val="28"/>
          <w:szCs w:val="28"/>
        </w:rPr>
        <w:t xml:space="preserve"> </w:t>
      </w:r>
      <w:r w:rsidRPr="003C04DB" w:rsidR="007D43E4">
        <w:rPr>
          <w:rFonts w:ascii="Times New Roman" w:hAnsi="Times New Roman"/>
          <w:color w:val="000000" w:themeColor="text1"/>
          <w:sz w:val="28"/>
          <w:szCs w:val="28"/>
        </w:rPr>
        <w:t>должност</w:t>
      </w:r>
      <w:r w:rsidR="007D43E4">
        <w:rPr>
          <w:rFonts w:ascii="Times New Roman" w:hAnsi="Times New Roman"/>
          <w:color w:val="000000" w:themeColor="text1"/>
          <w:sz w:val="28"/>
          <w:szCs w:val="28"/>
        </w:rPr>
        <w:t>ным лицом, ответственным за представление налоговой отчетности,</w:t>
      </w:r>
      <w:r w:rsidR="007D43E4">
        <w:rPr>
          <w:rFonts w:ascii="Times New Roman" w:hAnsi="Times New Roman"/>
          <w:color w:val="000000"/>
          <w:sz w:val="28"/>
          <w:szCs w:val="28"/>
          <w:lang w:bidi="ru-RU"/>
        </w:rPr>
        <w:t xml:space="preserve"> </w:t>
      </w:r>
      <w:r w:rsidRPr="007D43E4">
        <w:rPr>
          <w:rFonts w:ascii="Times New Roman" w:hAnsi="Times New Roman"/>
          <w:color w:val="000000"/>
          <w:sz w:val="28"/>
          <w:szCs w:val="28"/>
          <w:lang w:bidi="ru-RU"/>
        </w:rPr>
        <w:t xml:space="preserve">26.08.2024 представил в Межрайонную инспекцию Федеральной налоговой службы № 2 по Республике Крым, расположенную по адресу: </w:t>
      </w:r>
      <w:r w:rsidR="00443050">
        <w:rPr>
          <w:rFonts w:ascii="Times New Roman" w:hAnsi="Times New Roman"/>
          <w:color w:val="000000"/>
          <w:sz w:val="28"/>
          <w:szCs w:val="28"/>
          <w:lang w:bidi="ru-RU"/>
        </w:rPr>
        <w:t>/изъято/</w:t>
      </w:r>
      <w:r w:rsidR="00022CFD">
        <w:rPr>
          <w:rFonts w:ascii="Times New Roman" w:hAnsi="Times New Roman"/>
          <w:color w:val="000000"/>
          <w:sz w:val="28"/>
          <w:szCs w:val="28"/>
          <w:lang w:bidi="ru-RU"/>
        </w:rPr>
        <w:t xml:space="preserve"> </w:t>
      </w:r>
      <w:r w:rsidRPr="007D43E4">
        <w:rPr>
          <w:rFonts w:ascii="Times New Roman" w:hAnsi="Times New Roman"/>
          <w:color w:val="000000"/>
          <w:sz w:val="28"/>
          <w:szCs w:val="28"/>
          <w:lang w:bidi="ru-RU"/>
        </w:rPr>
        <w:t>первичную налоговую декларацию по водному налогу за 2 квартал 2024 года</w:t>
      </w:r>
      <w:r w:rsidR="00022CFD">
        <w:rPr>
          <w:rFonts w:ascii="Times New Roman" w:hAnsi="Times New Roman"/>
          <w:color w:val="000000"/>
          <w:sz w:val="28"/>
          <w:szCs w:val="28"/>
          <w:lang w:bidi="ru-RU"/>
        </w:rPr>
        <w:t>,</w:t>
      </w:r>
      <w:r w:rsidRPr="007D43E4">
        <w:rPr>
          <w:rFonts w:ascii="Times New Roman" w:hAnsi="Times New Roman"/>
          <w:color w:val="000000"/>
          <w:sz w:val="28"/>
          <w:szCs w:val="28"/>
          <w:lang w:bidi="ru-RU"/>
        </w:rPr>
        <w:t xml:space="preserve"> регистрационный номер 2289448768, с нарушением установленного законодательством о налогах и сборах срока.</w:t>
      </w:r>
    </w:p>
    <w:p w:rsidR="00A96361" w:rsidRPr="00C92700" w:rsidP="00C92700">
      <w:pPr>
        <w:pStyle w:val="23"/>
        <w:shd w:val="clear" w:color="auto" w:fill="auto"/>
        <w:spacing w:line="240" w:lineRule="auto"/>
        <w:rPr>
          <w:sz w:val="28"/>
          <w:szCs w:val="28"/>
        </w:rPr>
      </w:pPr>
      <w:r w:rsidRPr="00C92700">
        <w:rPr>
          <w:color w:val="000000"/>
          <w:sz w:val="28"/>
          <w:szCs w:val="28"/>
          <w:lang w:bidi="ru-RU"/>
        </w:rPr>
        <w:t xml:space="preserve"> </w:t>
      </w:r>
      <w:r w:rsidRPr="00C92700" w:rsidR="000B3696">
        <w:rPr>
          <w:color w:val="000000"/>
          <w:sz w:val="28"/>
          <w:szCs w:val="28"/>
          <w:lang w:bidi="ru-RU"/>
        </w:rPr>
        <w:tab/>
      </w:r>
      <w:r w:rsidRPr="00C92700" w:rsidR="001D59AA">
        <w:rPr>
          <w:sz w:val="28"/>
          <w:szCs w:val="28"/>
        </w:rPr>
        <w:t xml:space="preserve">В судебное заседание </w:t>
      </w:r>
      <w:r w:rsidRPr="00C92700" w:rsidR="000B3696">
        <w:rPr>
          <w:sz w:val="28"/>
          <w:szCs w:val="28"/>
        </w:rPr>
        <w:t>Казаков О.Г</w:t>
      </w:r>
      <w:r w:rsidRPr="00C92700" w:rsidR="001D59AA">
        <w:rPr>
          <w:sz w:val="28"/>
          <w:szCs w:val="28"/>
        </w:rPr>
        <w:t>. не явил</w:t>
      </w:r>
      <w:r w:rsidRPr="00C92700" w:rsidR="000B3696">
        <w:rPr>
          <w:sz w:val="28"/>
          <w:szCs w:val="28"/>
        </w:rPr>
        <w:t>ся</w:t>
      </w:r>
      <w:r w:rsidRPr="00C92700" w:rsidR="001D59AA">
        <w:rPr>
          <w:sz w:val="28"/>
          <w:szCs w:val="28"/>
        </w:rPr>
        <w:t>, о дате</w:t>
      </w:r>
      <w:r w:rsidRPr="00C92700" w:rsidR="000B3696">
        <w:rPr>
          <w:sz w:val="28"/>
          <w:szCs w:val="28"/>
        </w:rPr>
        <w:t xml:space="preserve"> времени</w:t>
      </w:r>
      <w:r w:rsidRPr="00C92700" w:rsidR="001D59AA">
        <w:rPr>
          <w:sz w:val="28"/>
          <w:szCs w:val="28"/>
        </w:rPr>
        <w:t xml:space="preserve"> и </w:t>
      </w:r>
      <w:r w:rsidRPr="00C92700" w:rsidR="000B3696">
        <w:rPr>
          <w:sz w:val="28"/>
          <w:szCs w:val="28"/>
        </w:rPr>
        <w:t>месте рассмотрения дела извещен</w:t>
      </w:r>
      <w:r w:rsidRPr="00C92700" w:rsidR="001D59AA">
        <w:rPr>
          <w:sz w:val="28"/>
          <w:szCs w:val="28"/>
        </w:rPr>
        <w:t xml:space="preserve"> надлежаще</w:t>
      </w:r>
      <w:r w:rsidRPr="00C92700" w:rsidR="00AA7A5B">
        <w:rPr>
          <w:sz w:val="28"/>
          <w:szCs w:val="28"/>
        </w:rPr>
        <w:t xml:space="preserve">, </w:t>
      </w:r>
      <w:r w:rsidRPr="00C92700" w:rsidR="000B3696">
        <w:rPr>
          <w:sz w:val="28"/>
          <w:szCs w:val="28"/>
        </w:rPr>
        <w:t>почтовая корреспонденци</w:t>
      </w:r>
      <w:r w:rsidR="00022CFD">
        <w:rPr>
          <w:sz w:val="28"/>
          <w:szCs w:val="28"/>
        </w:rPr>
        <w:t>я, направленная по адресу его регистрации, возвращена за истечением срока</w:t>
      </w:r>
      <w:r w:rsidRPr="00C92700" w:rsidR="000B3696">
        <w:rPr>
          <w:sz w:val="28"/>
          <w:szCs w:val="28"/>
        </w:rPr>
        <w:t xml:space="preserve"> хранения</w:t>
      </w:r>
      <w:r w:rsidRPr="00C92700" w:rsidR="00AA7A5B">
        <w:rPr>
          <w:sz w:val="28"/>
          <w:szCs w:val="28"/>
        </w:rPr>
        <w:t>.</w:t>
      </w:r>
    </w:p>
    <w:p w:rsidR="001D59AA" w:rsidRPr="00C92700" w:rsidP="00C92700">
      <w:pPr>
        <w:ind w:firstLine="709"/>
        <w:jc w:val="both"/>
        <w:rPr>
          <w:rFonts w:ascii="Times New Roman" w:hAnsi="Times New Roman"/>
          <w:sz w:val="28"/>
          <w:szCs w:val="28"/>
        </w:rPr>
      </w:pPr>
      <w:r w:rsidRPr="00C92700">
        <w:rPr>
          <w:rFonts w:ascii="Times New Roman" w:hAnsi="Times New Roman"/>
          <w:sz w:val="28"/>
          <w:szCs w:val="28"/>
        </w:rPr>
        <w:t>В соответствии  с ч.2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w:t>
      </w:r>
      <w:r w:rsidRPr="00C92700" w:rsidR="003323C3">
        <w:rPr>
          <w:rFonts w:ascii="Times New Roman" w:hAnsi="Times New Roman"/>
          <w:sz w:val="28"/>
          <w:szCs w:val="28"/>
        </w:rPr>
        <w:t>смотренных ч.3 ст.28.6 КоАП РФ,</w:t>
      </w:r>
      <w:r w:rsidRPr="00C92700">
        <w:rPr>
          <w:rFonts w:ascii="Times New Roman" w:hAnsi="Times New Roman"/>
          <w:sz w:val="28"/>
          <w:szCs w:val="28"/>
        </w:rPr>
        <w:t xml:space="preserve">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D59AA" w:rsidRPr="00C92700" w:rsidP="00C92700">
      <w:pPr>
        <w:ind w:firstLine="709"/>
        <w:jc w:val="both"/>
        <w:rPr>
          <w:rFonts w:ascii="Times New Roman" w:hAnsi="Times New Roman"/>
          <w:sz w:val="28"/>
          <w:szCs w:val="28"/>
        </w:rPr>
      </w:pPr>
      <w:r w:rsidRPr="00C92700">
        <w:rPr>
          <w:rFonts w:ascii="Times New Roman" w:hAnsi="Times New Roman"/>
          <w:sz w:val="28"/>
          <w:szCs w:val="28"/>
        </w:rPr>
        <w:t xml:space="preserve">Согласно ч.1 ст.25.15 КоАП РФ, лица, участвующие  в  производстве  по делу  об  административном  правонарушении, извещаются  или вызываются  в суд, орган  или к   должностному  лицу, в производстве  которых  находится  дело, заказным  письмом с уведомлением  о вручении, </w:t>
      </w:r>
      <w:r w:rsidRPr="00C92700">
        <w:rPr>
          <w:rFonts w:ascii="Times New Roman" w:hAnsi="Times New Roman"/>
          <w:sz w:val="28"/>
          <w:szCs w:val="28"/>
        </w:rPr>
        <w:t>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D59AA" w:rsidRPr="00C92700" w:rsidP="00C92700">
      <w:pPr>
        <w:ind w:firstLine="709"/>
        <w:jc w:val="both"/>
        <w:rPr>
          <w:rFonts w:ascii="Times New Roman" w:hAnsi="Times New Roman"/>
          <w:sz w:val="28"/>
          <w:szCs w:val="28"/>
        </w:rPr>
      </w:pPr>
      <w:r w:rsidRPr="00C92700">
        <w:rPr>
          <w:rFonts w:ascii="Times New Roman" w:hAnsi="Times New Roman"/>
          <w:sz w:val="28"/>
          <w:szCs w:val="28"/>
        </w:rPr>
        <w:t xml:space="preserve">При  указанных  обстоятельствах, учитывая  отсутствие  неполноты и  противоречий  в  материалах дела,  устранение  которых  невозможно  без  участия,  привлекаемого  к  административной  ответственности  лица, суд считает  возможным  рассмотреть  настоящее   дело в  отсутствие  </w:t>
      </w:r>
      <w:r w:rsidRPr="00C92700" w:rsidR="000B3696">
        <w:rPr>
          <w:rFonts w:ascii="Times New Roman" w:hAnsi="Times New Roman"/>
          <w:sz w:val="28"/>
          <w:szCs w:val="28"/>
        </w:rPr>
        <w:t>Казакова О.Г</w:t>
      </w:r>
      <w:r w:rsidRPr="00C92700" w:rsidR="00FD4185">
        <w:rPr>
          <w:rFonts w:ascii="Times New Roman" w:hAnsi="Times New Roman"/>
          <w:sz w:val="28"/>
          <w:szCs w:val="28"/>
        </w:rPr>
        <w:t>.</w:t>
      </w:r>
      <w:r w:rsidR="00022CFD">
        <w:rPr>
          <w:rFonts w:ascii="Times New Roman" w:hAnsi="Times New Roman"/>
          <w:sz w:val="28"/>
          <w:szCs w:val="28"/>
        </w:rPr>
        <w:t>,</w:t>
      </w:r>
      <w:r w:rsidRPr="00C92700" w:rsidR="00FD4185">
        <w:rPr>
          <w:rFonts w:ascii="Times New Roman" w:hAnsi="Times New Roman"/>
          <w:sz w:val="28"/>
          <w:szCs w:val="28"/>
        </w:rPr>
        <w:t xml:space="preserve"> </w:t>
      </w:r>
      <w:r w:rsidRPr="00C92700">
        <w:rPr>
          <w:rFonts w:ascii="Times New Roman" w:hAnsi="Times New Roman"/>
          <w:sz w:val="28"/>
          <w:szCs w:val="28"/>
        </w:rPr>
        <w:t>в соответствии с ч. 2 ст. 25.1 КоАП РФ.</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В соответствии с п.1 ст. 80 Налогового Кодекса Российской Федерации (далее - Кодекс) налоговая декларация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Пунктом 3 статьи 80 Кодекса предусмотрено, что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Кодексом должны прилагаться к налоговой декларации (расчету). Налогоплательщики вправе представить документы, которые в соответствии с Кодексом должны прилагаться к налоговой декларации (расчету), в электронной форме.</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Согласно п.п.4 п.1 ст. 23 Кодекса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В соответствии с п.1 ст. 333.8 Кодекса налогоплательщиками водного налога признаются организации и физические лица, в том числе индивидуальные предприниматели, осуществляющие пользование водными объектами, подлежащее лицензированию в соответствии с законодательством Российской Федерации.</w:t>
      </w:r>
    </w:p>
    <w:p w:rsidR="000B3696" w:rsidRPr="00B77874" w:rsidP="00C92700">
      <w:pPr>
        <w:pStyle w:val="23"/>
        <w:shd w:val="clear" w:color="auto" w:fill="auto"/>
        <w:spacing w:line="240" w:lineRule="auto"/>
        <w:ind w:firstLine="740"/>
        <w:rPr>
          <w:sz w:val="28"/>
          <w:szCs w:val="28"/>
        </w:rPr>
      </w:pPr>
      <w:r w:rsidRPr="00C92700">
        <w:rPr>
          <w:color w:val="000000"/>
          <w:sz w:val="28"/>
          <w:szCs w:val="28"/>
          <w:lang w:bidi="ru-RU"/>
        </w:rPr>
        <w:t xml:space="preserve">ООО "ТАВРИДА-НАДРА" </w:t>
      </w:r>
      <w:r w:rsidR="00443050">
        <w:rPr>
          <w:color w:val="000000"/>
          <w:sz w:val="28"/>
          <w:szCs w:val="28"/>
          <w:lang w:bidi="ru-RU"/>
        </w:rPr>
        <w:t>/изъято/</w:t>
      </w:r>
      <w:r w:rsidRPr="00C92700">
        <w:rPr>
          <w:color w:val="000000"/>
          <w:sz w:val="28"/>
          <w:szCs w:val="28"/>
          <w:lang w:bidi="ru-RU"/>
        </w:rPr>
        <w:t xml:space="preserve"> получило лицензию на пользование недрами </w:t>
      </w:r>
      <w:r w:rsidR="00443050">
        <w:rPr>
          <w:color w:val="000000"/>
          <w:sz w:val="28"/>
          <w:szCs w:val="28"/>
          <w:lang w:bidi="ru-RU"/>
        </w:rPr>
        <w:t>/изъято/</w:t>
      </w:r>
      <w:r w:rsidRPr="00C92700">
        <w:rPr>
          <w:color w:val="000000"/>
          <w:sz w:val="28"/>
          <w:szCs w:val="28"/>
          <w:lang w:bidi="ru-RU"/>
        </w:rPr>
        <w:t xml:space="preserve">. Вид пользования недрами: геологическое изучение, разведка и добыча подземных вод. Месторождение: </w:t>
      </w:r>
      <w:r w:rsidR="00B77874">
        <w:rPr>
          <w:color w:val="000000"/>
          <w:sz w:val="28"/>
          <w:szCs w:val="28"/>
          <w:lang w:bidi="ru-RU"/>
        </w:rPr>
        <w:t>АДРЕС</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Пунктом 6 ст. 80 Кодекса предусмотрено, что налоговая декларация (расчет) представляется в установленные законодательством о налогах и сборах сроки.</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 xml:space="preserve">В соответствии с п.1 ст. 333.15 Кодекса налоговая декларация по водному налогу представляется налогоплательщиком в налоговый орган по </w:t>
      </w:r>
      <w:r w:rsidRPr="00C92700">
        <w:rPr>
          <w:color w:val="000000"/>
          <w:sz w:val="28"/>
          <w:szCs w:val="28"/>
          <w:lang w:bidi="ru-RU"/>
        </w:rPr>
        <w:t>месту нахождения объекта налогообложения в срок не позднее 25-го числа месяца, следующего за истекшим налоговым периодом.</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В соответствии со ст. 333.11 Кодекса налоговым периодом по водному налогу является квартал.</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Таким образом, срок представления декларации по водному налогу за 2 квартал 2024 года - не позднее 25.07.2024.</w:t>
      </w:r>
    </w:p>
    <w:p w:rsidR="000B3696" w:rsidRPr="00C92700" w:rsidP="00C92700">
      <w:pPr>
        <w:pStyle w:val="23"/>
        <w:shd w:val="clear" w:color="auto" w:fill="auto"/>
        <w:spacing w:line="240" w:lineRule="auto"/>
        <w:ind w:firstLine="740"/>
        <w:rPr>
          <w:sz w:val="28"/>
          <w:szCs w:val="28"/>
        </w:rPr>
      </w:pPr>
      <w:r w:rsidRPr="00C92700">
        <w:rPr>
          <w:color w:val="000000"/>
          <w:sz w:val="28"/>
          <w:szCs w:val="28"/>
          <w:lang w:bidi="ru-RU"/>
        </w:rPr>
        <w:t>В соответствии с вышеизложенным, директор ООО "ТАВРИДА-НАДРА" Казаков Олег Григорьевич обязан в срок не позднее 25.07.2024 представить в налоговый орган по месту нахождения организации налоговую декларацию по водному налогу за 2 квартал 2024 г.</w:t>
      </w:r>
    </w:p>
    <w:p w:rsidR="000B3696" w:rsidRPr="00C92700" w:rsidP="00C92700">
      <w:pPr>
        <w:pStyle w:val="23"/>
        <w:shd w:val="clear" w:color="auto" w:fill="auto"/>
        <w:spacing w:line="240" w:lineRule="auto"/>
        <w:ind w:right="160" w:firstLine="740"/>
        <w:rPr>
          <w:sz w:val="28"/>
          <w:szCs w:val="28"/>
        </w:rPr>
      </w:pPr>
      <w:r w:rsidRPr="00C92700">
        <w:rPr>
          <w:color w:val="000000"/>
          <w:sz w:val="28"/>
          <w:szCs w:val="28"/>
          <w:lang w:bidi="ru-RU"/>
        </w:rPr>
        <w:t>Фактически налоговая декларация по водному налогу за 2 квартал 2024 г. в Межрайонную ИФНС России № 2 по Республике Крым директором ООО "ТАВРИДА- НАДРА" Казаковым Олегом Григорьевичем представлена по телекоммуникационным каналам связи, что подтверждается квитанцией о приеме налоговой декларации (расчета) в электронном виде 26.08.2024, в результате чего были нарушены пп.4 п.1 ст. 23 Кодекса, п.6 ст. 80 Кодекса, п.1 ст. 333.15 Кодекса.</w:t>
      </w:r>
    </w:p>
    <w:p w:rsidR="00FD4185" w:rsidRPr="00C92700" w:rsidP="00C92700">
      <w:pPr>
        <w:pStyle w:val="23"/>
        <w:shd w:val="clear" w:color="auto" w:fill="auto"/>
        <w:spacing w:line="240" w:lineRule="auto"/>
        <w:ind w:firstLine="760"/>
        <w:rPr>
          <w:sz w:val="28"/>
          <w:szCs w:val="28"/>
        </w:rPr>
      </w:pPr>
      <w:r w:rsidRPr="00C92700">
        <w:rPr>
          <w:color w:val="000000"/>
          <w:sz w:val="28"/>
          <w:szCs w:val="28"/>
          <w:lang w:bidi="ru-RU"/>
        </w:rPr>
        <w:t>Ответственность за данное правонарушение, выразившееся в нарушении установленных законодательством о налогах и сборах сроков представления налоговой декларации в налоговый орган по месту учета, предусмотренных Налоговым Кодексом и иными актами законодательства о налогах и сборах, предусмотрена статьей 15.5 Кодекса Российской Федерации об административных правонарушениях (КоАП РФ) -</w:t>
      </w:r>
      <w:r w:rsidRPr="00C92700" w:rsidR="003323C3">
        <w:rPr>
          <w:color w:val="000000"/>
          <w:sz w:val="28"/>
          <w:szCs w:val="28"/>
          <w:lang w:bidi="ru-RU"/>
        </w:rPr>
        <w:t xml:space="preserve"> нарушение сроков представления</w:t>
      </w:r>
      <w:r w:rsidRPr="00C92700">
        <w:rPr>
          <w:color w:val="000000"/>
          <w:sz w:val="28"/>
          <w:szCs w:val="28"/>
          <w:lang w:bidi="ru-RU"/>
        </w:rPr>
        <w:t xml:space="preserve"> налоговой декларации.</w:t>
      </w:r>
    </w:p>
    <w:p w:rsidR="00526D2C" w:rsidRPr="00027AAB" w:rsidP="00027AAB">
      <w:pPr>
        <w:pStyle w:val="NormalWeb"/>
        <w:shd w:val="clear" w:color="auto" w:fill="FFFFFF"/>
        <w:spacing w:before="0" w:beforeAutospacing="0" w:after="0" w:afterAutospacing="0"/>
        <w:ind w:firstLine="708"/>
        <w:jc w:val="both"/>
        <w:textAlignment w:val="baseline"/>
        <w:rPr>
          <w:color w:val="000000" w:themeColor="text1"/>
          <w:sz w:val="28"/>
          <w:szCs w:val="28"/>
          <w:shd w:val="clear" w:color="auto" w:fill="FFFFFF"/>
        </w:rPr>
      </w:pPr>
      <w:r w:rsidRPr="00C92700">
        <w:rPr>
          <w:sz w:val="28"/>
          <w:szCs w:val="28"/>
        </w:rPr>
        <w:t>Мировой судья, исследовав  представленные доказательства: протокол об админис</w:t>
      </w:r>
      <w:r w:rsidRPr="00C92700" w:rsidR="00D7072D">
        <w:rPr>
          <w:sz w:val="28"/>
          <w:szCs w:val="28"/>
        </w:rPr>
        <w:t>тративном правон</w:t>
      </w:r>
      <w:r w:rsidRPr="00C92700" w:rsidR="00493309">
        <w:rPr>
          <w:sz w:val="28"/>
          <w:szCs w:val="28"/>
        </w:rPr>
        <w:t>аруш</w:t>
      </w:r>
      <w:r w:rsidRPr="00C92700" w:rsidR="0095480F">
        <w:rPr>
          <w:sz w:val="28"/>
          <w:szCs w:val="28"/>
        </w:rPr>
        <w:t>ении № 91062</w:t>
      </w:r>
      <w:r w:rsidRPr="00C92700" w:rsidR="00D714C6">
        <w:rPr>
          <w:sz w:val="28"/>
          <w:szCs w:val="28"/>
        </w:rPr>
        <w:t>4</w:t>
      </w:r>
      <w:r w:rsidRPr="00C92700" w:rsidR="00FD4185">
        <w:rPr>
          <w:sz w:val="28"/>
          <w:szCs w:val="28"/>
        </w:rPr>
        <w:t>3</w:t>
      </w:r>
      <w:r w:rsidRPr="00C92700" w:rsidR="000B3696">
        <w:rPr>
          <w:sz w:val="28"/>
          <w:szCs w:val="28"/>
        </w:rPr>
        <w:t>4800023500003</w:t>
      </w:r>
      <w:r w:rsidRPr="00C92700">
        <w:rPr>
          <w:sz w:val="28"/>
          <w:szCs w:val="28"/>
        </w:rPr>
        <w:t xml:space="preserve"> от </w:t>
      </w:r>
      <w:r w:rsidRPr="00C92700" w:rsidR="000B3696">
        <w:rPr>
          <w:sz w:val="28"/>
          <w:szCs w:val="28"/>
        </w:rPr>
        <w:t>07</w:t>
      </w:r>
      <w:r w:rsidRPr="00C92700" w:rsidR="00FD4185">
        <w:rPr>
          <w:sz w:val="28"/>
          <w:szCs w:val="28"/>
        </w:rPr>
        <w:t>.</w:t>
      </w:r>
      <w:r w:rsidRPr="00C92700" w:rsidR="000B3696">
        <w:rPr>
          <w:sz w:val="28"/>
          <w:szCs w:val="28"/>
        </w:rPr>
        <w:t>0</w:t>
      </w:r>
      <w:r w:rsidRPr="00C92700" w:rsidR="00FD4185">
        <w:rPr>
          <w:sz w:val="28"/>
          <w:szCs w:val="28"/>
        </w:rPr>
        <w:t>2</w:t>
      </w:r>
      <w:r w:rsidRPr="00C92700" w:rsidR="00D714C6">
        <w:rPr>
          <w:sz w:val="28"/>
          <w:szCs w:val="28"/>
        </w:rPr>
        <w:t>.202</w:t>
      </w:r>
      <w:r w:rsidRPr="00C92700" w:rsidR="000B3696">
        <w:rPr>
          <w:sz w:val="28"/>
          <w:szCs w:val="28"/>
        </w:rPr>
        <w:t>5</w:t>
      </w:r>
      <w:r w:rsidRPr="00C92700">
        <w:rPr>
          <w:sz w:val="28"/>
          <w:szCs w:val="28"/>
        </w:rPr>
        <w:t xml:space="preserve"> года</w:t>
      </w:r>
      <w:r w:rsidRPr="00C92700" w:rsidR="003F4471">
        <w:rPr>
          <w:sz w:val="28"/>
          <w:szCs w:val="28"/>
        </w:rPr>
        <w:t xml:space="preserve">, </w:t>
      </w:r>
      <w:r w:rsidRPr="00C92700" w:rsidR="000B3696">
        <w:rPr>
          <w:sz w:val="28"/>
          <w:szCs w:val="28"/>
        </w:rPr>
        <w:t>копию уведомления от 13</w:t>
      </w:r>
      <w:r w:rsidRPr="00C92700" w:rsidR="009A5012">
        <w:rPr>
          <w:sz w:val="28"/>
          <w:szCs w:val="28"/>
        </w:rPr>
        <w:t>.</w:t>
      </w:r>
      <w:r w:rsidRPr="00C92700" w:rsidR="000B3696">
        <w:rPr>
          <w:sz w:val="28"/>
          <w:szCs w:val="28"/>
        </w:rPr>
        <w:t>01</w:t>
      </w:r>
      <w:r w:rsidRPr="00C92700" w:rsidR="00D714C6">
        <w:rPr>
          <w:sz w:val="28"/>
          <w:szCs w:val="28"/>
        </w:rPr>
        <w:t>.202</w:t>
      </w:r>
      <w:r w:rsidRPr="00C92700" w:rsidR="000B3696">
        <w:rPr>
          <w:sz w:val="28"/>
          <w:szCs w:val="28"/>
        </w:rPr>
        <w:t>5</w:t>
      </w:r>
      <w:r w:rsidRPr="00C92700" w:rsidR="00D714C6">
        <w:rPr>
          <w:sz w:val="28"/>
          <w:szCs w:val="28"/>
        </w:rPr>
        <w:t xml:space="preserve"> года; </w:t>
      </w:r>
      <w:r w:rsidRPr="00C92700" w:rsidR="002C2665">
        <w:rPr>
          <w:sz w:val="28"/>
          <w:szCs w:val="28"/>
        </w:rPr>
        <w:t xml:space="preserve">копию квитанции о приеме электронного документа, </w:t>
      </w:r>
      <w:r w:rsidRPr="00C92700" w:rsidR="00D862D2">
        <w:rPr>
          <w:sz w:val="28"/>
          <w:szCs w:val="28"/>
        </w:rPr>
        <w:t xml:space="preserve">выписку из единого государственного реестра юридических лиц, </w:t>
      </w:r>
      <w:r w:rsidR="00027AAB">
        <w:rPr>
          <w:sz w:val="28"/>
          <w:szCs w:val="28"/>
        </w:rPr>
        <w:t xml:space="preserve"> </w:t>
      </w:r>
      <w:r w:rsidRPr="00D72A87" w:rsidR="00027AAB">
        <w:rPr>
          <w:color w:val="000000" w:themeColor="text1"/>
          <w:sz w:val="28"/>
          <w:szCs w:val="28"/>
          <w:shd w:val="clear" w:color="auto" w:fill="FFFFFF"/>
        </w:rPr>
        <w:t xml:space="preserve">приходит к выводу о доказанности вины </w:t>
      </w:r>
      <w:r w:rsidR="00027AAB">
        <w:rPr>
          <w:rFonts w:eastAsiaTheme="minorHAnsi"/>
          <w:sz w:val="28"/>
          <w:szCs w:val="28"/>
        </w:rPr>
        <w:t>Казакова О.Г.</w:t>
      </w:r>
      <w:r w:rsidRPr="00D72A87" w:rsidR="00027AAB">
        <w:rPr>
          <w:color w:val="000000" w:themeColor="text1"/>
          <w:sz w:val="28"/>
          <w:szCs w:val="28"/>
          <w:shd w:val="clear" w:color="auto" w:fill="FFFFFF"/>
        </w:rPr>
        <w:t xml:space="preserve"> в совершении административного правонарушения, предусмотренного ст. 15.5 КоАП РФ, а</w:t>
      </w:r>
      <w:r w:rsidR="00027AAB">
        <w:rPr>
          <w:color w:val="000000" w:themeColor="text1"/>
          <w:sz w:val="28"/>
          <w:szCs w:val="28"/>
          <w:shd w:val="clear" w:color="auto" w:fill="FFFFFF"/>
        </w:rPr>
        <w:t xml:space="preserve"> именно: нарушение установленного</w:t>
      </w:r>
      <w:r w:rsidRPr="00D72A87" w:rsidR="00027AAB">
        <w:rPr>
          <w:color w:val="000000" w:themeColor="text1"/>
          <w:sz w:val="28"/>
          <w:szCs w:val="28"/>
          <w:shd w:val="clear" w:color="auto" w:fill="FFFFFF"/>
        </w:rPr>
        <w:t xml:space="preserve"> законодател</w:t>
      </w:r>
      <w:r w:rsidR="00027AAB">
        <w:rPr>
          <w:color w:val="000000" w:themeColor="text1"/>
          <w:sz w:val="28"/>
          <w:szCs w:val="28"/>
          <w:shd w:val="clear" w:color="auto" w:fill="FFFFFF"/>
        </w:rPr>
        <w:t>ьством о налогах и сборах срока</w:t>
      </w:r>
      <w:r w:rsidRPr="00D72A87" w:rsidR="00027AAB">
        <w:rPr>
          <w:color w:val="000000" w:themeColor="text1"/>
          <w:sz w:val="28"/>
          <w:szCs w:val="28"/>
          <w:shd w:val="clear" w:color="auto" w:fill="FFFFFF"/>
        </w:rPr>
        <w:t xml:space="preserve"> представления налоговой декларации  в налоговый орган по месту учета.</w:t>
      </w:r>
    </w:p>
    <w:p w:rsidR="00526D2C" w:rsidRPr="00C92700" w:rsidP="00C92700">
      <w:pPr>
        <w:pStyle w:val="NormalWeb"/>
        <w:shd w:val="clear" w:color="auto" w:fill="FFFFFF"/>
        <w:spacing w:before="0" w:beforeAutospacing="0" w:after="0" w:afterAutospacing="0"/>
        <w:ind w:firstLine="708"/>
        <w:jc w:val="both"/>
        <w:textAlignment w:val="baseline"/>
        <w:rPr>
          <w:color w:val="000000"/>
          <w:sz w:val="28"/>
          <w:szCs w:val="28"/>
        </w:rPr>
      </w:pPr>
      <w:r w:rsidRPr="00C92700">
        <w:rPr>
          <w:color w:val="000000"/>
          <w:sz w:val="28"/>
          <w:szCs w:val="28"/>
          <w:shd w:val="clear" w:color="auto" w:fill="FFFFFF"/>
        </w:rPr>
        <w:t>Согласно ст. </w:t>
      </w:r>
      <w:hyperlink r:id="rId5" w:tgtFrame="_blank" w:tooltip="КОАП &gt;  Раздел I. Общие положения &gt; Глава 2. Административное правонарушение и административная ответственность &gt; Статья 2.1. Административное правонарушение" w:history="1">
        <w:r w:rsidRPr="00C92700">
          <w:rPr>
            <w:rStyle w:val="Hyperlink"/>
            <w:color w:val="000000"/>
            <w:sz w:val="28"/>
            <w:szCs w:val="28"/>
            <w:u w:val="none"/>
            <w:bdr w:val="none" w:sz="0" w:space="0" w:color="auto" w:frame="1"/>
          </w:rPr>
          <w:t>2.1</w:t>
        </w:r>
      </w:hyperlink>
      <w:r w:rsidRPr="00C92700">
        <w:rPr>
          <w:color w:val="000000"/>
          <w:sz w:val="28"/>
          <w:szCs w:val="28"/>
          <w:shd w:val="clear" w:color="auto" w:fill="FFFFFF"/>
        </w:rPr>
        <w:t> Кодекса РФ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526D2C" w:rsidRPr="00C92700" w:rsidP="00C92700">
      <w:pPr>
        <w:pStyle w:val="NormalWeb"/>
        <w:shd w:val="clear" w:color="auto" w:fill="FFFFFF"/>
        <w:spacing w:before="0" w:beforeAutospacing="0" w:after="0" w:afterAutospacing="0"/>
        <w:ind w:firstLine="708"/>
        <w:jc w:val="both"/>
        <w:textAlignment w:val="baseline"/>
        <w:rPr>
          <w:color w:val="000000"/>
          <w:sz w:val="28"/>
          <w:szCs w:val="28"/>
        </w:rPr>
      </w:pPr>
      <w:r w:rsidRPr="00C92700">
        <w:rPr>
          <w:color w:val="000000"/>
          <w:sz w:val="28"/>
          <w:szCs w:val="28"/>
          <w:shd w:val="clear" w:color="auto" w:fill="FFFFFF"/>
        </w:rPr>
        <w:t>Согласно</w:t>
      </w:r>
      <w:r w:rsidRPr="00C92700">
        <w:rPr>
          <w:color w:val="000000"/>
          <w:sz w:val="28"/>
          <w:szCs w:val="28"/>
        </w:rPr>
        <w:t> </w:t>
      </w:r>
      <w:r w:rsidRPr="00C92700">
        <w:rPr>
          <w:bCs/>
          <w:color w:val="000000"/>
          <w:sz w:val="28"/>
          <w:szCs w:val="28"/>
        </w:rPr>
        <w:t>ст</w:t>
      </w:r>
      <w:r w:rsidRPr="00C92700">
        <w:rPr>
          <w:color w:val="000000"/>
          <w:sz w:val="28"/>
          <w:szCs w:val="28"/>
          <w:shd w:val="clear" w:color="auto" w:fill="FFFFFF"/>
        </w:rPr>
        <w:t>.</w:t>
      </w:r>
      <w:r w:rsidRPr="00C92700">
        <w:rPr>
          <w:color w:val="000000"/>
          <w:sz w:val="28"/>
          <w:szCs w:val="28"/>
        </w:rPr>
        <w:t> </w:t>
      </w:r>
      <w:hyperlink r:id="rId6" w:tgtFrame="_blank" w:tooltip="КОАП &gt;  Раздел I. Общие положения &gt; Глава 2. Административное правонарушение и административная ответственность &gt;&lt;span class=" w:history="1">
        <w:r w:rsidRPr="00C92700">
          <w:rPr>
            <w:rStyle w:val="Hyperlink"/>
            <w:color w:val="000000"/>
            <w:sz w:val="28"/>
            <w:szCs w:val="28"/>
            <w:u w:val="none"/>
          </w:rPr>
          <w:t>2.4 КоАП </w:t>
        </w:r>
      </w:hyperlink>
      <w:r w:rsidRPr="00C92700">
        <w:rPr>
          <w:color w:val="000000"/>
          <w:sz w:val="28"/>
          <w:szCs w:val="28"/>
          <w:shd w:val="clear" w:color="auto" w:fill="FFFFFF"/>
        </w:rPr>
        <w:t>РФ</w:t>
      </w:r>
      <w:r w:rsidRPr="00C92700" w:rsidR="00CE456A">
        <w:rPr>
          <w:color w:val="000000"/>
          <w:sz w:val="28"/>
          <w:szCs w:val="28"/>
          <w:shd w:val="clear" w:color="auto" w:fill="FFFFFF"/>
        </w:rPr>
        <w:t xml:space="preserve"> </w:t>
      </w:r>
      <w:r w:rsidRPr="00C92700">
        <w:rPr>
          <w:color w:val="000000"/>
          <w:sz w:val="28"/>
          <w:szCs w:val="28"/>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Понятие «должностное лицо» раскрывается в примечании к</w:t>
      </w:r>
      <w:r w:rsidRPr="00C92700">
        <w:rPr>
          <w:bCs/>
          <w:color w:val="000000"/>
          <w:sz w:val="28"/>
          <w:szCs w:val="28"/>
        </w:rPr>
        <w:t> статье </w:t>
      </w:r>
      <w:hyperlink r:id="rId6" w:tgtFrame="_blank" w:tooltip="КОАП &gt;  Раздел I. Общие положения &gt; Глава 2. Административное правонарушение и административная ответственность &gt;&lt;span class=" w:history="1">
        <w:r w:rsidRPr="00C92700">
          <w:rPr>
            <w:rStyle w:val="Hyperlink"/>
            <w:color w:val="000000"/>
            <w:sz w:val="28"/>
            <w:szCs w:val="28"/>
            <w:u w:val="none"/>
          </w:rPr>
          <w:t>2.4 КоАП </w:t>
        </w:r>
      </w:hyperlink>
      <w:r w:rsidRPr="00C92700">
        <w:rPr>
          <w:color w:val="000000"/>
          <w:sz w:val="28"/>
          <w:szCs w:val="28"/>
          <w:shd w:val="clear" w:color="auto" w:fill="FFFFFF"/>
        </w:rPr>
        <w:t xml:space="preserve">РФ, из которого следует, что 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а также лица, </w:t>
      </w:r>
      <w:r w:rsidRPr="00C92700">
        <w:rPr>
          <w:color w:val="000000"/>
          <w:sz w:val="28"/>
          <w:szCs w:val="28"/>
          <w:shd w:val="clear" w:color="auto" w:fill="FFFFFF"/>
        </w:rPr>
        <w:t>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526D2C" w:rsidRPr="00C92700" w:rsidP="00C92700">
      <w:pPr>
        <w:pStyle w:val="NormalWeb"/>
        <w:shd w:val="clear" w:color="auto" w:fill="FFFFFF"/>
        <w:spacing w:before="0" w:beforeAutospacing="0" w:after="0" w:afterAutospacing="0"/>
        <w:ind w:firstLine="708"/>
        <w:jc w:val="both"/>
        <w:textAlignment w:val="baseline"/>
        <w:rPr>
          <w:color w:val="000000"/>
          <w:sz w:val="28"/>
          <w:szCs w:val="28"/>
        </w:rPr>
      </w:pPr>
      <w:r w:rsidRPr="00C92700">
        <w:rPr>
          <w:color w:val="000000"/>
          <w:sz w:val="28"/>
          <w:szCs w:val="28"/>
          <w:shd w:val="clear" w:color="auto" w:fill="FFFFFF"/>
        </w:rPr>
        <w:t>В соответствии с примечанием к ст. </w:t>
      </w:r>
      <w:hyperlink r:id="rId7" w:tgtFrame="_blank" w:tooltip="КОАП &gt;  Раздел I. Общие положения &gt; Глава 2. Административное правонарушение и административная ответственность &gt; Статья 2.4. Административная ответственность должностных лиц" w:history="1">
        <w:r w:rsidRPr="00C92700">
          <w:rPr>
            <w:rStyle w:val="Hyperlink"/>
            <w:color w:val="000000"/>
            <w:sz w:val="28"/>
            <w:szCs w:val="28"/>
            <w:u w:val="none"/>
            <w:bdr w:val="none" w:sz="0" w:space="0" w:color="auto" w:frame="1"/>
          </w:rPr>
          <w:t>2.4 КоАП</w:t>
        </w:r>
      </w:hyperlink>
      <w:r w:rsidRPr="00C92700">
        <w:rPr>
          <w:color w:val="000000"/>
          <w:sz w:val="28"/>
          <w:szCs w:val="28"/>
          <w:shd w:val="clear" w:color="auto" w:fill="FFFFFF"/>
        </w:rPr>
        <w:t> РФ,</w:t>
      </w:r>
      <w:r w:rsidRPr="00C92700" w:rsidR="003F4471">
        <w:rPr>
          <w:color w:val="000000"/>
          <w:sz w:val="28"/>
          <w:szCs w:val="28"/>
          <w:shd w:val="clear" w:color="auto" w:fill="FFFFFF"/>
        </w:rPr>
        <w:t xml:space="preserve"> </w:t>
      </w:r>
      <w:r w:rsidRPr="00C92700" w:rsidR="00043F31">
        <w:rPr>
          <w:color w:val="000000"/>
          <w:sz w:val="28"/>
          <w:szCs w:val="28"/>
          <w:shd w:val="clear" w:color="auto" w:fill="FFFFFF"/>
        </w:rPr>
        <w:t>директор О</w:t>
      </w:r>
      <w:r w:rsidR="00027AAB">
        <w:rPr>
          <w:color w:val="000000"/>
          <w:sz w:val="28"/>
          <w:szCs w:val="28"/>
          <w:shd w:val="clear" w:color="auto" w:fill="FFFFFF"/>
        </w:rPr>
        <w:t>ОО «Таврида-</w:t>
      </w:r>
      <w:r w:rsidR="00027AAB">
        <w:rPr>
          <w:color w:val="000000"/>
          <w:sz w:val="28"/>
          <w:szCs w:val="28"/>
          <w:shd w:val="clear" w:color="auto" w:fill="FFFFFF"/>
        </w:rPr>
        <w:t>Надра</w:t>
      </w:r>
      <w:r w:rsidR="00027AAB">
        <w:rPr>
          <w:color w:val="000000"/>
          <w:sz w:val="28"/>
          <w:szCs w:val="28"/>
          <w:shd w:val="clear" w:color="auto" w:fill="FFFFFF"/>
        </w:rPr>
        <w:t>» Казаков О.Г.</w:t>
      </w:r>
      <w:r w:rsidRPr="00C92700" w:rsidR="00D82BB6">
        <w:rPr>
          <w:sz w:val="28"/>
          <w:szCs w:val="28"/>
        </w:rPr>
        <w:t xml:space="preserve"> </w:t>
      </w:r>
      <w:r w:rsidRPr="00C92700">
        <w:rPr>
          <w:color w:val="000000"/>
          <w:sz w:val="28"/>
          <w:szCs w:val="28"/>
          <w:shd w:val="clear" w:color="auto" w:fill="FFFFFF"/>
        </w:rPr>
        <w:t>является должностным лицом.</w:t>
      </w:r>
    </w:p>
    <w:p w:rsidR="00526D2C" w:rsidRPr="00C92700" w:rsidP="00C92700">
      <w:pPr>
        <w:pStyle w:val="NormalWeb"/>
        <w:shd w:val="clear" w:color="auto" w:fill="FFFFFF"/>
        <w:spacing w:before="0" w:beforeAutospacing="0" w:after="0" w:afterAutospacing="0"/>
        <w:ind w:firstLine="708"/>
        <w:jc w:val="both"/>
        <w:textAlignment w:val="baseline"/>
        <w:rPr>
          <w:color w:val="000000"/>
          <w:sz w:val="28"/>
          <w:szCs w:val="28"/>
        </w:rPr>
      </w:pPr>
      <w:r w:rsidRPr="00C92700">
        <w:rPr>
          <w:color w:val="000000"/>
          <w:sz w:val="28"/>
          <w:szCs w:val="28"/>
          <w:shd w:val="clear" w:color="auto" w:fill="FFFFFF"/>
        </w:rPr>
        <w:t>В силу части первой статьи </w:t>
      </w:r>
      <w:hyperlink r:id="rId8" w:tgtFrame="_blank" w:tooltip="КОАП &gt;  Раздел I. Общие положения &gt; Глава 4. Назначение административного наказания &gt; Статья 4.1. Общие правила назначения административного наказания" w:history="1">
        <w:r w:rsidRPr="00C92700">
          <w:rPr>
            <w:rStyle w:val="Hyperlink"/>
            <w:color w:val="000000"/>
            <w:sz w:val="28"/>
            <w:szCs w:val="28"/>
            <w:u w:val="none"/>
            <w:bdr w:val="none" w:sz="0" w:space="0" w:color="auto" w:frame="1"/>
          </w:rPr>
          <w:t>4.1 КоАП</w:t>
        </w:r>
      </w:hyperlink>
      <w:r w:rsidRPr="00C92700">
        <w:rPr>
          <w:color w:val="000000"/>
          <w:sz w:val="28"/>
          <w:szCs w:val="28"/>
          <w:shd w:val="clear" w:color="auto" w:fill="FFFFFF"/>
        </w:rPr>
        <w:t>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E04B7" w:rsidRPr="00C92700" w:rsidP="00C92700">
      <w:pPr>
        <w:pStyle w:val="NormalWeb"/>
        <w:shd w:val="clear" w:color="auto" w:fill="FFFFFF"/>
        <w:spacing w:before="0" w:beforeAutospacing="0" w:after="0" w:afterAutospacing="0"/>
        <w:ind w:firstLine="708"/>
        <w:jc w:val="both"/>
        <w:textAlignment w:val="baseline"/>
        <w:rPr>
          <w:color w:val="000000"/>
          <w:sz w:val="28"/>
          <w:szCs w:val="28"/>
          <w:shd w:val="clear" w:color="auto" w:fill="FFFFFF"/>
        </w:rPr>
      </w:pPr>
      <w:r w:rsidRPr="00C92700">
        <w:rPr>
          <w:color w:val="000000"/>
          <w:sz w:val="28"/>
          <w:szCs w:val="28"/>
          <w:shd w:val="clear" w:color="auto" w:fill="FFFFFF"/>
        </w:rPr>
        <w:t>Обстоятельств</w:t>
      </w:r>
      <w:r w:rsidRPr="00C92700" w:rsidR="00A458FA">
        <w:rPr>
          <w:color w:val="000000"/>
          <w:sz w:val="28"/>
          <w:szCs w:val="28"/>
          <w:shd w:val="clear" w:color="auto" w:fill="FFFFFF"/>
        </w:rPr>
        <w:t xml:space="preserve">, </w:t>
      </w:r>
      <w:r w:rsidRPr="00C92700" w:rsidR="00614615">
        <w:rPr>
          <w:color w:val="000000"/>
          <w:sz w:val="28"/>
          <w:szCs w:val="28"/>
          <w:shd w:val="clear" w:color="auto" w:fill="FFFFFF"/>
        </w:rPr>
        <w:t xml:space="preserve">смягчающих или </w:t>
      </w:r>
      <w:r w:rsidRPr="00C92700" w:rsidR="00A458FA">
        <w:rPr>
          <w:color w:val="000000"/>
          <w:sz w:val="28"/>
          <w:szCs w:val="28"/>
          <w:shd w:val="clear" w:color="auto" w:fill="FFFFFF"/>
        </w:rPr>
        <w:t>отягчающи</w:t>
      </w:r>
      <w:r w:rsidRPr="00C92700">
        <w:rPr>
          <w:color w:val="000000"/>
          <w:sz w:val="28"/>
          <w:szCs w:val="28"/>
          <w:shd w:val="clear" w:color="auto" w:fill="FFFFFF"/>
        </w:rPr>
        <w:t>х</w:t>
      </w:r>
      <w:r w:rsidRPr="00C92700" w:rsidR="00A458FA">
        <w:rPr>
          <w:color w:val="000000"/>
          <w:sz w:val="28"/>
          <w:szCs w:val="28"/>
          <w:shd w:val="clear" w:color="auto" w:fill="FFFFFF"/>
        </w:rPr>
        <w:t xml:space="preserve"> административ</w:t>
      </w:r>
      <w:r w:rsidRPr="00C92700" w:rsidR="00DC19E3">
        <w:rPr>
          <w:color w:val="000000"/>
          <w:sz w:val="28"/>
          <w:szCs w:val="28"/>
          <w:shd w:val="clear" w:color="auto" w:fill="FFFFFF"/>
        </w:rPr>
        <w:t xml:space="preserve">ную ответственность </w:t>
      </w:r>
      <w:r w:rsidRPr="00C92700" w:rsidR="00043F31">
        <w:rPr>
          <w:color w:val="000000"/>
          <w:sz w:val="28"/>
          <w:szCs w:val="28"/>
          <w:shd w:val="clear" w:color="auto" w:fill="FFFFFF"/>
        </w:rPr>
        <w:t>Казакова О.Г</w:t>
      </w:r>
      <w:r w:rsidRPr="00C92700" w:rsidR="002C2665">
        <w:rPr>
          <w:sz w:val="28"/>
          <w:szCs w:val="28"/>
        </w:rPr>
        <w:t>.</w:t>
      </w:r>
      <w:r w:rsidR="00027AAB">
        <w:rPr>
          <w:sz w:val="28"/>
          <w:szCs w:val="28"/>
        </w:rPr>
        <w:t>,</w:t>
      </w:r>
      <w:r w:rsidRPr="00C92700" w:rsidR="00D82BB6">
        <w:rPr>
          <w:sz w:val="28"/>
          <w:szCs w:val="28"/>
        </w:rPr>
        <w:t xml:space="preserve"> </w:t>
      </w:r>
      <w:r w:rsidRPr="00C92700">
        <w:rPr>
          <w:color w:val="000000"/>
          <w:sz w:val="28"/>
          <w:szCs w:val="28"/>
          <w:shd w:val="clear" w:color="auto" w:fill="FFFFFF"/>
        </w:rPr>
        <w:t>мировым судьей не установлено.</w:t>
      </w:r>
    </w:p>
    <w:p w:rsidR="003F4471" w:rsidRPr="00C92700" w:rsidP="00C92700">
      <w:pPr>
        <w:ind w:firstLine="708"/>
        <w:jc w:val="both"/>
        <w:rPr>
          <w:rFonts w:ascii="Times New Roman" w:hAnsi="Times New Roman"/>
          <w:sz w:val="28"/>
          <w:szCs w:val="28"/>
        </w:rPr>
      </w:pPr>
      <w:r w:rsidRPr="00C92700">
        <w:rPr>
          <w:rFonts w:ascii="Times New Roman" w:hAnsi="Times New Roman"/>
          <w:sz w:val="28"/>
          <w:szCs w:val="28"/>
        </w:rPr>
        <w:t xml:space="preserve">При назначении правонарушителю наказания суд учитывает требования ст. 4.1 КоАП РФ: характер совершенного административного правонарушения, личность виновного, отсутствие обстоятельств, </w:t>
      </w:r>
      <w:r w:rsidRPr="00C92700" w:rsidR="00614615">
        <w:rPr>
          <w:rFonts w:ascii="Times New Roman" w:hAnsi="Times New Roman"/>
          <w:sz w:val="28"/>
          <w:szCs w:val="28"/>
        </w:rPr>
        <w:t xml:space="preserve">смягчающих или </w:t>
      </w:r>
      <w:r w:rsidRPr="00C92700">
        <w:rPr>
          <w:rFonts w:ascii="Times New Roman" w:hAnsi="Times New Roman"/>
          <w:sz w:val="28"/>
          <w:szCs w:val="28"/>
        </w:rPr>
        <w:t>отягчающих</w:t>
      </w:r>
      <w:r w:rsidRPr="00C92700" w:rsidR="00614615">
        <w:rPr>
          <w:rFonts w:ascii="Times New Roman" w:hAnsi="Times New Roman"/>
          <w:sz w:val="28"/>
          <w:szCs w:val="28"/>
        </w:rPr>
        <w:t xml:space="preserve"> административную </w:t>
      </w:r>
      <w:r w:rsidRPr="00C92700">
        <w:rPr>
          <w:rFonts w:ascii="Times New Roman" w:hAnsi="Times New Roman"/>
          <w:sz w:val="28"/>
          <w:szCs w:val="28"/>
        </w:rPr>
        <w:t>ответственно</w:t>
      </w:r>
      <w:r w:rsidRPr="00C92700" w:rsidR="0092455E">
        <w:rPr>
          <w:rFonts w:ascii="Times New Roman" w:hAnsi="Times New Roman"/>
          <w:sz w:val="28"/>
          <w:szCs w:val="28"/>
        </w:rPr>
        <w:t>сть</w:t>
      </w:r>
      <w:r w:rsidRPr="00C92700" w:rsidR="005274B0">
        <w:rPr>
          <w:rFonts w:ascii="Times New Roman" w:hAnsi="Times New Roman"/>
          <w:sz w:val="28"/>
          <w:szCs w:val="28"/>
        </w:rPr>
        <w:t xml:space="preserve"> </w:t>
      </w:r>
      <w:r w:rsidRPr="00C92700" w:rsidR="00043F31">
        <w:rPr>
          <w:rFonts w:ascii="Times New Roman" w:hAnsi="Times New Roman"/>
          <w:color w:val="000000"/>
          <w:sz w:val="28"/>
          <w:szCs w:val="28"/>
          <w:shd w:val="clear" w:color="auto" w:fill="FFFFFF"/>
        </w:rPr>
        <w:t>Казакова О.Г</w:t>
      </w:r>
      <w:r w:rsidRPr="00C92700" w:rsidR="002C2665">
        <w:rPr>
          <w:rFonts w:ascii="Times New Roman" w:hAnsi="Times New Roman"/>
          <w:sz w:val="28"/>
          <w:szCs w:val="28"/>
        </w:rPr>
        <w:t xml:space="preserve">. </w:t>
      </w:r>
      <w:r w:rsidR="00027AAB">
        <w:rPr>
          <w:rFonts w:ascii="Times New Roman" w:hAnsi="Times New Roman"/>
          <w:sz w:val="28"/>
          <w:szCs w:val="28"/>
        </w:rPr>
        <w:t xml:space="preserve">и </w:t>
      </w:r>
      <w:r w:rsidRPr="00C92700" w:rsidR="005274B0">
        <w:rPr>
          <w:rFonts w:ascii="Times New Roman" w:hAnsi="Times New Roman"/>
          <w:sz w:val="28"/>
          <w:szCs w:val="28"/>
        </w:rPr>
        <w:t xml:space="preserve">считает, что </w:t>
      </w:r>
      <w:r w:rsidRPr="00C92700" w:rsidR="00043F31">
        <w:rPr>
          <w:rFonts w:ascii="Times New Roman" w:hAnsi="Times New Roman"/>
          <w:color w:val="000000"/>
          <w:sz w:val="28"/>
          <w:szCs w:val="28"/>
          <w:shd w:val="clear" w:color="auto" w:fill="FFFFFF"/>
        </w:rPr>
        <w:t>Казаков О.Г</w:t>
      </w:r>
      <w:r w:rsidRPr="00C92700" w:rsidR="00043F31">
        <w:rPr>
          <w:rFonts w:ascii="Times New Roman" w:hAnsi="Times New Roman"/>
          <w:sz w:val="28"/>
          <w:szCs w:val="28"/>
        </w:rPr>
        <w:t>.</w:t>
      </w:r>
      <w:r w:rsidRPr="00C92700" w:rsidR="002C2665">
        <w:rPr>
          <w:rFonts w:ascii="Times New Roman" w:hAnsi="Times New Roman"/>
          <w:sz w:val="28"/>
          <w:szCs w:val="28"/>
        </w:rPr>
        <w:t xml:space="preserve"> </w:t>
      </w:r>
      <w:r w:rsidRPr="00C92700">
        <w:rPr>
          <w:rFonts w:ascii="Times New Roman" w:hAnsi="Times New Roman"/>
          <w:sz w:val="28"/>
          <w:szCs w:val="28"/>
        </w:rPr>
        <w:t xml:space="preserve">подлежит привлечению к административной ответственности с назначением административного наказания по ст. 15.5 КоАП РФ </w:t>
      </w:r>
      <w:r w:rsidRPr="00C92700">
        <w:rPr>
          <w:rFonts w:ascii="Times New Roman" w:hAnsi="Times New Roman"/>
          <w:sz w:val="28"/>
          <w:szCs w:val="28"/>
        </w:rPr>
        <w:t xml:space="preserve"> </w:t>
      </w:r>
      <w:r w:rsidRPr="00C92700">
        <w:rPr>
          <w:rFonts w:ascii="Times New Roman" w:hAnsi="Times New Roman"/>
          <w:sz w:val="28"/>
          <w:szCs w:val="28"/>
          <w:lang w:eastAsia="ru-RU"/>
        </w:rPr>
        <w:t xml:space="preserve">в виде предупреждения. </w:t>
      </w:r>
    </w:p>
    <w:p w:rsidR="003F4471" w:rsidRPr="00C92700" w:rsidP="00C92700">
      <w:pPr>
        <w:ind w:firstLine="708"/>
        <w:jc w:val="both"/>
        <w:rPr>
          <w:rFonts w:ascii="Times New Roman" w:hAnsi="Times New Roman"/>
          <w:sz w:val="28"/>
          <w:szCs w:val="28"/>
        </w:rPr>
      </w:pPr>
      <w:r w:rsidRPr="00C92700">
        <w:rPr>
          <w:rFonts w:ascii="Times New Roman" w:hAnsi="Times New Roman"/>
          <w:sz w:val="28"/>
          <w:szCs w:val="28"/>
          <w:lang w:eastAsia="ru-RU"/>
        </w:rPr>
        <w:t>Обстоятельств, препятствующих назначению данного наказания, не установлено. Данных о привлечении</w:t>
      </w:r>
      <w:r w:rsidRPr="00C92700">
        <w:rPr>
          <w:rFonts w:ascii="Times New Roman" w:hAnsi="Times New Roman" w:eastAsiaTheme="minorHAnsi"/>
          <w:color w:val="000000" w:themeColor="text1"/>
          <w:sz w:val="28"/>
          <w:szCs w:val="28"/>
        </w:rPr>
        <w:t xml:space="preserve"> </w:t>
      </w:r>
      <w:r w:rsidRPr="00C92700" w:rsidR="00043F31">
        <w:rPr>
          <w:rFonts w:ascii="Times New Roman" w:hAnsi="Times New Roman"/>
          <w:color w:val="000000"/>
          <w:sz w:val="28"/>
          <w:szCs w:val="28"/>
          <w:shd w:val="clear" w:color="auto" w:fill="FFFFFF"/>
        </w:rPr>
        <w:t>Казакова О.Г</w:t>
      </w:r>
      <w:r w:rsidRPr="00C92700" w:rsidR="00043F31">
        <w:rPr>
          <w:rFonts w:ascii="Times New Roman" w:hAnsi="Times New Roman"/>
          <w:sz w:val="28"/>
          <w:szCs w:val="28"/>
        </w:rPr>
        <w:t>.</w:t>
      </w:r>
      <w:r w:rsidRPr="00C92700">
        <w:rPr>
          <w:rFonts w:ascii="Times New Roman" w:hAnsi="Times New Roman" w:eastAsiaTheme="minorHAnsi"/>
          <w:color w:val="000000" w:themeColor="text1"/>
          <w:sz w:val="28"/>
          <w:szCs w:val="28"/>
        </w:rPr>
        <w:t xml:space="preserve"> </w:t>
      </w:r>
      <w:r w:rsidRPr="00C92700">
        <w:rPr>
          <w:rFonts w:ascii="Times New Roman" w:hAnsi="Times New Roman"/>
          <w:sz w:val="28"/>
          <w:szCs w:val="28"/>
          <w:lang w:eastAsia="ru-RU"/>
        </w:rPr>
        <w:t xml:space="preserve">ранее к административной ответственности за аналогичное правонарушение, не имеется.  </w:t>
      </w:r>
    </w:p>
    <w:p w:rsidR="003F4471" w:rsidRPr="00C92700" w:rsidP="00C92700">
      <w:pPr>
        <w:ind w:firstLine="708"/>
        <w:jc w:val="both"/>
        <w:rPr>
          <w:rFonts w:ascii="Times New Roman" w:hAnsi="Times New Roman"/>
          <w:sz w:val="28"/>
          <w:szCs w:val="28"/>
        </w:rPr>
      </w:pPr>
      <w:r w:rsidRPr="00C92700">
        <w:rPr>
          <w:rFonts w:ascii="Times New Roman" w:hAnsi="Times New Roman"/>
          <w:sz w:val="28"/>
          <w:szCs w:val="28"/>
        </w:rPr>
        <w:t>Обстоятельств, при которых возможно освобождение от административной ответственности,  не имеется.</w:t>
      </w:r>
    </w:p>
    <w:p w:rsidR="00526D2C" w:rsidRPr="00C92700" w:rsidP="00C92700">
      <w:pPr>
        <w:jc w:val="both"/>
        <w:rPr>
          <w:rFonts w:ascii="Times New Roman" w:hAnsi="Times New Roman"/>
          <w:sz w:val="28"/>
          <w:szCs w:val="28"/>
          <w:lang w:eastAsia="ru-RU"/>
        </w:rPr>
      </w:pPr>
      <w:r w:rsidRPr="00C92700">
        <w:rPr>
          <w:rFonts w:ascii="Times New Roman" w:hAnsi="Times New Roman"/>
          <w:sz w:val="28"/>
          <w:szCs w:val="28"/>
          <w:lang w:eastAsia="ru-RU"/>
        </w:rPr>
        <w:t xml:space="preserve">        </w:t>
      </w:r>
      <w:r w:rsidRPr="00C92700">
        <w:rPr>
          <w:rFonts w:ascii="Times New Roman" w:hAnsi="Times New Roman"/>
          <w:sz w:val="28"/>
          <w:szCs w:val="28"/>
          <w:lang w:eastAsia="ru-RU"/>
        </w:rPr>
        <w:tab/>
        <w:t>Оснований для прекращения производства по делу не имеется, срок давности привлечения к административной ответственности, установленный ч. 1 ст. 4.5 КоАП РФ, не истек.</w:t>
      </w:r>
    </w:p>
    <w:p w:rsidR="00526D2C" w:rsidRPr="00C92700" w:rsidP="00C92700">
      <w:pPr>
        <w:ind w:firstLine="720"/>
        <w:jc w:val="both"/>
        <w:rPr>
          <w:rFonts w:ascii="Times New Roman" w:hAnsi="Times New Roman"/>
          <w:color w:val="000000"/>
          <w:sz w:val="28"/>
          <w:szCs w:val="28"/>
        </w:rPr>
      </w:pPr>
      <w:r w:rsidRPr="00C92700">
        <w:rPr>
          <w:rFonts w:ascii="Times New Roman" w:hAnsi="Times New Roman"/>
          <w:color w:val="000000"/>
          <w:sz w:val="28"/>
          <w:szCs w:val="28"/>
        </w:rPr>
        <w:t>Руководствуясь  ст. ст. 3.4, 15.5, 29.9 - 29.11 КоАП РФ, мировой судья </w:t>
      </w:r>
    </w:p>
    <w:p w:rsidR="00526D2C" w:rsidRPr="00C92700" w:rsidP="00C92700">
      <w:pPr>
        <w:jc w:val="center"/>
        <w:rPr>
          <w:rFonts w:ascii="Times New Roman" w:hAnsi="Times New Roman"/>
          <w:b/>
          <w:sz w:val="28"/>
          <w:szCs w:val="28"/>
        </w:rPr>
      </w:pPr>
    </w:p>
    <w:p w:rsidR="00526D2C" w:rsidRPr="00C92700" w:rsidP="00C92700">
      <w:pPr>
        <w:jc w:val="center"/>
        <w:rPr>
          <w:rFonts w:ascii="Times New Roman" w:hAnsi="Times New Roman"/>
          <w:b/>
          <w:sz w:val="28"/>
          <w:szCs w:val="28"/>
        </w:rPr>
      </w:pPr>
      <w:r w:rsidRPr="00C92700">
        <w:rPr>
          <w:rFonts w:ascii="Times New Roman" w:hAnsi="Times New Roman"/>
          <w:b/>
          <w:sz w:val="28"/>
          <w:szCs w:val="28"/>
        </w:rPr>
        <w:t>постановил:</w:t>
      </w:r>
    </w:p>
    <w:p w:rsidR="00DE04B7" w:rsidRPr="00C92700" w:rsidP="00C92700">
      <w:pPr>
        <w:jc w:val="both"/>
        <w:rPr>
          <w:rFonts w:ascii="Times New Roman" w:hAnsi="Times New Roman"/>
          <w:sz w:val="28"/>
          <w:szCs w:val="28"/>
        </w:rPr>
      </w:pPr>
      <w:r w:rsidRPr="00C92700">
        <w:rPr>
          <w:rFonts w:ascii="Times New Roman" w:hAnsi="Times New Roman"/>
          <w:sz w:val="28"/>
          <w:szCs w:val="28"/>
        </w:rPr>
        <w:t>директора Общества с ограниченной ответственностью «Таврида-</w:t>
      </w:r>
      <w:r w:rsidRPr="00C92700">
        <w:rPr>
          <w:rFonts w:ascii="Times New Roman" w:hAnsi="Times New Roman"/>
          <w:sz w:val="28"/>
          <w:szCs w:val="28"/>
        </w:rPr>
        <w:t>Надра</w:t>
      </w:r>
      <w:r w:rsidRPr="00C92700">
        <w:rPr>
          <w:rFonts w:ascii="Times New Roman" w:hAnsi="Times New Roman"/>
          <w:sz w:val="28"/>
          <w:szCs w:val="28"/>
        </w:rPr>
        <w:t>»</w:t>
      </w:r>
      <w:r w:rsidR="00027AAB">
        <w:rPr>
          <w:rFonts w:ascii="Times New Roman" w:hAnsi="Times New Roman"/>
          <w:b/>
          <w:sz w:val="28"/>
          <w:szCs w:val="28"/>
        </w:rPr>
        <w:t xml:space="preserve"> Казакова Олега Григорьевича </w:t>
      </w:r>
      <w:r w:rsidRPr="00C92700" w:rsidR="00F806FE">
        <w:rPr>
          <w:rFonts w:ascii="Times New Roman" w:hAnsi="Times New Roman"/>
          <w:sz w:val="28"/>
          <w:szCs w:val="28"/>
        </w:rPr>
        <w:t>признать виновн</w:t>
      </w:r>
      <w:r w:rsidRPr="00C92700">
        <w:rPr>
          <w:rFonts w:ascii="Times New Roman" w:hAnsi="Times New Roman"/>
          <w:sz w:val="28"/>
          <w:szCs w:val="28"/>
        </w:rPr>
        <w:t>ым</w:t>
      </w:r>
      <w:r w:rsidRPr="00C92700">
        <w:rPr>
          <w:rFonts w:ascii="Times New Roman" w:hAnsi="Times New Roman"/>
          <w:sz w:val="28"/>
          <w:szCs w:val="28"/>
        </w:rPr>
        <w:t xml:space="preserve"> в совершении административного правонарушения, предусмотренного </w:t>
      </w:r>
      <w:hyperlink r:id="rId9" w:history="1">
        <w:r w:rsidRPr="00C92700">
          <w:rPr>
            <w:rStyle w:val="Hyperlink"/>
            <w:rFonts w:ascii="Times New Roman" w:hAnsi="Times New Roman"/>
            <w:color w:val="auto"/>
            <w:sz w:val="28"/>
            <w:szCs w:val="28"/>
            <w:u w:val="none"/>
          </w:rPr>
          <w:t>статьей 15.5 Кодекса Российской Федерации об административных правонарушениях</w:t>
        </w:r>
      </w:hyperlink>
      <w:r w:rsidRPr="00C92700" w:rsidR="003F4471">
        <w:rPr>
          <w:rStyle w:val="Hyperlink"/>
          <w:rFonts w:ascii="Times New Roman" w:hAnsi="Times New Roman"/>
          <w:color w:val="auto"/>
          <w:sz w:val="28"/>
          <w:szCs w:val="28"/>
          <w:u w:val="none"/>
        </w:rPr>
        <w:t>,</w:t>
      </w:r>
      <w:r w:rsidRPr="00C92700">
        <w:rPr>
          <w:rFonts w:ascii="Times New Roman" w:hAnsi="Times New Roman"/>
          <w:sz w:val="28"/>
          <w:szCs w:val="28"/>
        </w:rPr>
        <w:t xml:space="preserve"> и назначить ему</w:t>
      </w:r>
      <w:r w:rsidRPr="00C92700">
        <w:rPr>
          <w:rFonts w:ascii="Times New Roman" w:hAnsi="Times New Roman"/>
          <w:sz w:val="28"/>
          <w:szCs w:val="28"/>
        </w:rPr>
        <w:t xml:space="preserve"> наказание в виде </w:t>
      </w:r>
      <w:r w:rsidRPr="00C92700" w:rsidR="00A2214A">
        <w:rPr>
          <w:rFonts w:ascii="Times New Roman" w:hAnsi="Times New Roman"/>
          <w:sz w:val="28"/>
          <w:szCs w:val="28"/>
        </w:rPr>
        <w:t>предупреждения</w:t>
      </w:r>
      <w:r w:rsidRPr="00C92700">
        <w:rPr>
          <w:rFonts w:ascii="Times New Roman" w:hAnsi="Times New Roman"/>
          <w:b/>
          <w:sz w:val="28"/>
          <w:szCs w:val="28"/>
        </w:rPr>
        <w:t>.</w:t>
      </w:r>
    </w:p>
    <w:p w:rsidR="00A458FA" w:rsidRPr="00C92700" w:rsidP="00C92700">
      <w:pPr>
        <w:ind w:firstLine="708"/>
        <w:jc w:val="both"/>
        <w:rPr>
          <w:rFonts w:ascii="Times New Roman" w:hAnsi="Times New Roman"/>
          <w:sz w:val="28"/>
          <w:szCs w:val="28"/>
        </w:rPr>
      </w:pPr>
      <w:r w:rsidRPr="00C92700">
        <w:rPr>
          <w:rFonts w:ascii="Times New Roman" w:hAnsi="Times New Roman"/>
          <w:sz w:val="28"/>
          <w:szCs w:val="28"/>
        </w:rPr>
        <w:t xml:space="preserve">Постановление может быть обжаловано в Первомайский районный суд Республики Крым в течение 10 </w:t>
      </w:r>
      <w:r w:rsidRPr="00C92700" w:rsidR="007B20A5">
        <w:rPr>
          <w:rFonts w:ascii="Times New Roman" w:hAnsi="Times New Roman"/>
          <w:sz w:val="28"/>
          <w:szCs w:val="28"/>
        </w:rPr>
        <w:t>дней</w:t>
      </w:r>
      <w:r w:rsidRPr="00C92700">
        <w:rPr>
          <w:rFonts w:ascii="Times New Roman" w:hAnsi="Times New Roman"/>
          <w:sz w:val="28"/>
          <w:szCs w:val="28"/>
        </w:rPr>
        <w:t xml:space="preserve">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526D2C" w:rsidRPr="00C92700" w:rsidP="00C92700">
      <w:pPr>
        <w:ind w:firstLine="708"/>
        <w:jc w:val="both"/>
        <w:rPr>
          <w:rFonts w:ascii="Times New Roman" w:hAnsi="Times New Roman"/>
          <w:sz w:val="28"/>
          <w:szCs w:val="28"/>
        </w:rPr>
      </w:pPr>
      <w:r w:rsidRPr="00C92700">
        <w:rPr>
          <w:rFonts w:ascii="Times New Roman" w:hAnsi="Times New Roman"/>
          <w:sz w:val="28"/>
          <w:szCs w:val="28"/>
        </w:rPr>
        <w:t>Мировой судья: подпись.</w:t>
      </w:r>
    </w:p>
    <w:p w:rsidR="00526D2C" w:rsidRPr="00C92700" w:rsidP="00C92700">
      <w:pPr>
        <w:ind w:firstLine="708"/>
        <w:jc w:val="both"/>
        <w:rPr>
          <w:rFonts w:ascii="Times New Roman" w:hAnsi="Times New Roman"/>
          <w:sz w:val="28"/>
          <w:szCs w:val="28"/>
        </w:rPr>
      </w:pPr>
      <w:r w:rsidRPr="00C92700">
        <w:rPr>
          <w:rFonts w:ascii="Times New Roman" w:hAnsi="Times New Roman"/>
          <w:sz w:val="28"/>
          <w:szCs w:val="28"/>
        </w:rPr>
        <w:t>Копия верна. Мировой судья:</w:t>
      </w:r>
      <w:r w:rsidRPr="00C92700">
        <w:rPr>
          <w:rFonts w:ascii="Times New Roman" w:hAnsi="Times New Roman"/>
          <w:sz w:val="28"/>
          <w:szCs w:val="28"/>
        </w:rPr>
        <w:tab/>
      </w:r>
      <w:r w:rsidRPr="00C92700">
        <w:rPr>
          <w:rFonts w:ascii="Times New Roman" w:hAnsi="Times New Roman"/>
          <w:sz w:val="28"/>
          <w:szCs w:val="28"/>
        </w:rPr>
        <w:tab/>
      </w:r>
      <w:r w:rsidRPr="00C92700">
        <w:rPr>
          <w:rFonts w:ascii="Times New Roman" w:hAnsi="Times New Roman"/>
          <w:sz w:val="28"/>
          <w:szCs w:val="28"/>
        </w:rPr>
        <w:tab/>
        <w:t xml:space="preserve">         </w:t>
      </w:r>
      <w:r w:rsidRPr="00C92700" w:rsidR="002C2665">
        <w:rPr>
          <w:rFonts w:ascii="Times New Roman" w:hAnsi="Times New Roman"/>
          <w:sz w:val="28"/>
          <w:szCs w:val="28"/>
        </w:rPr>
        <w:t xml:space="preserve">Е.В. </w:t>
      </w:r>
      <w:r w:rsidRPr="00C92700" w:rsidR="002C2665">
        <w:rPr>
          <w:rFonts w:ascii="Times New Roman" w:hAnsi="Times New Roman"/>
          <w:sz w:val="28"/>
          <w:szCs w:val="28"/>
        </w:rPr>
        <w:t>Йова</w:t>
      </w:r>
    </w:p>
    <w:p w:rsidR="0044412B" w:rsidRPr="00C92700" w:rsidP="00C92700">
      <w:pPr>
        <w:ind w:firstLine="708"/>
        <w:jc w:val="both"/>
        <w:rPr>
          <w:rFonts w:ascii="Times New Roman" w:hAnsi="Times New Roman"/>
          <w:sz w:val="28"/>
          <w:szCs w:val="28"/>
        </w:rPr>
      </w:pPr>
      <w:r w:rsidRPr="00C92700">
        <w:rPr>
          <w:rFonts w:ascii="Times New Roman" w:hAnsi="Times New Roman"/>
          <w:sz w:val="28"/>
          <w:szCs w:val="28"/>
        </w:rPr>
        <w:t>Секретарь</w:t>
      </w:r>
    </w:p>
    <w:sectPr w:rsidSect="007B20A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C0E78"/>
    <w:multiLevelType w:val="multilevel"/>
    <w:tmpl w:val="932A3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02"/>
    <w:rsid w:val="000017CC"/>
    <w:rsid w:val="000046C5"/>
    <w:rsid w:val="00006FDE"/>
    <w:rsid w:val="00022CFD"/>
    <w:rsid w:val="0002642A"/>
    <w:rsid w:val="00026DE5"/>
    <w:rsid w:val="00026E9F"/>
    <w:rsid w:val="00027AAB"/>
    <w:rsid w:val="00043F31"/>
    <w:rsid w:val="00072FD0"/>
    <w:rsid w:val="0007573F"/>
    <w:rsid w:val="00085F13"/>
    <w:rsid w:val="000A3D51"/>
    <w:rsid w:val="000B3696"/>
    <w:rsid w:val="000D71C8"/>
    <w:rsid w:val="000D7D34"/>
    <w:rsid w:val="000E7AF9"/>
    <w:rsid w:val="001057D4"/>
    <w:rsid w:val="00106694"/>
    <w:rsid w:val="00113A22"/>
    <w:rsid w:val="00115AE0"/>
    <w:rsid w:val="00130391"/>
    <w:rsid w:val="00141470"/>
    <w:rsid w:val="001559DF"/>
    <w:rsid w:val="00170C3C"/>
    <w:rsid w:val="00170DE4"/>
    <w:rsid w:val="0018257F"/>
    <w:rsid w:val="00193582"/>
    <w:rsid w:val="001D59AA"/>
    <w:rsid w:val="001D76F2"/>
    <w:rsid w:val="001E3528"/>
    <w:rsid w:val="001F7578"/>
    <w:rsid w:val="002247C8"/>
    <w:rsid w:val="00233797"/>
    <w:rsid w:val="002437D0"/>
    <w:rsid w:val="0024540E"/>
    <w:rsid w:val="00251421"/>
    <w:rsid w:val="00254637"/>
    <w:rsid w:val="0027184F"/>
    <w:rsid w:val="002808A5"/>
    <w:rsid w:val="00280C65"/>
    <w:rsid w:val="002843F2"/>
    <w:rsid w:val="002845C7"/>
    <w:rsid w:val="00292B2F"/>
    <w:rsid w:val="002A08DD"/>
    <w:rsid w:val="002B5DB6"/>
    <w:rsid w:val="002C2665"/>
    <w:rsid w:val="002C4A12"/>
    <w:rsid w:val="002C614F"/>
    <w:rsid w:val="002D57FA"/>
    <w:rsid w:val="002E36BA"/>
    <w:rsid w:val="002F6D47"/>
    <w:rsid w:val="00303CE1"/>
    <w:rsid w:val="00323B9A"/>
    <w:rsid w:val="0033036B"/>
    <w:rsid w:val="00330954"/>
    <w:rsid w:val="003323C3"/>
    <w:rsid w:val="00351484"/>
    <w:rsid w:val="003547EF"/>
    <w:rsid w:val="00365B8C"/>
    <w:rsid w:val="003702CE"/>
    <w:rsid w:val="00372E48"/>
    <w:rsid w:val="0038302B"/>
    <w:rsid w:val="00387107"/>
    <w:rsid w:val="003A1391"/>
    <w:rsid w:val="003A4FC8"/>
    <w:rsid w:val="003A51C8"/>
    <w:rsid w:val="003B34AA"/>
    <w:rsid w:val="003C04DB"/>
    <w:rsid w:val="003C10DC"/>
    <w:rsid w:val="003C2117"/>
    <w:rsid w:val="003D1D77"/>
    <w:rsid w:val="003E1FE5"/>
    <w:rsid w:val="003F3311"/>
    <w:rsid w:val="003F4471"/>
    <w:rsid w:val="003F5E16"/>
    <w:rsid w:val="00402E9C"/>
    <w:rsid w:val="00411830"/>
    <w:rsid w:val="00416BEF"/>
    <w:rsid w:val="004251C2"/>
    <w:rsid w:val="00432658"/>
    <w:rsid w:val="0043390F"/>
    <w:rsid w:val="004366FA"/>
    <w:rsid w:val="00443050"/>
    <w:rsid w:val="004435CA"/>
    <w:rsid w:val="0044412B"/>
    <w:rsid w:val="00451242"/>
    <w:rsid w:val="0045484B"/>
    <w:rsid w:val="00480047"/>
    <w:rsid w:val="00492E06"/>
    <w:rsid w:val="00493309"/>
    <w:rsid w:val="00495926"/>
    <w:rsid w:val="004A03DA"/>
    <w:rsid w:val="004A3A9D"/>
    <w:rsid w:val="004C0DB2"/>
    <w:rsid w:val="004C4AC2"/>
    <w:rsid w:val="004C66A5"/>
    <w:rsid w:val="004E309D"/>
    <w:rsid w:val="004F604A"/>
    <w:rsid w:val="005014D4"/>
    <w:rsid w:val="00504F2B"/>
    <w:rsid w:val="00526D2C"/>
    <w:rsid w:val="005274B0"/>
    <w:rsid w:val="0057124A"/>
    <w:rsid w:val="005749CC"/>
    <w:rsid w:val="00592AD8"/>
    <w:rsid w:val="005B3F17"/>
    <w:rsid w:val="005B46FF"/>
    <w:rsid w:val="005D40D0"/>
    <w:rsid w:val="005D6659"/>
    <w:rsid w:val="005E36A3"/>
    <w:rsid w:val="005E6188"/>
    <w:rsid w:val="005E6BB7"/>
    <w:rsid w:val="00613426"/>
    <w:rsid w:val="00614615"/>
    <w:rsid w:val="00624E51"/>
    <w:rsid w:val="00625FE4"/>
    <w:rsid w:val="00646EA9"/>
    <w:rsid w:val="006631A0"/>
    <w:rsid w:val="00666B1C"/>
    <w:rsid w:val="006725F1"/>
    <w:rsid w:val="00680460"/>
    <w:rsid w:val="00694ACF"/>
    <w:rsid w:val="006955D3"/>
    <w:rsid w:val="006A3418"/>
    <w:rsid w:val="006B5277"/>
    <w:rsid w:val="006C078D"/>
    <w:rsid w:val="006C23D5"/>
    <w:rsid w:val="006C551A"/>
    <w:rsid w:val="006C725B"/>
    <w:rsid w:val="006E571B"/>
    <w:rsid w:val="006F0B49"/>
    <w:rsid w:val="006F32AE"/>
    <w:rsid w:val="006F50F8"/>
    <w:rsid w:val="00732495"/>
    <w:rsid w:val="0074740D"/>
    <w:rsid w:val="00750FF2"/>
    <w:rsid w:val="00751FC4"/>
    <w:rsid w:val="007534D3"/>
    <w:rsid w:val="00762632"/>
    <w:rsid w:val="00775F8F"/>
    <w:rsid w:val="00785C40"/>
    <w:rsid w:val="0078624D"/>
    <w:rsid w:val="00791CE1"/>
    <w:rsid w:val="007929CF"/>
    <w:rsid w:val="007930ED"/>
    <w:rsid w:val="0079785E"/>
    <w:rsid w:val="007B20A5"/>
    <w:rsid w:val="007C4EC2"/>
    <w:rsid w:val="007D0752"/>
    <w:rsid w:val="007D43E4"/>
    <w:rsid w:val="007E1E4B"/>
    <w:rsid w:val="007F05D5"/>
    <w:rsid w:val="007F661A"/>
    <w:rsid w:val="00801CC8"/>
    <w:rsid w:val="00811655"/>
    <w:rsid w:val="0083007B"/>
    <w:rsid w:val="00834051"/>
    <w:rsid w:val="00835035"/>
    <w:rsid w:val="00846F59"/>
    <w:rsid w:val="008474ED"/>
    <w:rsid w:val="0085099C"/>
    <w:rsid w:val="008540FD"/>
    <w:rsid w:val="008635A5"/>
    <w:rsid w:val="008815A2"/>
    <w:rsid w:val="00893D55"/>
    <w:rsid w:val="008A1148"/>
    <w:rsid w:val="008B7D52"/>
    <w:rsid w:val="008D1998"/>
    <w:rsid w:val="008D3B96"/>
    <w:rsid w:val="00902629"/>
    <w:rsid w:val="00917F64"/>
    <w:rsid w:val="0092106A"/>
    <w:rsid w:val="009212B1"/>
    <w:rsid w:val="0092455E"/>
    <w:rsid w:val="00947109"/>
    <w:rsid w:val="0095480F"/>
    <w:rsid w:val="00962A86"/>
    <w:rsid w:val="00964B5E"/>
    <w:rsid w:val="0097148C"/>
    <w:rsid w:val="00974E15"/>
    <w:rsid w:val="00975B40"/>
    <w:rsid w:val="00981591"/>
    <w:rsid w:val="009A5012"/>
    <w:rsid w:val="009D2164"/>
    <w:rsid w:val="009D60FF"/>
    <w:rsid w:val="009F394E"/>
    <w:rsid w:val="009F48CD"/>
    <w:rsid w:val="009F507C"/>
    <w:rsid w:val="00A02C14"/>
    <w:rsid w:val="00A075EC"/>
    <w:rsid w:val="00A11607"/>
    <w:rsid w:val="00A15DD5"/>
    <w:rsid w:val="00A2214A"/>
    <w:rsid w:val="00A271AC"/>
    <w:rsid w:val="00A34D76"/>
    <w:rsid w:val="00A458FA"/>
    <w:rsid w:val="00A4654C"/>
    <w:rsid w:val="00A5428F"/>
    <w:rsid w:val="00A637A0"/>
    <w:rsid w:val="00A65D8B"/>
    <w:rsid w:val="00A70258"/>
    <w:rsid w:val="00A755FE"/>
    <w:rsid w:val="00A86AB8"/>
    <w:rsid w:val="00A94E54"/>
    <w:rsid w:val="00A96361"/>
    <w:rsid w:val="00A97A02"/>
    <w:rsid w:val="00AA0F9C"/>
    <w:rsid w:val="00AA7A5B"/>
    <w:rsid w:val="00AC6924"/>
    <w:rsid w:val="00AE37D5"/>
    <w:rsid w:val="00AF543F"/>
    <w:rsid w:val="00B03093"/>
    <w:rsid w:val="00B36618"/>
    <w:rsid w:val="00B67C2E"/>
    <w:rsid w:val="00B77874"/>
    <w:rsid w:val="00BA3097"/>
    <w:rsid w:val="00BB2F4F"/>
    <w:rsid w:val="00BC1493"/>
    <w:rsid w:val="00BD6F06"/>
    <w:rsid w:val="00BE0BF7"/>
    <w:rsid w:val="00BE1B47"/>
    <w:rsid w:val="00BE6FBF"/>
    <w:rsid w:val="00BF1D12"/>
    <w:rsid w:val="00BF63CE"/>
    <w:rsid w:val="00C06C3D"/>
    <w:rsid w:val="00C1287C"/>
    <w:rsid w:val="00C30CF2"/>
    <w:rsid w:val="00C35087"/>
    <w:rsid w:val="00C45970"/>
    <w:rsid w:val="00C6356F"/>
    <w:rsid w:val="00C64502"/>
    <w:rsid w:val="00C73A9C"/>
    <w:rsid w:val="00C74CFE"/>
    <w:rsid w:val="00C81290"/>
    <w:rsid w:val="00C92700"/>
    <w:rsid w:val="00CD02A6"/>
    <w:rsid w:val="00CE2D67"/>
    <w:rsid w:val="00CE456A"/>
    <w:rsid w:val="00CF1106"/>
    <w:rsid w:val="00D14E1E"/>
    <w:rsid w:val="00D242B2"/>
    <w:rsid w:val="00D27107"/>
    <w:rsid w:val="00D3438D"/>
    <w:rsid w:val="00D36E45"/>
    <w:rsid w:val="00D503D6"/>
    <w:rsid w:val="00D54171"/>
    <w:rsid w:val="00D54636"/>
    <w:rsid w:val="00D60F96"/>
    <w:rsid w:val="00D622EC"/>
    <w:rsid w:val="00D7072D"/>
    <w:rsid w:val="00D70C25"/>
    <w:rsid w:val="00D714C6"/>
    <w:rsid w:val="00D72A87"/>
    <w:rsid w:val="00D82BB6"/>
    <w:rsid w:val="00D84AAE"/>
    <w:rsid w:val="00D862D2"/>
    <w:rsid w:val="00D97D5B"/>
    <w:rsid w:val="00DA4601"/>
    <w:rsid w:val="00DA760F"/>
    <w:rsid w:val="00DC19E3"/>
    <w:rsid w:val="00DC53E1"/>
    <w:rsid w:val="00DE04B7"/>
    <w:rsid w:val="00DE226E"/>
    <w:rsid w:val="00DE3065"/>
    <w:rsid w:val="00DF3658"/>
    <w:rsid w:val="00DF7C85"/>
    <w:rsid w:val="00E16BB0"/>
    <w:rsid w:val="00E214E5"/>
    <w:rsid w:val="00E32584"/>
    <w:rsid w:val="00E434F4"/>
    <w:rsid w:val="00E43CE8"/>
    <w:rsid w:val="00E565D8"/>
    <w:rsid w:val="00E6139C"/>
    <w:rsid w:val="00E633C2"/>
    <w:rsid w:val="00E721C8"/>
    <w:rsid w:val="00E87374"/>
    <w:rsid w:val="00E9168F"/>
    <w:rsid w:val="00E97153"/>
    <w:rsid w:val="00E97C6D"/>
    <w:rsid w:val="00EB5A63"/>
    <w:rsid w:val="00EC0B56"/>
    <w:rsid w:val="00EC7FC8"/>
    <w:rsid w:val="00ED1407"/>
    <w:rsid w:val="00ED38B6"/>
    <w:rsid w:val="00EE7EBF"/>
    <w:rsid w:val="00EF4D62"/>
    <w:rsid w:val="00F1276D"/>
    <w:rsid w:val="00F27157"/>
    <w:rsid w:val="00F336A9"/>
    <w:rsid w:val="00F45BFD"/>
    <w:rsid w:val="00F45DA4"/>
    <w:rsid w:val="00F46BF3"/>
    <w:rsid w:val="00F57950"/>
    <w:rsid w:val="00F806FE"/>
    <w:rsid w:val="00FA2431"/>
    <w:rsid w:val="00FA6716"/>
    <w:rsid w:val="00FD0EB2"/>
    <w:rsid w:val="00FD4185"/>
    <w:rsid w:val="00FE4169"/>
    <w:rsid w:val="00FF5E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C1287C"/>
    <w:rPr>
      <w:sz w:val="24"/>
      <w:szCs w:val="24"/>
      <w:lang w:eastAsia="en-US"/>
    </w:rPr>
  </w:style>
  <w:style w:type="paragraph" w:styleId="Heading1">
    <w:name w:val="heading 1"/>
    <w:basedOn w:val="Normal"/>
    <w:next w:val="Normal"/>
    <w:link w:val="1"/>
    <w:uiPriority w:val="99"/>
    <w:qFormat/>
    <w:rsid w:val="00C1287C"/>
    <w:pPr>
      <w:keepNext/>
      <w:spacing w:before="240" w:after="60"/>
      <w:outlineLvl w:val="0"/>
    </w:pPr>
    <w:rPr>
      <w:rFonts w:ascii="Calibri Light" w:hAnsi="Calibri Light"/>
      <w:b/>
      <w:bCs/>
      <w:kern w:val="32"/>
      <w:sz w:val="32"/>
      <w:szCs w:val="32"/>
      <w:lang w:eastAsia="ru-RU"/>
    </w:rPr>
  </w:style>
  <w:style w:type="paragraph" w:styleId="Heading2">
    <w:name w:val="heading 2"/>
    <w:basedOn w:val="Normal"/>
    <w:next w:val="Normal"/>
    <w:link w:val="2"/>
    <w:uiPriority w:val="99"/>
    <w:qFormat/>
    <w:rsid w:val="00C1287C"/>
    <w:pPr>
      <w:keepNext/>
      <w:spacing w:before="240" w:after="60"/>
      <w:outlineLvl w:val="1"/>
    </w:pPr>
    <w:rPr>
      <w:rFonts w:ascii="Calibri Light" w:hAnsi="Calibri Light"/>
      <w:b/>
      <w:bCs/>
      <w:i/>
      <w:iCs/>
      <w:sz w:val="28"/>
      <w:szCs w:val="28"/>
      <w:lang w:eastAsia="ru-RU"/>
    </w:rPr>
  </w:style>
  <w:style w:type="paragraph" w:styleId="Heading3">
    <w:name w:val="heading 3"/>
    <w:basedOn w:val="Normal"/>
    <w:next w:val="Normal"/>
    <w:link w:val="3"/>
    <w:uiPriority w:val="99"/>
    <w:qFormat/>
    <w:rsid w:val="00C1287C"/>
    <w:pPr>
      <w:keepNext/>
      <w:spacing w:before="240" w:after="60"/>
      <w:outlineLvl w:val="2"/>
    </w:pPr>
    <w:rPr>
      <w:rFonts w:ascii="Calibri Light" w:hAnsi="Calibri Light"/>
      <w:b/>
      <w:bCs/>
      <w:sz w:val="26"/>
      <w:szCs w:val="26"/>
      <w:lang w:eastAsia="ru-RU"/>
    </w:rPr>
  </w:style>
  <w:style w:type="paragraph" w:styleId="Heading4">
    <w:name w:val="heading 4"/>
    <w:basedOn w:val="Normal"/>
    <w:next w:val="Normal"/>
    <w:link w:val="4"/>
    <w:uiPriority w:val="99"/>
    <w:qFormat/>
    <w:rsid w:val="00C1287C"/>
    <w:pPr>
      <w:keepNext/>
      <w:spacing w:before="240" w:after="60"/>
      <w:outlineLvl w:val="3"/>
    </w:pPr>
    <w:rPr>
      <w:b/>
      <w:bCs/>
      <w:sz w:val="28"/>
      <w:szCs w:val="28"/>
      <w:lang w:eastAsia="ru-RU"/>
    </w:rPr>
  </w:style>
  <w:style w:type="paragraph" w:styleId="Heading5">
    <w:name w:val="heading 5"/>
    <w:basedOn w:val="Normal"/>
    <w:next w:val="Normal"/>
    <w:link w:val="5"/>
    <w:uiPriority w:val="99"/>
    <w:qFormat/>
    <w:rsid w:val="00C1287C"/>
    <w:pPr>
      <w:spacing w:before="240" w:after="60"/>
      <w:outlineLvl w:val="4"/>
    </w:pPr>
    <w:rPr>
      <w:b/>
      <w:bCs/>
      <w:i/>
      <w:iCs/>
      <w:sz w:val="26"/>
      <w:szCs w:val="26"/>
      <w:lang w:eastAsia="ru-RU"/>
    </w:rPr>
  </w:style>
  <w:style w:type="paragraph" w:styleId="Heading6">
    <w:name w:val="heading 6"/>
    <w:basedOn w:val="Normal"/>
    <w:next w:val="Normal"/>
    <w:link w:val="6"/>
    <w:uiPriority w:val="99"/>
    <w:qFormat/>
    <w:rsid w:val="00C1287C"/>
    <w:pPr>
      <w:spacing w:before="240" w:after="60"/>
      <w:outlineLvl w:val="5"/>
    </w:pPr>
    <w:rPr>
      <w:b/>
      <w:bCs/>
      <w:sz w:val="20"/>
      <w:szCs w:val="20"/>
      <w:lang w:eastAsia="ru-RU"/>
    </w:rPr>
  </w:style>
  <w:style w:type="paragraph" w:styleId="Heading7">
    <w:name w:val="heading 7"/>
    <w:basedOn w:val="Normal"/>
    <w:next w:val="Normal"/>
    <w:link w:val="7"/>
    <w:uiPriority w:val="99"/>
    <w:qFormat/>
    <w:rsid w:val="00C1287C"/>
    <w:pPr>
      <w:spacing w:before="240" w:after="60"/>
      <w:outlineLvl w:val="6"/>
    </w:pPr>
    <w:rPr>
      <w:lang w:eastAsia="ru-RU"/>
    </w:rPr>
  </w:style>
  <w:style w:type="paragraph" w:styleId="Heading8">
    <w:name w:val="heading 8"/>
    <w:basedOn w:val="Normal"/>
    <w:next w:val="Normal"/>
    <w:link w:val="8"/>
    <w:uiPriority w:val="99"/>
    <w:qFormat/>
    <w:rsid w:val="00C1287C"/>
    <w:pPr>
      <w:spacing w:before="240" w:after="60"/>
      <w:outlineLvl w:val="7"/>
    </w:pPr>
    <w:rPr>
      <w:i/>
      <w:iCs/>
      <w:lang w:eastAsia="ru-RU"/>
    </w:rPr>
  </w:style>
  <w:style w:type="paragraph" w:styleId="Heading9">
    <w:name w:val="heading 9"/>
    <w:basedOn w:val="Normal"/>
    <w:next w:val="Normal"/>
    <w:link w:val="9"/>
    <w:uiPriority w:val="99"/>
    <w:qFormat/>
    <w:rsid w:val="00C1287C"/>
    <w:pPr>
      <w:spacing w:before="240" w:after="60"/>
      <w:outlineLvl w:val="8"/>
    </w:pPr>
    <w:rPr>
      <w:rFonts w:ascii="Calibri Light" w:hAnsi="Calibri Light"/>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C1287C"/>
    <w:rPr>
      <w:rFonts w:ascii="Calibri Light" w:hAnsi="Calibri Light" w:cs="Times New Roman"/>
      <w:b/>
      <w:kern w:val="32"/>
      <w:sz w:val="32"/>
    </w:rPr>
  </w:style>
  <w:style w:type="character" w:customStyle="1" w:styleId="2">
    <w:name w:val="Заголовок 2 Знак"/>
    <w:basedOn w:val="DefaultParagraphFont"/>
    <w:link w:val="Heading2"/>
    <w:uiPriority w:val="99"/>
    <w:semiHidden/>
    <w:locked/>
    <w:rsid w:val="00C1287C"/>
    <w:rPr>
      <w:rFonts w:ascii="Calibri Light" w:hAnsi="Calibri Light" w:cs="Times New Roman"/>
      <w:b/>
      <w:i/>
      <w:sz w:val="28"/>
    </w:rPr>
  </w:style>
  <w:style w:type="character" w:customStyle="1" w:styleId="3">
    <w:name w:val="Заголовок 3 Знак"/>
    <w:basedOn w:val="DefaultParagraphFont"/>
    <w:link w:val="Heading3"/>
    <w:uiPriority w:val="99"/>
    <w:semiHidden/>
    <w:locked/>
    <w:rsid w:val="00C1287C"/>
    <w:rPr>
      <w:rFonts w:ascii="Calibri Light" w:hAnsi="Calibri Light" w:cs="Times New Roman"/>
      <w:b/>
      <w:sz w:val="26"/>
    </w:rPr>
  </w:style>
  <w:style w:type="character" w:customStyle="1" w:styleId="4">
    <w:name w:val="Заголовок 4 Знак"/>
    <w:basedOn w:val="DefaultParagraphFont"/>
    <w:link w:val="Heading4"/>
    <w:uiPriority w:val="99"/>
    <w:semiHidden/>
    <w:locked/>
    <w:rsid w:val="00C1287C"/>
    <w:rPr>
      <w:rFonts w:cs="Times New Roman"/>
      <w:b/>
      <w:sz w:val="28"/>
    </w:rPr>
  </w:style>
  <w:style w:type="character" w:customStyle="1" w:styleId="5">
    <w:name w:val="Заголовок 5 Знак"/>
    <w:basedOn w:val="DefaultParagraphFont"/>
    <w:link w:val="Heading5"/>
    <w:uiPriority w:val="99"/>
    <w:semiHidden/>
    <w:locked/>
    <w:rsid w:val="00C1287C"/>
    <w:rPr>
      <w:rFonts w:cs="Times New Roman"/>
      <w:b/>
      <w:i/>
      <w:sz w:val="26"/>
    </w:rPr>
  </w:style>
  <w:style w:type="character" w:customStyle="1" w:styleId="6">
    <w:name w:val="Заголовок 6 Знак"/>
    <w:basedOn w:val="DefaultParagraphFont"/>
    <w:link w:val="Heading6"/>
    <w:uiPriority w:val="99"/>
    <w:semiHidden/>
    <w:locked/>
    <w:rsid w:val="00C1287C"/>
    <w:rPr>
      <w:rFonts w:cs="Times New Roman"/>
      <w:b/>
    </w:rPr>
  </w:style>
  <w:style w:type="character" w:customStyle="1" w:styleId="7">
    <w:name w:val="Заголовок 7 Знак"/>
    <w:basedOn w:val="DefaultParagraphFont"/>
    <w:link w:val="Heading7"/>
    <w:uiPriority w:val="99"/>
    <w:semiHidden/>
    <w:locked/>
    <w:rsid w:val="00C1287C"/>
    <w:rPr>
      <w:rFonts w:cs="Times New Roman"/>
      <w:sz w:val="24"/>
    </w:rPr>
  </w:style>
  <w:style w:type="character" w:customStyle="1" w:styleId="8">
    <w:name w:val="Заголовок 8 Знак"/>
    <w:basedOn w:val="DefaultParagraphFont"/>
    <w:link w:val="Heading8"/>
    <w:uiPriority w:val="99"/>
    <w:semiHidden/>
    <w:locked/>
    <w:rsid w:val="00C1287C"/>
    <w:rPr>
      <w:rFonts w:cs="Times New Roman"/>
      <w:i/>
      <w:sz w:val="24"/>
    </w:rPr>
  </w:style>
  <w:style w:type="character" w:customStyle="1" w:styleId="9">
    <w:name w:val="Заголовок 9 Знак"/>
    <w:basedOn w:val="DefaultParagraphFont"/>
    <w:link w:val="Heading9"/>
    <w:uiPriority w:val="99"/>
    <w:semiHidden/>
    <w:locked/>
    <w:rsid w:val="00C1287C"/>
    <w:rPr>
      <w:rFonts w:ascii="Calibri Light" w:hAnsi="Calibri Light" w:cs="Times New Roman"/>
    </w:rPr>
  </w:style>
  <w:style w:type="paragraph" w:styleId="NormalWeb">
    <w:name w:val="Normal (Web)"/>
    <w:basedOn w:val="Normal"/>
    <w:uiPriority w:val="99"/>
    <w:rsid w:val="00303CE1"/>
    <w:pPr>
      <w:spacing w:before="100" w:beforeAutospacing="1" w:after="100" w:afterAutospacing="1"/>
    </w:pPr>
    <w:rPr>
      <w:rFonts w:ascii="Times New Roman" w:hAnsi="Times New Roman"/>
    </w:rPr>
  </w:style>
  <w:style w:type="character" w:customStyle="1" w:styleId="BodyTextChar">
    <w:name w:val="Body Text Char"/>
    <w:uiPriority w:val="99"/>
    <w:locked/>
    <w:rsid w:val="00303CE1"/>
    <w:rPr>
      <w:spacing w:val="10"/>
      <w:sz w:val="23"/>
      <w:shd w:val="clear" w:color="auto" w:fill="FFFFFF"/>
    </w:rPr>
  </w:style>
  <w:style w:type="character" w:styleId="Hyperlink">
    <w:name w:val="Hyperlink"/>
    <w:basedOn w:val="DefaultParagraphFont"/>
    <w:uiPriority w:val="99"/>
    <w:rsid w:val="00303CE1"/>
    <w:rPr>
      <w:rFonts w:cs="Times New Roman"/>
      <w:color w:val="0000FF"/>
      <w:u w:val="single"/>
    </w:rPr>
  </w:style>
  <w:style w:type="paragraph" w:customStyle="1" w:styleId="ConsPlusNormal">
    <w:name w:val="ConsPlusNormal"/>
    <w:uiPriority w:val="99"/>
    <w:rsid w:val="00303CE1"/>
    <w:pPr>
      <w:widowControl w:val="0"/>
      <w:autoSpaceDE w:val="0"/>
      <w:autoSpaceDN w:val="0"/>
    </w:pPr>
    <w:rPr>
      <w:rFonts w:ascii="Times New Roman" w:hAnsi="Times New Roman"/>
      <w:sz w:val="24"/>
      <w:szCs w:val="20"/>
    </w:rPr>
  </w:style>
  <w:style w:type="character" w:customStyle="1" w:styleId="cnsl">
    <w:name w:val="cnsl"/>
    <w:uiPriority w:val="99"/>
    <w:rsid w:val="00303CE1"/>
  </w:style>
  <w:style w:type="character" w:customStyle="1" w:styleId="21">
    <w:name w:val="Знак Знак21"/>
    <w:uiPriority w:val="99"/>
    <w:rsid w:val="00303CE1"/>
    <w:rPr>
      <w:spacing w:val="10"/>
      <w:sz w:val="23"/>
    </w:rPr>
  </w:style>
  <w:style w:type="paragraph" w:styleId="Title">
    <w:name w:val="Title"/>
    <w:basedOn w:val="Normal"/>
    <w:next w:val="Normal"/>
    <w:link w:val="a"/>
    <w:uiPriority w:val="99"/>
    <w:qFormat/>
    <w:rsid w:val="00C1287C"/>
    <w:pPr>
      <w:spacing w:before="240" w:after="60"/>
      <w:jc w:val="center"/>
      <w:outlineLvl w:val="0"/>
    </w:pPr>
    <w:rPr>
      <w:rFonts w:ascii="Calibri Light" w:hAnsi="Calibri Light"/>
      <w:b/>
      <w:bCs/>
      <w:kern w:val="28"/>
      <w:sz w:val="32"/>
      <w:szCs w:val="32"/>
      <w:lang w:eastAsia="ru-RU"/>
    </w:rPr>
  </w:style>
  <w:style w:type="character" w:customStyle="1" w:styleId="a">
    <w:name w:val="Название Знак"/>
    <w:basedOn w:val="DefaultParagraphFont"/>
    <w:link w:val="Title"/>
    <w:uiPriority w:val="99"/>
    <w:locked/>
    <w:rsid w:val="00C1287C"/>
    <w:rPr>
      <w:rFonts w:ascii="Calibri Light" w:hAnsi="Calibri Light" w:cs="Times New Roman"/>
      <w:b/>
      <w:kern w:val="28"/>
      <w:sz w:val="32"/>
    </w:rPr>
  </w:style>
  <w:style w:type="paragraph" w:styleId="Subtitle">
    <w:name w:val="Subtitle"/>
    <w:basedOn w:val="Normal"/>
    <w:next w:val="Normal"/>
    <w:link w:val="a0"/>
    <w:uiPriority w:val="99"/>
    <w:qFormat/>
    <w:rsid w:val="00C1287C"/>
    <w:pPr>
      <w:spacing w:after="60"/>
      <w:jc w:val="center"/>
      <w:outlineLvl w:val="1"/>
    </w:pPr>
    <w:rPr>
      <w:rFonts w:ascii="Calibri Light" w:hAnsi="Calibri Light"/>
      <w:lang w:eastAsia="ru-RU"/>
    </w:rPr>
  </w:style>
  <w:style w:type="character" w:customStyle="1" w:styleId="a0">
    <w:name w:val="Подзаголовок Знак"/>
    <w:basedOn w:val="DefaultParagraphFont"/>
    <w:link w:val="Subtitle"/>
    <w:uiPriority w:val="99"/>
    <w:locked/>
    <w:rsid w:val="00C1287C"/>
    <w:rPr>
      <w:rFonts w:ascii="Calibri Light" w:hAnsi="Calibri Light" w:cs="Times New Roman"/>
      <w:sz w:val="24"/>
    </w:rPr>
  </w:style>
  <w:style w:type="character" w:styleId="Strong">
    <w:name w:val="Strong"/>
    <w:basedOn w:val="DefaultParagraphFont"/>
    <w:uiPriority w:val="99"/>
    <w:qFormat/>
    <w:rsid w:val="00C1287C"/>
    <w:rPr>
      <w:rFonts w:cs="Times New Roman"/>
      <w:b/>
    </w:rPr>
  </w:style>
  <w:style w:type="character" w:styleId="Emphasis">
    <w:name w:val="Emphasis"/>
    <w:basedOn w:val="DefaultParagraphFont"/>
    <w:uiPriority w:val="99"/>
    <w:qFormat/>
    <w:rsid w:val="00C1287C"/>
    <w:rPr>
      <w:rFonts w:ascii="Calibri" w:hAnsi="Calibri" w:cs="Times New Roman"/>
      <w:b/>
      <w:i/>
    </w:rPr>
  </w:style>
  <w:style w:type="paragraph" w:styleId="NoSpacing">
    <w:name w:val="No Spacing"/>
    <w:basedOn w:val="Normal"/>
    <w:uiPriority w:val="99"/>
    <w:qFormat/>
    <w:rsid w:val="00C1287C"/>
    <w:rPr>
      <w:szCs w:val="32"/>
    </w:rPr>
  </w:style>
  <w:style w:type="paragraph" w:styleId="ListParagraph">
    <w:name w:val="List Paragraph"/>
    <w:basedOn w:val="Normal"/>
    <w:uiPriority w:val="99"/>
    <w:qFormat/>
    <w:rsid w:val="00C1287C"/>
    <w:pPr>
      <w:ind w:left="720"/>
      <w:contextualSpacing/>
    </w:pPr>
  </w:style>
  <w:style w:type="paragraph" w:styleId="Quote">
    <w:name w:val="Quote"/>
    <w:basedOn w:val="Normal"/>
    <w:next w:val="Normal"/>
    <w:link w:val="20"/>
    <w:uiPriority w:val="99"/>
    <w:qFormat/>
    <w:rsid w:val="00C1287C"/>
    <w:rPr>
      <w:i/>
      <w:lang w:eastAsia="ru-RU"/>
    </w:rPr>
  </w:style>
  <w:style w:type="character" w:customStyle="1" w:styleId="20">
    <w:name w:val="Цитата 2 Знак"/>
    <w:basedOn w:val="DefaultParagraphFont"/>
    <w:link w:val="Quote"/>
    <w:uiPriority w:val="99"/>
    <w:locked/>
    <w:rsid w:val="00C1287C"/>
    <w:rPr>
      <w:rFonts w:cs="Times New Roman"/>
      <w:i/>
      <w:sz w:val="24"/>
    </w:rPr>
  </w:style>
  <w:style w:type="paragraph" w:styleId="IntenseQuote">
    <w:name w:val="Intense Quote"/>
    <w:basedOn w:val="Normal"/>
    <w:next w:val="Normal"/>
    <w:link w:val="a1"/>
    <w:uiPriority w:val="99"/>
    <w:qFormat/>
    <w:rsid w:val="00C1287C"/>
    <w:pPr>
      <w:ind w:left="720" w:right="720"/>
    </w:pPr>
    <w:rPr>
      <w:b/>
      <w:i/>
      <w:szCs w:val="20"/>
      <w:lang w:eastAsia="ru-RU"/>
    </w:rPr>
  </w:style>
  <w:style w:type="character" w:customStyle="1" w:styleId="a1">
    <w:name w:val="Выделенная цитата Знак"/>
    <w:basedOn w:val="DefaultParagraphFont"/>
    <w:link w:val="IntenseQuote"/>
    <w:uiPriority w:val="99"/>
    <w:locked/>
    <w:rsid w:val="00C1287C"/>
    <w:rPr>
      <w:rFonts w:cs="Times New Roman"/>
      <w:b/>
      <w:i/>
      <w:sz w:val="24"/>
    </w:rPr>
  </w:style>
  <w:style w:type="character" w:styleId="SubtleEmphasis">
    <w:name w:val="Subtle Emphasis"/>
    <w:basedOn w:val="DefaultParagraphFont"/>
    <w:uiPriority w:val="99"/>
    <w:qFormat/>
    <w:rsid w:val="00C1287C"/>
    <w:rPr>
      <w:rFonts w:cs="Times New Roman"/>
      <w:i/>
      <w:color w:val="5A5A5A"/>
    </w:rPr>
  </w:style>
  <w:style w:type="character" w:styleId="IntenseEmphasis">
    <w:name w:val="Intense Emphasis"/>
    <w:basedOn w:val="DefaultParagraphFont"/>
    <w:uiPriority w:val="99"/>
    <w:qFormat/>
    <w:rsid w:val="00C1287C"/>
    <w:rPr>
      <w:rFonts w:cs="Times New Roman"/>
      <w:b/>
      <w:i/>
      <w:sz w:val="24"/>
      <w:u w:val="single"/>
    </w:rPr>
  </w:style>
  <w:style w:type="character" w:styleId="SubtleReference">
    <w:name w:val="Subtle Reference"/>
    <w:basedOn w:val="DefaultParagraphFont"/>
    <w:uiPriority w:val="99"/>
    <w:qFormat/>
    <w:rsid w:val="00C1287C"/>
    <w:rPr>
      <w:rFonts w:cs="Times New Roman"/>
      <w:sz w:val="24"/>
      <w:u w:val="single"/>
    </w:rPr>
  </w:style>
  <w:style w:type="character" w:styleId="IntenseReference">
    <w:name w:val="Intense Reference"/>
    <w:basedOn w:val="DefaultParagraphFont"/>
    <w:uiPriority w:val="99"/>
    <w:qFormat/>
    <w:rsid w:val="00C1287C"/>
    <w:rPr>
      <w:rFonts w:cs="Times New Roman"/>
      <w:b/>
      <w:sz w:val="24"/>
      <w:u w:val="single"/>
    </w:rPr>
  </w:style>
  <w:style w:type="character" w:styleId="BookTitle">
    <w:name w:val="Book Title"/>
    <w:basedOn w:val="DefaultParagraphFont"/>
    <w:uiPriority w:val="99"/>
    <w:qFormat/>
    <w:rsid w:val="00C1287C"/>
    <w:rPr>
      <w:rFonts w:ascii="Calibri Light" w:hAnsi="Calibri Light" w:cs="Times New Roman"/>
      <w:b/>
      <w:i/>
      <w:sz w:val="24"/>
    </w:rPr>
  </w:style>
  <w:style w:type="paragraph" w:styleId="TOCHeading">
    <w:name w:val="TOC Heading"/>
    <w:basedOn w:val="Heading1"/>
    <w:next w:val="Normal"/>
    <w:uiPriority w:val="99"/>
    <w:qFormat/>
    <w:rsid w:val="00C1287C"/>
    <w:pPr>
      <w:outlineLvl w:val="9"/>
    </w:pPr>
  </w:style>
  <w:style w:type="character" w:customStyle="1" w:styleId="data2">
    <w:name w:val="data2"/>
    <w:uiPriority w:val="99"/>
    <w:rsid w:val="00E565D8"/>
  </w:style>
  <w:style w:type="character" w:customStyle="1" w:styleId="apple-converted-space">
    <w:name w:val="apple-converted-space"/>
    <w:uiPriority w:val="99"/>
    <w:rsid w:val="00113A22"/>
  </w:style>
  <w:style w:type="paragraph" w:styleId="BalloonText">
    <w:name w:val="Balloon Text"/>
    <w:basedOn w:val="Normal"/>
    <w:link w:val="a2"/>
    <w:uiPriority w:val="99"/>
    <w:semiHidden/>
    <w:locked/>
    <w:rsid w:val="0018257F"/>
    <w:rPr>
      <w:rFonts w:ascii="Tahoma" w:hAnsi="Tahoma"/>
      <w:sz w:val="16"/>
      <w:szCs w:val="16"/>
    </w:rPr>
  </w:style>
  <w:style w:type="character" w:customStyle="1" w:styleId="a2">
    <w:name w:val="Текст выноски Знак"/>
    <w:basedOn w:val="DefaultParagraphFont"/>
    <w:link w:val="BalloonText"/>
    <w:uiPriority w:val="99"/>
    <w:semiHidden/>
    <w:locked/>
    <w:rsid w:val="0018257F"/>
    <w:rPr>
      <w:rFonts w:ascii="Tahoma" w:hAnsi="Tahoma" w:cs="Times New Roman"/>
      <w:sz w:val="16"/>
      <w:lang w:eastAsia="en-US"/>
    </w:rPr>
  </w:style>
  <w:style w:type="character" w:customStyle="1" w:styleId="BodyTextChar1">
    <w:name w:val="Body Text Char1"/>
    <w:uiPriority w:val="99"/>
    <w:locked/>
    <w:rsid w:val="00106694"/>
    <w:rPr>
      <w:spacing w:val="10"/>
      <w:sz w:val="23"/>
      <w:shd w:val="clear" w:color="auto" w:fill="FFFFFF"/>
    </w:rPr>
  </w:style>
  <w:style w:type="paragraph" w:styleId="BodyText">
    <w:name w:val="Body Text"/>
    <w:basedOn w:val="Normal"/>
    <w:link w:val="a3"/>
    <w:uiPriority w:val="99"/>
    <w:locked/>
    <w:rsid w:val="00106694"/>
    <w:pPr>
      <w:widowControl w:val="0"/>
      <w:shd w:val="clear" w:color="auto" w:fill="FFFFFF"/>
      <w:spacing w:before="420" w:line="298" w:lineRule="exact"/>
      <w:ind w:firstLine="540"/>
      <w:jc w:val="both"/>
    </w:pPr>
    <w:rPr>
      <w:spacing w:val="10"/>
      <w:sz w:val="23"/>
      <w:szCs w:val="20"/>
      <w:shd w:val="clear" w:color="auto" w:fill="FFFFFF"/>
    </w:rPr>
  </w:style>
  <w:style w:type="character" w:customStyle="1" w:styleId="a3">
    <w:name w:val="Основной текст Знак"/>
    <w:basedOn w:val="DefaultParagraphFont"/>
    <w:link w:val="BodyText"/>
    <w:locked/>
    <w:rsid w:val="003C2117"/>
    <w:rPr>
      <w:rFonts w:cs="Times New Roman"/>
      <w:sz w:val="24"/>
      <w:szCs w:val="24"/>
      <w:lang w:eastAsia="en-US"/>
    </w:rPr>
  </w:style>
  <w:style w:type="character" w:customStyle="1" w:styleId="10">
    <w:name w:val="Основной текст Знак1"/>
    <w:uiPriority w:val="99"/>
    <w:semiHidden/>
    <w:rsid w:val="00106694"/>
    <w:rPr>
      <w:sz w:val="24"/>
      <w:lang w:eastAsia="en-US"/>
    </w:rPr>
  </w:style>
  <w:style w:type="character" w:customStyle="1" w:styleId="22">
    <w:name w:val="Основной текст (2)_"/>
    <w:basedOn w:val="DefaultParagraphFont"/>
    <w:link w:val="23"/>
    <w:rsid w:val="00E87374"/>
    <w:rPr>
      <w:rFonts w:ascii="Times New Roman" w:hAnsi="Times New Roman"/>
      <w:shd w:val="clear" w:color="auto" w:fill="FFFFFF"/>
    </w:rPr>
  </w:style>
  <w:style w:type="paragraph" w:customStyle="1" w:styleId="23">
    <w:name w:val="Основной текст (2)"/>
    <w:basedOn w:val="Normal"/>
    <w:link w:val="22"/>
    <w:rsid w:val="00E87374"/>
    <w:pPr>
      <w:widowControl w:val="0"/>
      <w:shd w:val="clear" w:color="auto" w:fill="FFFFFF"/>
      <w:spacing w:line="274" w:lineRule="exact"/>
      <w:jc w:val="both"/>
    </w:pPr>
    <w:rPr>
      <w:rFonts w:ascii="Times New Roman" w:hAnsi="Times New Roman"/>
      <w:sz w:val="22"/>
      <w:szCs w:val="22"/>
      <w:lang w:eastAsia="ru-RU"/>
    </w:rPr>
  </w:style>
  <w:style w:type="character" w:customStyle="1" w:styleId="a4">
    <w:name w:val="Основной текст_"/>
    <w:basedOn w:val="DefaultParagraphFont"/>
    <w:link w:val="11"/>
    <w:rsid w:val="00D14E1E"/>
    <w:rPr>
      <w:rFonts w:ascii="Times New Roman" w:hAnsi="Times New Roman"/>
      <w:shd w:val="clear" w:color="auto" w:fill="FFFFFF"/>
    </w:rPr>
  </w:style>
  <w:style w:type="paragraph" w:customStyle="1" w:styleId="11">
    <w:name w:val="Основной текст1"/>
    <w:basedOn w:val="Normal"/>
    <w:link w:val="a4"/>
    <w:rsid w:val="00D14E1E"/>
    <w:pPr>
      <w:shd w:val="clear" w:color="auto" w:fill="FFFFFF"/>
      <w:spacing w:line="274" w:lineRule="exact"/>
      <w:ind w:firstLine="720"/>
      <w:jc w:val="both"/>
    </w:pPr>
    <w:rPr>
      <w:rFonts w:ascii="Times New Roman" w:hAnsi="Times New Roman"/>
      <w:sz w:val="22"/>
      <w:szCs w:val="22"/>
      <w:lang w:eastAsia="ru-RU"/>
    </w:rPr>
  </w:style>
  <w:style w:type="character" w:customStyle="1" w:styleId="a5">
    <w:name w:val="Основной текст + Полужирный"/>
    <w:basedOn w:val="a4"/>
    <w:rsid w:val="00492E0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95pt1pt">
    <w:name w:val="Основной текст + 9;5 pt;Курсив;Малые прописные;Интервал 1 pt"/>
    <w:basedOn w:val="a4"/>
    <w:rsid w:val="00492E06"/>
    <w:rPr>
      <w:rFonts w:ascii="Times New Roman" w:eastAsia="Times New Roman" w:hAnsi="Times New Roman" w:cs="Times New Roman"/>
      <w:b w:val="0"/>
      <w:bCs w:val="0"/>
      <w:i/>
      <w:iCs/>
      <w:smallCaps/>
      <w:strike w:val="0"/>
      <w:spacing w:val="20"/>
      <w:sz w:val="19"/>
      <w:szCs w:val="19"/>
      <w:shd w:val="clear" w:color="auto" w:fill="FFFFFF"/>
      <w:lang w:val="en-US"/>
    </w:rPr>
  </w:style>
  <w:style w:type="paragraph" w:customStyle="1" w:styleId="24">
    <w:name w:val="Основной текст2"/>
    <w:basedOn w:val="Normal"/>
    <w:rsid w:val="00492E06"/>
    <w:pPr>
      <w:shd w:val="clear" w:color="auto" w:fill="FFFFFF"/>
      <w:spacing w:line="274" w:lineRule="exact"/>
      <w:jc w:val="right"/>
    </w:pPr>
    <w:rPr>
      <w:rFonts w:ascii="Times New Roman" w:hAnsi="Times New Roman"/>
      <w:color w:val="000000"/>
      <w:sz w:val="23"/>
      <w:szCs w:val="23"/>
      <w:lang w:val="ru" w:eastAsia="ru-RU"/>
    </w:rPr>
  </w:style>
  <w:style w:type="character" w:customStyle="1" w:styleId="25">
    <w:name w:val="Основной текст (2) + Полужирный;Курсив"/>
    <w:basedOn w:val="22"/>
    <w:rsid w:val="00AA7A5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glava-2/statia-2.1/" TargetMode="External" /><Relationship Id="rId6" Type="http://schemas.openxmlformats.org/officeDocument/2006/relationships/hyperlink" Target="http://sudact.ru/law/koap/razdel-i/glava-2/statia-2.4/?marker=fdoctlaw" TargetMode="External" /><Relationship Id="rId7" Type="http://schemas.openxmlformats.org/officeDocument/2006/relationships/hyperlink" Target="https://sudact.ru/law/koap/razdel-i/glava-2/statia-2.4/" TargetMode="External" /><Relationship Id="rId8" Type="http://schemas.openxmlformats.org/officeDocument/2006/relationships/hyperlink" Target="https://sudact.ru/law/koap/razdel-i/glava-4/statia-4.1/" TargetMode="External" /><Relationship Id="rId9" Type="http://schemas.openxmlformats.org/officeDocument/2006/relationships/hyperlink" Target="https://rospravosudie.com/law/%D0%A1%D1%82%D0%B0%D1%82%D1%8C%D1%8F_15.5_%D0%9A%D0%BE%D0%90%D0%9F_%D0%A0%D0%A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FF40-5061-412E-8B2B-E072F839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