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9707D" w:rsidRPr="0049707D" w:rsidP="0049707D">
      <w:pPr>
        <w:tabs>
          <w:tab w:val="left" w:pos="4200"/>
          <w:tab w:val="center" w:pos="480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07D">
        <w:rPr>
          <w:rFonts w:ascii="Times New Roman" w:eastAsia="Calibri" w:hAnsi="Times New Roman" w:cs="Times New Roman"/>
          <w:sz w:val="28"/>
          <w:szCs w:val="28"/>
        </w:rPr>
        <w:t>Дело № 5-67-42/2017</w:t>
      </w:r>
    </w:p>
    <w:p w:rsidR="0049707D" w:rsidRPr="0049707D" w:rsidP="0049707D">
      <w:pPr>
        <w:tabs>
          <w:tab w:val="left" w:pos="4200"/>
          <w:tab w:val="center" w:pos="48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07D" w:rsidRPr="0049707D" w:rsidP="0049707D">
      <w:pPr>
        <w:tabs>
          <w:tab w:val="left" w:pos="4200"/>
          <w:tab w:val="center" w:pos="4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07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9707D" w:rsidRPr="0049707D" w:rsidP="0049707D">
      <w:pPr>
        <w:tabs>
          <w:tab w:val="left" w:pos="4200"/>
          <w:tab w:val="center" w:pos="4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07D">
        <w:rPr>
          <w:rFonts w:ascii="Times New Roman" w:eastAsia="Calibri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49707D" w:rsidRPr="0049707D" w:rsidP="0049707D">
      <w:pPr>
        <w:tabs>
          <w:tab w:val="left" w:pos="4200"/>
          <w:tab w:val="center" w:pos="48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F19A8" w:rsidR="00C53F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    25 апреля 2017 года   </w:t>
      </w:r>
      <w:r w:rsidR="00C5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9707D">
        <w:rPr>
          <w:rFonts w:ascii="Times New Roman" w:eastAsia="Calibri" w:hAnsi="Times New Roman" w:cs="Times New Roman"/>
          <w:sz w:val="28"/>
          <w:szCs w:val="28"/>
        </w:rPr>
        <w:t>пгт</w:t>
      </w: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. Первомайское </w:t>
      </w:r>
    </w:p>
    <w:p w:rsidR="0049707D" w:rsidRPr="0049707D" w:rsidP="0049707D">
      <w:pPr>
        <w:tabs>
          <w:tab w:val="left" w:pos="4200"/>
          <w:tab w:val="center" w:pos="48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    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49707D">
        <w:rPr>
          <w:rFonts w:ascii="Times New Roman" w:eastAsia="Calibri" w:hAnsi="Times New Roman" w:cs="Times New Roman"/>
          <w:sz w:val="28"/>
          <w:szCs w:val="28"/>
        </w:rPr>
        <w:t>Йова</w:t>
      </w: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 в зале   суда, расположенного по адресу Республика Крым, Первомайский район, </w:t>
      </w:r>
      <w:r w:rsidRPr="0049707D">
        <w:rPr>
          <w:rFonts w:ascii="Times New Roman" w:eastAsia="Calibri" w:hAnsi="Times New Roman" w:cs="Times New Roman"/>
          <w:sz w:val="28"/>
          <w:szCs w:val="28"/>
        </w:rPr>
        <w:t>пгт</w:t>
      </w:r>
      <w:r w:rsidRPr="0049707D">
        <w:rPr>
          <w:rFonts w:ascii="Times New Roman" w:eastAsia="Calibri" w:hAnsi="Times New Roman" w:cs="Times New Roman"/>
          <w:sz w:val="28"/>
          <w:szCs w:val="28"/>
        </w:rPr>
        <w:t>. Первомайское, ул. Октябрьская, 116</w:t>
      </w: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, 296300,  рассмотрев материалы дела, поступившего из ОМВД РФ по Первомайскому району о привлечении к административной ответственности </w:t>
      </w:r>
      <w:r w:rsidRPr="0049707D">
        <w:rPr>
          <w:rFonts w:ascii="Times New Roman" w:eastAsia="Calibri" w:hAnsi="Times New Roman" w:cs="Times New Roman"/>
          <w:b/>
          <w:sz w:val="28"/>
          <w:szCs w:val="28"/>
        </w:rPr>
        <w:t xml:space="preserve">Савчук </w:t>
      </w:r>
      <w:r w:rsidR="00EA7725">
        <w:rPr>
          <w:rFonts w:ascii="Times New Roman" w:eastAsia="Calibri" w:hAnsi="Times New Roman" w:cs="Times New Roman"/>
          <w:b/>
          <w:sz w:val="28"/>
          <w:szCs w:val="28"/>
        </w:rPr>
        <w:t>А.А.</w:t>
      </w:r>
      <w:r w:rsidRPr="004970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19A8">
        <w:rPr>
          <w:rFonts w:ascii="Times New Roman" w:hAnsi="Times New Roman" w:cs="Times New Roman"/>
          <w:sz w:val="28"/>
          <w:szCs w:val="28"/>
        </w:rPr>
        <w:t>«Персональная информация»</w:t>
      </w:r>
      <w:r w:rsidRPr="0049707D">
        <w:rPr>
          <w:rFonts w:ascii="Times New Roman" w:eastAsia="Calibri" w:hAnsi="Times New Roman" w:cs="Times New Roman"/>
          <w:sz w:val="28"/>
          <w:szCs w:val="28"/>
        </w:rPr>
        <w:t>,  о привлечении к административной ответственности  по ч.1 ст. 14.1 КоАП РФ,</w:t>
      </w:r>
      <w:r w:rsidRPr="0049707D">
        <w:rPr>
          <w:rFonts w:ascii="Times New Roman" w:eastAsia="Calibri" w:hAnsi="Times New Roman" w:cs="Times New Roman"/>
          <w:sz w:val="28"/>
          <w:szCs w:val="28"/>
        </w:rPr>
        <w:tab/>
      </w:r>
      <w:r w:rsidRPr="0049707D">
        <w:rPr>
          <w:rFonts w:ascii="Times New Roman" w:eastAsia="Calibri" w:hAnsi="Times New Roman" w:cs="Times New Roman"/>
          <w:sz w:val="28"/>
          <w:szCs w:val="28"/>
        </w:rPr>
        <w:tab/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7D" w:rsidRPr="0049707D" w:rsidP="00497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9707D" w:rsidRPr="0049707D" w:rsidP="00497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19A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9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Савчук А.А. </w:t>
      </w:r>
      <w:r w:rsidR="00CF19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11 часов 10 минут  в отсутствие государственного свидетельства о регистрации в качестве индивидуального предпринимателя на территории ТДЦ «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Вилия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осуществлял предпринимательскую деятельность в виде услуг такси по перевозке пассажиров на автомобиле «Ауди А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CF19A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своими действиями совершил административное правонарушение, предусмотренное ч.1 ст.14.1 КоАП РФ.</w:t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Савчук А.А., 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 признал, при этом указал, что предпринимательскую деятельность не осуществляет, в этот день ему позвонила девушка  и попросила ее подвезти на  ТДЦ «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Вилия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 ее подвез, она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отдала 50 рублей, при этом  о  каких-либо суммах они не договаривались.  </w:t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9707D" w:rsidRPr="0049707D" w:rsidP="00497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7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"garantF1://12025267.241" </w:instrText>
      </w:r>
      <w:r>
        <w:fldChar w:fldCharType="separate"/>
      </w:r>
      <w:r w:rsidRPr="0049707D">
        <w:rPr>
          <w:rFonts w:ascii="Times New Roman" w:hAnsi="Times New Roman" w:cs="Times New Roman"/>
          <w:sz w:val="28"/>
          <w:szCs w:val="28"/>
        </w:rPr>
        <w:t>ст. 24.1</w:t>
      </w:r>
      <w:r>
        <w:fldChar w:fldCharType="end"/>
      </w:r>
      <w:r w:rsidRPr="0049707D">
        <w:rPr>
          <w:rFonts w:ascii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CF19A8" w:rsidP="00497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 КоАП РФ по делу об административном правонарушении подлежат выяснению обстоятельства, имеющие значение для правильного разрешения дела, в том числе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49707D" w:rsidRPr="0049707D" w:rsidP="00497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26.2 КоАП РФ 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иных протоколах, предусмотренных КоАП РФ, объяснениях лица, в отношении которого ведется производство по делу об административном правонарушении, показаниях свидетелей, а также на основании иных доказательств, предусмотренных ч. 2 ст. 26.2 КоАП РФ.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07D"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r>
        <w:fldChar w:fldCharType="begin"/>
      </w:r>
      <w:r>
        <w:instrText xml:space="preserve"> HYPERLINK "garantF1://12025267.14101" </w:instrText>
      </w:r>
      <w:r>
        <w:fldChar w:fldCharType="separate"/>
      </w:r>
      <w:r w:rsidRPr="0049707D">
        <w:rPr>
          <w:rFonts w:ascii="Times New Roman" w:hAnsi="Times New Roman" w:cs="Times New Roman"/>
          <w:sz w:val="28"/>
          <w:szCs w:val="28"/>
        </w:rPr>
        <w:t>частью 1 статьи 14.1</w:t>
      </w:r>
      <w:r>
        <w:fldChar w:fldCharType="end"/>
      </w:r>
      <w:r w:rsidRPr="0049707D">
        <w:rPr>
          <w:rFonts w:ascii="Times New Roman" w:hAnsi="Times New Roman" w:cs="Times New Roman"/>
          <w:sz w:val="28"/>
          <w:szCs w:val="28"/>
        </w:rPr>
        <w:t xml:space="preserve">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наказания.</w:t>
      </w:r>
    </w:p>
    <w:p w:rsidR="0049707D" w:rsidRPr="0049707D" w:rsidP="00497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7D">
        <w:rPr>
          <w:rFonts w:ascii="Times New Roman" w:hAnsi="Times New Roman" w:cs="Times New Roman"/>
          <w:sz w:val="28"/>
          <w:szCs w:val="28"/>
        </w:rPr>
        <w:t>Из смысла вышеназванной нормы следует,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49707D" w:rsidRPr="0049707D" w:rsidP="00497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7D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49707D">
        <w:rPr>
          <w:rFonts w:ascii="Times New Roman" w:hAnsi="Times New Roman" w:cs="Times New Roman"/>
          <w:sz w:val="28"/>
          <w:szCs w:val="28"/>
        </w:rPr>
        <w:t>части 1 статьи 2</w:t>
      </w:r>
      <w:r>
        <w:fldChar w:fldCharType="end"/>
      </w:r>
      <w:r w:rsidRPr="0049707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49707D" w:rsidRPr="0049707D" w:rsidP="00497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7D">
        <w:rPr>
          <w:rFonts w:ascii="Times New Roman" w:hAnsi="Times New Roman" w:cs="Times New Roman"/>
          <w:sz w:val="28"/>
          <w:szCs w:val="28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49707D" w:rsidRPr="0049707D" w:rsidP="0049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Выслушав  Савчук А.А., исследовав материалы дела: протокол № </w:t>
      </w:r>
      <w:r w:rsidR="00CF19A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9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правонарушении; письменные объяснения   Савчук А.А.; письменные  объяснения  </w:t>
      </w:r>
      <w:r w:rsidR="00CF19A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«ФИО1»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показавшей, что ее  подвез  Савчук А.А., на ее вопрос он ответил, что с нее 50 рублей, которые она передала ему, суд считает что  вина Савчук А.А. в совершении данного правонарушения не нашла своего подтверждения. В указанных 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материалах дела отсутствуют данные о том, что его деятельность направлена на систематическое получение прибыли, не установлена система в его действиях по осуществлению предпринимательской деятельности, разовый факт подвоза гражданина не может свидетельствовать о системности в его действиях;  ни в материалах дела, ни в пояснениях Савчук А.А.  не  усматривается информации, что ранее он  предоставлял подобные услуги гражданам, следовательно, </w:t>
      </w:r>
      <w:r w:rsidRPr="0049707D">
        <w:rPr>
          <w:rFonts w:ascii="Times New Roman" w:hAnsi="Times New Roman" w:cs="Times New Roman"/>
          <w:sz w:val="28"/>
          <w:szCs w:val="28"/>
        </w:rPr>
        <w:t xml:space="preserve"> нельзя прийти к выводу о систематичности его действий в оказании каких-либо услуг. </w:t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 связи с указанным, суд считает, что имеющиеся в деле доказательства не позволяют сделать однозначный вывод о виновности Савчук А.А. в совершении правонарушения, предусмотренного   ст. 14.1 ч.1  КоАП РФ.  </w:t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силу п. 2 ст. 24.5 КоАП РФ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49707D" w:rsidRPr="0049707D" w:rsidP="00497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hAnsi="Times New Roman" w:cs="Times New Roman"/>
          <w:sz w:val="28"/>
          <w:szCs w:val="28"/>
        </w:rPr>
        <w:t xml:space="preserve">При таких условиях, учитывая, что вывод о виновности 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Савчук А.А.</w:t>
      </w:r>
      <w:r w:rsidRPr="0049707D">
        <w:rPr>
          <w:rFonts w:ascii="Times New Roman" w:hAnsi="Times New Roman" w:cs="Times New Roman"/>
          <w:sz w:val="28"/>
          <w:szCs w:val="28"/>
        </w:rPr>
        <w:t xml:space="preserve"> в инкриминированном деянии не нашел своего подтверждения,  п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роизводство по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п. 2 ч. 1 ст. 24.5</w:t>
      </w:r>
      <w:r>
        <w:fldChar w:fldCharType="end"/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связи с отсутствием состава административного правонарушения.</w:t>
      </w:r>
    </w:p>
    <w:p w:rsidR="0049707D" w:rsidRPr="0049707D" w:rsidP="004970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 29.9, 29.10 КоАП РФ,  суд</w:t>
      </w:r>
    </w:p>
    <w:p w:rsidR="0049707D" w:rsidRPr="0049707D" w:rsidP="00497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Производство по делу об административном правонарушении в отношении </w:t>
      </w:r>
      <w:r w:rsidRPr="0049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Савчук </w:t>
      </w:r>
      <w:r w:rsidR="00EA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по ст. 14.1 ч. 1 КоАП РФ прекратить за отсутствием состава правонарушения.</w:t>
      </w:r>
    </w:p>
    <w:p w:rsidR="0049707D" w:rsidRPr="0049707D" w:rsidP="0049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D7237C" w:rsidP="0049707D">
      <w:r w:rsidRPr="004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</w:t>
      </w:r>
    </w:p>
    <w:sectPr w:rsidSect="0000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