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07C9A" w:rsidRPr="00BD4A5D" w:rsidP="00D81C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>Дело № 5-67-173/2017</w:t>
      </w:r>
    </w:p>
    <w:p w:rsidR="00B07C9A" w:rsidRPr="00BD4A5D" w:rsidP="00D312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>Постановление</w:t>
      </w:r>
    </w:p>
    <w:p w:rsidR="00B07C9A" w:rsidRPr="00BD4A5D" w:rsidP="00D312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B07C9A" w:rsidRPr="00BD4A5D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        13 ноября  2017 года                                                                             </w:t>
      </w:r>
    </w:p>
    <w:p w:rsidR="00B07C9A" w:rsidRPr="00BD4A5D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 Республики Крым </w:t>
      </w:r>
      <w:r w:rsidRPr="00BD4A5D">
        <w:rPr>
          <w:rFonts w:ascii="Times New Roman" w:hAnsi="Times New Roman"/>
          <w:sz w:val="24"/>
          <w:szCs w:val="24"/>
        </w:rPr>
        <w:t>Джиджора</w:t>
      </w:r>
      <w:r w:rsidRPr="00BD4A5D">
        <w:rPr>
          <w:rFonts w:ascii="Times New Roman" w:hAnsi="Times New Roman"/>
          <w:sz w:val="24"/>
          <w:szCs w:val="24"/>
        </w:rPr>
        <w:t xml:space="preserve"> Н.М.,  в зале   судебного участка, расположенного по адресу Республика Крым, Первомайский район, </w:t>
      </w:r>
      <w:r w:rsidRPr="00BD4A5D">
        <w:rPr>
          <w:rFonts w:ascii="Times New Roman" w:hAnsi="Times New Roman"/>
          <w:sz w:val="24"/>
          <w:szCs w:val="24"/>
        </w:rPr>
        <w:t>пгт</w:t>
      </w:r>
      <w:r w:rsidRPr="00BD4A5D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BD4A5D">
        <w:rPr>
          <w:rFonts w:ascii="Times New Roman" w:hAnsi="Times New Roman"/>
          <w:sz w:val="24"/>
          <w:szCs w:val="24"/>
        </w:rPr>
        <w:t xml:space="preserve"> Б</w:t>
      </w:r>
      <w:r w:rsidRPr="00BD4A5D">
        <w:rPr>
          <w:rFonts w:ascii="Times New Roman" w:hAnsi="Times New Roman"/>
          <w:sz w:val="24"/>
          <w:szCs w:val="24"/>
        </w:rPr>
        <w:t xml:space="preserve">, 296300,  рассмотрев материалы дела, поступившего из  Межрайонной инспекции Федеральной налоговой службы России № 2 по Республике Крым о привлечении к административной ответственности </w:t>
      </w:r>
      <w:r w:rsidRPr="00BD4A5D">
        <w:rPr>
          <w:rFonts w:ascii="Times New Roman" w:hAnsi="Times New Roman"/>
          <w:b/>
          <w:sz w:val="24"/>
          <w:szCs w:val="24"/>
        </w:rPr>
        <w:t xml:space="preserve">Глущенко </w:t>
      </w:r>
      <w:r w:rsidRPr="00BD4A5D" w:rsidR="00D26BC1">
        <w:rPr>
          <w:rFonts w:ascii="Times New Roman" w:hAnsi="Times New Roman"/>
          <w:b/>
          <w:sz w:val="24"/>
          <w:szCs w:val="24"/>
        </w:rPr>
        <w:t>Л.Н.</w:t>
      </w:r>
      <w:r w:rsidRPr="00BD4A5D">
        <w:rPr>
          <w:rFonts w:ascii="Times New Roman" w:hAnsi="Times New Roman"/>
          <w:b/>
          <w:sz w:val="24"/>
          <w:szCs w:val="24"/>
        </w:rPr>
        <w:t>,</w:t>
      </w:r>
      <w:r w:rsidRPr="00BD4A5D">
        <w:rPr>
          <w:rFonts w:ascii="Times New Roman" w:hAnsi="Times New Roman"/>
          <w:sz w:val="24"/>
          <w:szCs w:val="24"/>
        </w:rPr>
        <w:t xml:space="preserve"> </w:t>
      </w:r>
      <w:r w:rsidRPr="00BD4A5D" w:rsidR="00D26BC1">
        <w:rPr>
          <w:rFonts w:ascii="Times New Roman" w:hAnsi="Times New Roman"/>
          <w:sz w:val="24"/>
          <w:szCs w:val="24"/>
        </w:rPr>
        <w:t>«персональная информация»</w:t>
      </w:r>
      <w:r w:rsidRPr="00BD4A5D">
        <w:rPr>
          <w:rFonts w:ascii="Times New Roman" w:hAnsi="Times New Roman"/>
          <w:sz w:val="24"/>
          <w:szCs w:val="24"/>
        </w:rPr>
        <w:t xml:space="preserve">, ранее привлекалась к административной ответственности по ч.1 ст.15.6 </w:t>
      </w:r>
      <w:r w:rsidRPr="00BD4A5D">
        <w:rPr>
          <w:rFonts w:ascii="Times New Roman" w:hAnsi="Times New Roman"/>
          <w:sz w:val="24"/>
          <w:szCs w:val="24"/>
        </w:rPr>
        <w:t>КоАП</w:t>
      </w:r>
      <w:r w:rsidRPr="00BD4A5D">
        <w:rPr>
          <w:rFonts w:ascii="Times New Roman" w:hAnsi="Times New Roman"/>
          <w:sz w:val="24"/>
          <w:szCs w:val="24"/>
        </w:rPr>
        <w:t xml:space="preserve"> РФ,  о привлечении к административной ответственности  по   ст. 15.5 </w:t>
      </w:r>
      <w:r w:rsidRPr="00BD4A5D">
        <w:rPr>
          <w:rFonts w:ascii="Times New Roman" w:hAnsi="Times New Roman"/>
          <w:sz w:val="24"/>
          <w:szCs w:val="24"/>
        </w:rPr>
        <w:t>КоАП</w:t>
      </w:r>
      <w:r w:rsidRPr="00BD4A5D">
        <w:rPr>
          <w:rFonts w:ascii="Times New Roman" w:hAnsi="Times New Roman"/>
          <w:sz w:val="24"/>
          <w:szCs w:val="24"/>
        </w:rPr>
        <w:t xml:space="preserve"> РФ, </w:t>
      </w:r>
    </w:p>
    <w:p w:rsidR="00B07C9A" w:rsidRPr="00BD4A5D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BD4A5D">
        <w:rPr>
          <w:bCs/>
          <w:bdr w:val="none" w:sz="0" w:space="0" w:color="auto" w:frame="1"/>
        </w:rPr>
        <w:t>установил:</w:t>
      </w:r>
    </w:p>
    <w:p w:rsidR="00B07C9A" w:rsidRPr="00BD4A5D" w:rsidP="00D312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BD4A5D">
        <w:rPr>
          <w:rStyle w:val="BodyTextChar"/>
          <w:sz w:val="24"/>
        </w:rPr>
        <w:t xml:space="preserve">Глущенко Л.Н., являясь </w:t>
      </w:r>
      <w:r w:rsidRPr="00BD4A5D">
        <w:t xml:space="preserve">  главным бухгалтером Общества с ограниченной ответственностью «Агрофирма «Новый век» и лицом ответственным за предоставление  в соответствующие органы налоговой отчетности, представила  налоговую декларацию по водному налогу за 1 квартал 2017 года по телекоммуникационным каналам связи с ЭЦП по месту своего учета в Межрайонную инспекцию ФНС России № 2 по Республике Крым с нарушением установленных законодательством сроков – 15.06.2017 года</w:t>
      </w:r>
      <w:r w:rsidRPr="00BD4A5D">
        <w:t xml:space="preserve">, в то время как данная налоговая отчетность должна была быть предоставлена в срок не позднее 20.04.2017 года, тем самым  совершила  правонарушение, предусмотренное ст. 15.5  </w:t>
      </w:r>
      <w:r w:rsidRPr="00BD4A5D">
        <w:t>КоАП</w:t>
      </w:r>
      <w:r w:rsidRPr="00BD4A5D">
        <w:t xml:space="preserve"> РФ. </w:t>
      </w:r>
    </w:p>
    <w:p w:rsidR="00B07C9A" w:rsidRPr="00BD4A5D" w:rsidP="00FF6DB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              </w:t>
      </w:r>
      <w:r w:rsidRPr="00BD4A5D">
        <w:rPr>
          <w:rStyle w:val="BodyTextChar"/>
          <w:rFonts w:ascii="Times New Roman" w:hAnsi="Times New Roman"/>
          <w:sz w:val="24"/>
          <w:szCs w:val="24"/>
        </w:rPr>
        <w:t xml:space="preserve">Глущенко Л.Н. </w:t>
      </w:r>
      <w:r w:rsidRPr="00BD4A5D">
        <w:rPr>
          <w:rStyle w:val="cnsl"/>
          <w:rFonts w:ascii="Times New Roman" w:hAnsi="Times New Roman"/>
          <w:sz w:val="24"/>
          <w:szCs w:val="24"/>
        </w:rPr>
        <w:t>на  рассмотрение  дела  об  административном  правонарушении  не  явилась.</w:t>
      </w:r>
    </w:p>
    <w:p w:rsidR="00B07C9A" w:rsidRPr="00BD4A5D" w:rsidP="00FF6DB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            В соответствии  с </w:t>
      </w:r>
      <w:r w:rsidRPr="00BD4A5D">
        <w:rPr>
          <w:rFonts w:ascii="Times New Roman" w:hAnsi="Times New Roman"/>
          <w:sz w:val="24"/>
          <w:szCs w:val="24"/>
        </w:rPr>
        <w:t>ч</w:t>
      </w:r>
      <w:r w:rsidRPr="00BD4A5D">
        <w:rPr>
          <w:rFonts w:ascii="Times New Roman" w:hAnsi="Times New Roman"/>
          <w:sz w:val="24"/>
          <w:szCs w:val="24"/>
        </w:rPr>
        <w:t>.2 </w:t>
      </w:r>
      <w:r w:rsidRPr="00BD4A5D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"https://rospravosudie.com/law/%D0%A1%D1%82%D0%B0%D1%82%D1%8C%D1%8F_25.1_%D0%9A%D0%BE%D0%90%D0%9F_%D0%A0%D0%A4" </w:instrText>
      </w:r>
      <w:r>
        <w:fldChar w:fldCharType="separate"/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 </w:t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BD4A5D">
        <w:rPr>
          <w:rFonts w:ascii="Times New Roman" w:hAnsi="Times New Roman"/>
          <w:sz w:val="24"/>
          <w:szCs w:val="24"/>
        </w:rPr>
        <w:t xml:space="preserve">, 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 w:rsidRPr="00BD4A5D">
        <w:rPr>
          <w:rFonts w:ascii="Times New Roman" w:hAnsi="Times New Roman"/>
          <w:sz w:val="24"/>
          <w:szCs w:val="24"/>
        </w:rPr>
        <w:t>ч</w:t>
      </w:r>
      <w:r w:rsidRPr="00BD4A5D">
        <w:rPr>
          <w:rFonts w:ascii="Times New Roman" w:hAnsi="Times New Roman"/>
          <w:sz w:val="24"/>
          <w:szCs w:val="24"/>
        </w:rPr>
        <w:t>.3</w:t>
      </w:r>
      <w:r w:rsidRPr="00BD4A5D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"https://rospravosudie.com/law/%D0%A1%D1%82%D0%B0%D1%82%D1%8C%D1%8F_28.6_%D0%9A%D0%BE%D0%90%D0%9F_%D0%A0%D0%A4" </w:instrText>
      </w:r>
      <w:r>
        <w:fldChar w:fldCharType="separate"/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ст.28.6 </w:t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BD4A5D">
        <w:rPr>
          <w:rFonts w:ascii="Times New Roman" w:hAnsi="Times New Roman"/>
          <w:sz w:val="24"/>
          <w:szCs w:val="24"/>
        </w:rPr>
        <w:t>, 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07C9A" w:rsidRPr="00BD4A5D" w:rsidP="00FF6DB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              </w:t>
      </w:r>
      <w:r w:rsidRPr="00BD4A5D">
        <w:rPr>
          <w:rFonts w:ascii="Times New Roman" w:hAnsi="Times New Roman"/>
          <w:sz w:val="24"/>
          <w:szCs w:val="24"/>
        </w:rPr>
        <w:t>Согласно  ч.1</w:t>
      </w:r>
      <w:r w:rsidRPr="00BD4A5D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"https://rospravosudie.com/law/%D0%A1%D1%82%D0%B0%D1%82%D1%8C%D1%8F_25.15_%D0%9A%D0%BE%D0%90%D0%9F_%D0%A0%D0%A4" </w:instrText>
      </w:r>
      <w:r>
        <w:fldChar w:fldCharType="separate"/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ст.25.15 </w:t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BD4A5D">
        <w:rPr>
          <w:rFonts w:ascii="Times New Roman" w:hAnsi="Times New Roman"/>
          <w:sz w:val="24"/>
          <w:szCs w:val="24"/>
        </w:rPr>
        <w:t>, лица, участвующие  в  производстве  по делу  об  административном  правонарушении, извещаются  или вызываются  в суд, орган  или к   должностному  лицу, в производстве  которых  находится  дело, заказным  письмом с уведомлением  о вручении, повесткой с уведомлением   о вручении, телефонограммой  или  телеграммой, по  факсимильной  связи либо  с использованием  иных  средств  связи и доставки, обеспечивающих  фиксирование   извещения  или</w:t>
      </w:r>
      <w:r w:rsidRPr="00BD4A5D">
        <w:rPr>
          <w:rFonts w:ascii="Times New Roman" w:hAnsi="Times New Roman"/>
          <w:sz w:val="24"/>
          <w:szCs w:val="24"/>
        </w:rPr>
        <w:t xml:space="preserve"> вызова и его вручение  адресату.</w:t>
      </w:r>
    </w:p>
    <w:p w:rsidR="00B07C9A" w:rsidRPr="00BD4A5D" w:rsidP="00FF6DB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             Согласно почтового уведомления о вручении почтового отправления  повестка получена  Глущенко Л.Н.  30.10.2017 года</w:t>
      </w:r>
      <w:r w:rsidRPr="00BD4A5D">
        <w:rPr>
          <w:rStyle w:val="cnsl"/>
          <w:rFonts w:ascii="Times New Roman" w:hAnsi="Times New Roman"/>
          <w:sz w:val="24"/>
          <w:szCs w:val="24"/>
        </w:rPr>
        <w:t xml:space="preserve">, что  позволяет суду   сделать  вывод  о   ее надлежащем  </w:t>
      </w:r>
      <w:r w:rsidRPr="00BD4A5D">
        <w:rPr>
          <w:rStyle w:val="cnsl"/>
          <w:rFonts w:ascii="Times New Roman" w:hAnsi="Times New Roman"/>
          <w:sz w:val="24"/>
          <w:szCs w:val="24"/>
        </w:rPr>
        <w:t>извещении</w:t>
      </w:r>
      <w:r w:rsidRPr="00BD4A5D">
        <w:rPr>
          <w:rStyle w:val="cnsl"/>
          <w:rFonts w:ascii="Times New Roman" w:hAnsi="Times New Roman"/>
          <w:sz w:val="24"/>
          <w:szCs w:val="24"/>
        </w:rPr>
        <w:t>  о  месте  и  времени  рассмотрения  настоящего  дела  об  административном  правонарушении.</w:t>
      </w:r>
    </w:p>
    <w:p w:rsidR="00B07C9A" w:rsidRPr="00BD4A5D" w:rsidP="00FF6D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             При  указанных  обстоятельствах, учитывая  отсутствие  неполноты и  противоречий  в  материалах дела,  устранение  которых  невозможно  без  </w:t>
      </w:r>
      <w:r w:rsidRPr="00BD4A5D">
        <w:rPr>
          <w:rFonts w:ascii="Times New Roman" w:hAnsi="Times New Roman"/>
          <w:sz w:val="24"/>
          <w:szCs w:val="24"/>
        </w:rPr>
        <w:t>участия</w:t>
      </w:r>
      <w:r w:rsidRPr="00BD4A5D">
        <w:rPr>
          <w:rFonts w:ascii="Times New Roman" w:hAnsi="Times New Roman"/>
          <w:sz w:val="24"/>
          <w:szCs w:val="24"/>
        </w:rPr>
        <w:t xml:space="preserve">  привлекаемого  к  административной  ответственности  лица, суд считает  возможным  рассмотреть  дело об административном правонарушении в отсутствии </w:t>
      </w:r>
      <w:r w:rsidRPr="00BD4A5D">
        <w:rPr>
          <w:rStyle w:val="BodyTextChar"/>
          <w:rFonts w:ascii="Times New Roman" w:hAnsi="Times New Roman"/>
          <w:sz w:val="24"/>
          <w:szCs w:val="24"/>
        </w:rPr>
        <w:t>Глущенко Л.Н.</w:t>
      </w:r>
    </w:p>
    <w:p w:rsidR="00B07C9A" w:rsidRPr="00BD4A5D" w:rsidP="0086250A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2"/>
          <w:sz w:val="24"/>
        </w:rPr>
      </w:pPr>
      <w:r w:rsidRPr="00BD4A5D">
        <w:rPr>
          <w:rStyle w:val="2"/>
          <w:color w:val="000000"/>
          <w:sz w:val="24"/>
        </w:rPr>
        <w:t xml:space="preserve">   </w:t>
      </w:r>
      <w:r w:rsidRPr="00BD4A5D">
        <w:rPr>
          <w:rStyle w:val="2"/>
          <w:color w:val="000000"/>
          <w:sz w:val="24"/>
        </w:rPr>
        <w:t xml:space="preserve">В соответствии с п.1 ст. 80 Налогового кодекса Российской Федерации   налоговая декларация представляет собой письменное заявление или заявление, составленное в электронной форме и переданное по телекоммуникационным </w:t>
      </w:r>
      <w:r w:rsidRPr="00BD4A5D">
        <w:rPr>
          <w:rStyle w:val="2"/>
          <w:color w:val="000000"/>
          <w:sz w:val="24"/>
        </w:rPr>
        <w:t>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BD4A5D">
        <w:rPr>
          <w:rStyle w:val="2"/>
          <w:color w:val="000000"/>
          <w:sz w:val="24"/>
        </w:rPr>
        <w:t xml:space="preserve">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</w:t>
      </w:r>
      <w:r w:rsidRPr="00BD4A5D">
        <w:rPr>
          <w:rStyle w:val="2"/>
          <w:sz w:val="24"/>
        </w:rPr>
        <w:t>сборах.</w:t>
      </w:r>
    </w:p>
    <w:p w:rsidR="00B07C9A" w:rsidRPr="00BD4A5D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A5D">
        <w:rPr>
          <w:rStyle w:val="2"/>
          <w:rFonts w:ascii="Times New Roman" w:hAnsi="Times New Roman"/>
          <w:sz w:val="24"/>
          <w:szCs w:val="24"/>
        </w:rPr>
        <w:t xml:space="preserve">        </w:t>
      </w:r>
      <w:r w:rsidRPr="00BD4A5D">
        <w:rPr>
          <w:rFonts w:ascii="Times New Roman" w:hAnsi="Times New Roman"/>
          <w:sz w:val="24"/>
          <w:szCs w:val="24"/>
        </w:rPr>
        <w:t xml:space="preserve">Согласно пп.4 п.1 </w:t>
      </w:r>
      <w:r>
        <w:fldChar w:fldCharType="begin"/>
      </w:r>
      <w:r>
        <w:instrText xml:space="preserve"> HYPERLINK "https://rospravosudie.com/law/%D0%A1%D1%82%D0%B0%D1%82%D1%8C%D1%8F_23_%D0%9D%D0%9A_%D0%A0%D0%A4" </w:instrText>
      </w:r>
      <w:r>
        <w:fldChar w:fldCharType="separate"/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ст.23 Налогового Кодекса РФ</w:t>
      </w:r>
      <w:r>
        <w:fldChar w:fldCharType="end"/>
      </w:r>
      <w:r w:rsidRPr="00BD4A5D">
        <w:rPr>
          <w:rFonts w:ascii="Times New Roman" w:hAnsi="Times New Roman"/>
          <w:sz w:val="24"/>
          <w:szCs w:val="24"/>
        </w:rPr>
        <w:t xml:space="preserve"> налогоплательщики обязаны представить в налоговые органы по месту своего учета налоговую декларацию в установленном порядке по тем налогам, которые они обязаны уплачивать, если такая обязанность предусмотрена законодательством о налогах и сборах.</w:t>
      </w:r>
    </w:p>
    <w:p w:rsidR="00B07C9A" w:rsidRPr="00BD4A5D" w:rsidP="00D312A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На основании пункта 1 статьи 333.8 главы 25.2 Налогового кодекса РФ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РФ.</w:t>
      </w:r>
    </w:p>
    <w:p w:rsidR="00B07C9A" w:rsidRPr="00BD4A5D" w:rsidP="005C57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В соответствии с пунктом 1 статьи 333.15 Налогового кодекса РФ налоговая декларация по водному налогу представляется в налоговый орган по местонахождению объекта налогообложения в срок, установленный для уплаты налога. </w:t>
      </w:r>
    </w:p>
    <w:p w:rsidR="00B07C9A" w:rsidRPr="00BD4A5D" w:rsidP="005C5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D4A5D">
        <w:rPr>
          <w:rFonts w:ascii="Times New Roman" w:hAnsi="Times New Roman"/>
          <w:bCs/>
          <w:sz w:val="24"/>
          <w:szCs w:val="24"/>
        </w:rPr>
        <w:t xml:space="preserve"> Согласно </w:t>
      </w:r>
      <w:r w:rsidRPr="00BD4A5D">
        <w:rPr>
          <w:rFonts w:ascii="Times New Roman" w:hAnsi="Times New Roman"/>
          <w:bCs/>
          <w:sz w:val="24"/>
          <w:szCs w:val="24"/>
        </w:rPr>
        <w:t>ч</w:t>
      </w:r>
      <w:r w:rsidRPr="00BD4A5D">
        <w:rPr>
          <w:rFonts w:ascii="Times New Roman" w:hAnsi="Times New Roman"/>
          <w:bCs/>
          <w:sz w:val="24"/>
          <w:szCs w:val="24"/>
        </w:rPr>
        <w:t xml:space="preserve">.2 ст. 333.14 налог подлежит уплате в срок не позднее 20-го числа месяца, следующего за истекшим </w:t>
      </w:r>
      <w:r>
        <w:fldChar w:fldCharType="begin"/>
      </w:r>
      <w:r>
        <w:instrText xml:space="preserve"> HYPERLINK "consultantplus://offline/ref=E9276A4634D1CF14132AD67066FE7199BE1BC9BC2431BC53A8C111B175AE776D7C601D8649D8f9I" </w:instrText>
      </w:r>
      <w:r>
        <w:fldChar w:fldCharType="separate"/>
      </w:r>
      <w:r w:rsidRPr="00BD4A5D">
        <w:rPr>
          <w:rFonts w:ascii="Times New Roman" w:hAnsi="Times New Roman"/>
          <w:bCs/>
          <w:sz w:val="24"/>
          <w:szCs w:val="24"/>
        </w:rPr>
        <w:t>налоговым периодом</w:t>
      </w:r>
      <w:r>
        <w:fldChar w:fldCharType="end"/>
      </w:r>
      <w:r w:rsidRPr="00BD4A5D">
        <w:rPr>
          <w:rFonts w:ascii="Times New Roman" w:hAnsi="Times New Roman"/>
          <w:bCs/>
          <w:sz w:val="24"/>
          <w:szCs w:val="24"/>
        </w:rPr>
        <w:t>.</w:t>
      </w:r>
    </w:p>
    <w:p w:rsidR="00B07C9A" w:rsidRPr="00BD4A5D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        Согласно ст.333.11 Налогового кодекса РФ налоговый период устанавливается как квартал.</w:t>
      </w:r>
    </w:p>
    <w:p w:rsidR="00B07C9A" w:rsidRPr="00BD4A5D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</w:t>
      </w:r>
      <w:r w:rsidRPr="00BD4A5D">
        <w:rPr>
          <w:rStyle w:val="2"/>
          <w:rFonts w:ascii="Times New Roman" w:hAnsi="Times New Roman"/>
          <w:sz w:val="24"/>
          <w:szCs w:val="24"/>
        </w:rPr>
        <w:t xml:space="preserve">       </w:t>
      </w:r>
      <w:r w:rsidRPr="00BD4A5D">
        <w:rPr>
          <w:rFonts w:ascii="Times New Roman" w:hAnsi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BD4A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ст.2.4 Кодекса РФ об административных правонарушениях</w:t>
      </w:r>
      <w:r>
        <w:fldChar w:fldCharType="end"/>
      </w:r>
      <w:r w:rsidRPr="00BD4A5D">
        <w:rPr>
          <w:rFonts w:ascii="Times New Roman" w:hAnsi="Times New Roman"/>
          <w:sz w:val="24"/>
          <w:szCs w:val="24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несут административную ответственность как должностные лица.</w:t>
      </w:r>
    </w:p>
    <w:p w:rsidR="00B07C9A" w:rsidRPr="00BD4A5D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A5D">
        <w:rPr>
          <w:rStyle w:val="BodyTextChar"/>
          <w:rFonts w:ascii="Times New Roman" w:hAnsi="Times New Roman"/>
          <w:sz w:val="24"/>
          <w:szCs w:val="24"/>
        </w:rPr>
        <w:t xml:space="preserve"> </w:t>
      </w:r>
      <w:r w:rsidRPr="00BD4A5D">
        <w:rPr>
          <w:rFonts w:ascii="Times New Roman" w:hAnsi="Times New Roman"/>
          <w:sz w:val="24"/>
          <w:szCs w:val="24"/>
        </w:rPr>
        <w:t xml:space="preserve">        </w:t>
      </w:r>
      <w:r w:rsidRPr="00BD4A5D">
        <w:rPr>
          <w:rFonts w:ascii="Times New Roman" w:hAnsi="Times New Roman"/>
          <w:sz w:val="24"/>
          <w:szCs w:val="24"/>
        </w:rPr>
        <w:t xml:space="preserve">Исследовав материалы дела:  протокол об административном правонарушении № </w:t>
      </w:r>
      <w:r w:rsidRPr="00BD4A5D" w:rsidR="00D26BC1">
        <w:rPr>
          <w:rFonts w:ascii="Times New Roman" w:hAnsi="Times New Roman"/>
          <w:sz w:val="24"/>
          <w:szCs w:val="24"/>
        </w:rPr>
        <w:t>«номер»</w:t>
      </w:r>
      <w:r w:rsidRPr="00BD4A5D">
        <w:rPr>
          <w:rFonts w:ascii="Times New Roman" w:hAnsi="Times New Roman"/>
          <w:sz w:val="24"/>
          <w:szCs w:val="24"/>
        </w:rPr>
        <w:t xml:space="preserve"> от </w:t>
      </w:r>
      <w:r w:rsidRPr="00BD4A5D" w:rsidR="00D26BC1">
        <w:rPr>
          <w:rFonts w:ascii="Times New Roman" w:hAnsi="Times New Roman"/>
          <w:sz w:val="24"/>
          <w:szCs w:val="24"/>
        </w:rPr>
        <w:t>«дата»</w:t>
      </w:r>
      <w:r w:rsidRPr="00BD4A5D">
        <w:rPr>
          <w:rFonts w:ascii="Times New Roman" w:hAnsi="Times New Roman"/>
          <w:sz w:val="24"/>
          <w:szCs w:val="24"/>
        </w:rPr>
        <w:t xml:space="preserve">, копию должностной инструкции главного бухгалтера ООО «АФ Новый век», с которой Глущенко Л.Н. ознакомлена 30.12.2014 года, информацией ООО «Агрофирма «Новый век», о возложении обязанностей  за своевременное предоставление налоговой отчетности  на главного бухгалтера Глущенко Л.Н.,   акт   налоговой проверки № </w:t>
      </w:r>
      <w:r w:rsidRPr="00BD4A5D" w:rsidR="00D26BC1">
        <w:rPr>
          <w:rFonts w:ascii="Times New Roman" w:hAnsi="Times New Roman"/>
          <w:sz w:val="24"/>
          <w:szCs w:val="24"/>
        </w:rPr>
        <w:t>«номер»</w:t>
      </w:r>
      <w:r w:rsidRPr="00BD4A5D">
        <w:rPr>
          <w:rFonts w:ascii="Times New Roman" w:hAnsi="Times New Roman"/>
          <w:sz w:val="24"/>
          <w:szCs w:val="24"/>
        </w:rPr>
        <w:t xml:space="preserve"> от </w:t>
      </w:r>
      <w:r w:rsidRPr="00BD4A5D" w:rsidR="00D26BC1">
        <w:rPr>
          <w:rFonts w:ascii="Times New Roman" w:hAnsi="Times New Roman"/>
          <w:sz w:val="24"/>
          <w:szCs w:val="24"/>
        </w:rPr>
        <w:t>«дата»</w:t>
      </w:r>
      <w:r w:rsidRPr="00BD4A5D">
        <w:rPr>
          <w:rFonts w:ascii="Times New Roman" w:hAnsi="Times New Roman"/>
          <w:sz w:val="24"/>
          <w:szCs w:val="24"/>
        </w:rPr>
        <w:t xml:space="preserve">,   мировой судья находит вину </w:t>
      </w:r>
      <w:r w:rsidRPr="00BD4A5D">
        <w:rPr>
          <w:rStyle w:val="BodyTextChar"/>
          <w:rFonts w:ascii="Times New Roman" w:hAnsi="Times New Roman"/>
          <w:sz w:val="24"/>
          <w:szCs w:val="24"/>
        </w:rPr>
        <w:t>Глущенко Л.Н.,</w:t>
      </w:r>
      <w:r w:rsidRPr="00BD4A5D">
        <w:rPr>
          <w:rFonts w:ascii="Times New Roman" w:hAnsi="Times New Roman"/>
          <w:sz w:val="24"/>
          <w:szCs w:val="24"/>
        </w:rPr>
        <w:t xml:space="preserve"> в</w:t>
      </w:r>
      <w:r w:rsidRPr="00BD4A5D">
        <w:rPr>
          <w:rFonts w:ascii="Times New Roman" w:hAnsi="Times New Roman"/>
          <w:sz w:val="24"/>
          <w:szCs w:val="24"/>
        </w:rPr>
        <w:t xml:space="preserve"> </w:t>
      </w:r>
      <w:r w:rsidRPr="00BD4A5D">
        <w:rPr>
          <w:rFonts w:ascii="Times New Roman" w:hAnsi="Times New Roman"/>
          <w:sz w:val="24"/>
          <w:szCs w:val="24"/>
        </w:rPr>
        <w:t>совершении</w:t>
      </w:r>
      <w:r w:rsidRPr="00BD4A5D">
        <w:rPr>
          <w:rFonts w:ascii="Times New Roman" w:hAnsi="Times New Roman"/>
          <w:sz w:val="24"/>
          <w:szCs w:val="24"/>
        </w:rPr>
        <w:t xml:space="preserve"> правонарушения, предусмотренного ст. 15.5 </w:t>
      </w:r>
      <w:r w:rsidRPr="00BD4A5D">
        <w:rPr>
          <w:rFonts w:ascii="Times New Roman" w:hAnsi="Times New Roman"/>
          <w:sz w:val="24"/>
          <w:szCs w:val="24"/>
        </w:rPr>
        <w:t>КоАП</w:t>
      </w:r>
      <w:r w:rsidRPr="00BD4A5D">
        <w:rPr>
          <w:rFonts w:ascii="Times New Roman" w:hAnsi="Times New Roman"/>
          <w:sz w:val="24"/>
          <w:szCs w:val="24"/>
        </w:rPr>
        <w:t xml:space="preserve"> РФ, как нарушение установленного законодательством о налогах и сборах срока представления налоговой декларации в налоговый орган по месту учета,  доказанной.</w:t>
      </w:r>
    </w:p>
    <w:p w:rsidR="00B07C9A" w:rsidRPr="00BD4A5D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         </w:t>
      </w:r>
      <w:r w:rsidRPr="00BD4A5D">
        <w:rPr>
          <w:rFonts w:ascii="Times New Roman" w:hAnsi="Times New Roman"/>
          <w:sz w:val="24"/>
          <w:szCs w:val="24"/>
        </w:rPr>
        <w:t xml:space="preserve">При назначении  наказания судья учитывает требования ст. 4.1 </w:t>
      </w:r>
      <w:r w:rsidRPr="00BD4A5D">
        <w:rPr>
          <w:rFonts w:ascii="Times New Roman" w:hAnsi="Times New Roman"/>
          <w:sz w:val="24"/>
          <w:szCs w:val="24"/>
        </w:rPr>
        <w:t>КоАП</w:t>
      </w:r>
      <w:r w:rsidRPr="00BD4A5D">
        <w:rPr>
          <w:rFonts w:ascii="Times New Roman" w:hAnsi="Times New Roman"/>
          <w:sz w:val="24"/>
          <w:szCs w:val="24"/>
        </w:rPr>
        <w:t xml:space="preserve"> РФ: характер совершенного административного правонарушения,  личность виновного, которая ранее к административной ответственности в области налогов  привлекалась,  отсутствие обстоятельств, смягчающих и  отягчающих ответственность,  и считает, что </w:t>
      </w:r>
      <w:r w:rsidRPr="00BD4A5D">
        <w:rPr>
          <w:rStyle w:val="BodyTextChar"/>
          <w:rFonts w:ascii="Times New Roman" w:hAnsi="Times New Roman"/>
          <w:sz w:val="24"/>
          <w:szCs w:val="24"/>
        </w:rPr>
        <w:t xml:space="preserve">Глущенко Л.Н. </w:t>
      </w:r>
      <w:r w:rsidRPr="00BD4A5D">
        <w:rPr>
          <w:rFonts w:ascii="Times New Roman" w:hAnsi="Times New Roman"/>
          <w:sz w:val="24"/>
          <w:szCs w:val="24"/>
        </w:rPr>
        <w:t xml:space="preserve">подлежит привлечению к административной ответственности и назначению административного наказания  по  ст. 15.5    </w:t>
      </w:r>
      <w:r w:rsidRPr="00BD4A5D">
        <w:rPr>
          <w:rFonts w:ascii="Times New Roman" w:hAnsi="Times New Roman"/>
          <w:sz w:val="24"/>
          <w:szCs w:val="24"/>
        </w:rPr>
        <w:t>КоАП</w:t>
      </w:r>
      <w:r w:rsidRPr="00BD4A5D">
        <w:rPr>
          <w:rFonts w:ascii="Times New Roman" w:hAnsi="Times New Roman"/>
          <w:sz w:val="24"/>
          <w:szCs w:val="24"/>
        </w:rPr>
        <w:t xml:space="preserve"> РФ в  пределах санкции,  предусмотренной данной  статьей.</w:t>
      </w:r>
    </w:p>
    <w:p w:rsidR="00B07C9A" w:rsidRPr="00BD4A5D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BD4A5D">
        <w:rPr>
          <w:rFonts w:ascii="Times New Roman" w:hAnsi="Times New Roman"/>
          <w:sz w:val="24"/>
          <w:szCs w:val="24"/>
        </w:rPr>
        <w:t>изложенного</w:t>
      </w:r>
      <w:r w:rsidRPr="00BD4A5D">
        <w:rPr>
          <w:rFonts w:ascii="Times New Roman" w:hAnsi="Times New Roman"/>
          <w:sz w:val="24"/>
          <w:szCs w:val="24"/>
        </w:rPr>
        <w:t xml:space="preserve">, руководствуясь ст. 29.9-29.10  </w:t>
      </w:r>
      <w:r w:rsidRPr="00BD4A5D">
        <w:rPr>
          <w:rFonts w:ascii="Times New Roman" w:hAnsi="Times New Roman"/>
          <w:sz w:val="24"/>
          <w:szCs w:val="24"/>
        </w:rPr>
        <w:t>КоАП</w:t>
      </w:r>
      <w:r w:rsidRPr="00BD4A5D">
        <w:rPr>
          <w:rFonts w:ascii="Times New Roman" w:hAnsi="Times New Roman"/>
          <w:sz w:val="24"/>
          <w:szCs w:val="24"/>
        </w:rPr>
        <w:t xml:space="preserve"> РФ, мировой судья</w:t>
      </w:r>
    </w:p>
    <w:p w:rsidR="00B07C9A" w:rsidRPr="00BD4A5D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BD4A5D">
        <w:rPr>
          <w:bCs/>
          <w:bdr w:val="none" w:sz="0" w:space="0" w:color="auto" w:frame="1"/>
        </w:rPr>
        <w:t>постановил:</w:t>
      </w:r>
    </w:p>
    <w:p w:rsidR="00B07C9A" w:rsidRPr="00BD4A5D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Признать </w:t>
      </w:r>
      <w:r w:rsidRPr="00BD4A5D">
        <w:rPr>
          <w:rFonts w:ascii="Times New Roman" w:hAnsi="Times New Roman"/>
          <w:b/>
          <w:sz w:val="24"/>
          <w:szCs w:val="24"/>
        </w:rPr>
        <w:t xml:space="preserve">Глущенко </w:t>
      </w:r>
      <w:r w:rsidRPr="00BD4A5D" w:rsidR="00D26BC1">
        <w:rPr>
          <w:rFonts w:ascii="Times New Roman" w:hAnsi="Times New Roman"/>
          <w:b/>
          <w:sz w:val="24"/>
          <w:szCs w:val="24"/>
        </w:rPr>
        <w:t>Л.Н.</w:t>
      </w:r>
      <w:r w:rsidRPr="00BD4A5D">
        <w:rPr>
          <w:rFonts w:ascii="Times New Roman" w:hAnsi="Times New Roman"/>
          <w:sz w:val="24"/>
          <w:szCs w:val="24"/>
        </w:rPr>
        <w:t xml:space="preserve"> виновной в совершении административного правонарушения, предусмотренного ст. 15.5 </w:t>
      </w:r>
      <w:r w:rsidRPr="00BD4A5D">
        <w:rPr>
          <w:rFonts w:ascii="Times New Roman" w:hAnsi="Times New Roman"/>
          <w:sz w:val="24"/>
          <w:szCs w:val="24"/>
        </w:rPr>
        <w:t>КоАП</w:t>
      </w:r>
      <w:r w:rsidRPr="00BD4A5D">
        <w:rPr>
          <w:rFonts w:ascii="Times New Roman" w:hAnsi="Times New Roman"/>
          <w:sz w:val="24"/>
          <w:szCs w:val="24"/>
        </w:rPr>
        <w:t xml:space="preserve"> РФ, и назначить ей наказание в виде административного штрафа в размере 350 (триста пятьдесят) рублей.</w:t>
      </w:r>
    </w:p>
    <w:p w:rsidR="00B07C9A" w:rsidRPr="00BD4A5D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Pr="00BD4A5D" w:rsidR="00D26BC1">
        <w:rPr>
          <w:rFonts w:ascii="Times New Roman" w:hAnsi="Times New Roman"/>
          <w:sz w:val="24"/>
          <w:szCs w:val="24"/>
        </w:rPr>
        <w:t>«</w:t>
      </w:r>
      <w:r w:rsidRPr="00BD4A5D" w:rsidR="00BD4A5D">
        <w:rPr>
          <w:rFonts w:ascii="Times New Roman" w:hAnsi="Times New Roman"/>
          <w:sz w:val="24"/>
          <w:szCs w:val="24"/>
        </w:rPr>
        <w:t>данные изъяты</w:t>
      </w:r>
      <w:r w:rsidRPr="00BD4A5D" w:rsidR="00D26BC1">
        <w:rPr>
          <w:rFonts w:ascii="Times New Roman" w:hAnsi="Times New Roman"/>
          <w:sz w:val="24"/>
          <w:szCs w:val="24"/>
        </w:rPr>
        <w:t>»</w:t>
      </w:r>
      <w:r w:rsidRPr="00BD4A5D">
        <w:rPr>
          <w:rFonts w:ascii="Times New Roman" w:hAnsi="Times New Roman"/>
          <w:sz w:val="24"/>
          <w:szCs w:val="24"/>
        </w:rPr>
        <w:t>.</w:t>
      </w:r>
    </w:p>
    <w:p w:rsidR="00B07C9A" w:rsidRPr="00BD4A5D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 xml:space="preserve"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  </w:t>
      </w:r>
    </w:p>
    <w:p w:rsidR="00520F8C" w:rsidRPr="00BD4A5D" w:rsidP="00520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4A5D">
        <w:rPr>
          <w:rFonts w:ascii="Times New Roman" w:hAnsi="Times New Roman"/>
          <w:sz w:val="24"/>
          <w:szCs w:val="24"/>
        </w:rPr>
        <w:t>Мировой судья</w:t>
      </w:r>
    </w:p>
    <w:p w:rsidR="00B07C9A" w:rsidRPr="009F32A5" w:rsidP="00881C0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sectPr w:rsidSect="009F32A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22DF1"/>
    <w:rPr>
      <w:rFonts w:cs="Times New Roman"/>
    </w:rPr>
  </w:style>
  <w:style w:type="character" w:customStyle="1" w:styleId="BodyTextChar">
    <w:name w:val="Body Text Char"/>
    <w:uiPriority w:val="99"/>
    <w:locked/>
    <w:rsid w:val="00DB2805"/>
    <w:rPr>
      <w:spacing w:val="10"/>
      <w:sz w:val="23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B280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15B46"/>
    <w:rPr>
      <w:rFonts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DB2805"/>
    <w:rPr>
      <w:rFonts w:cs="Times New Roman"/>
    </w:rPr>
  </w:style>
  <w:style w:type="character" w:styleId="Hyperlink">
    <w:name w:val="Hyperlink"/>
    <w:basedOn w:val="DefaultParagraphFont"/>
    <w:uiPriority w:val="99"/>
    <w:rsid w:val="003D3E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3E17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nsl">
    <w:name w:val="cnsl"/>
    <w:basedOn w:val="DefaultParagraphFont"/>
    <w:uiPriority w:val="99"/>
    <w:rsid w:val="003D3E17"/>
    <w:rPr>
      <w:rFonts w:cs="Times New Roman"/>
    </w:rPr>
  </w:style>
  <w:style w:type="character" w:customStyle="1" w:styleId="2">
    <w:name w:val="Знак Знак2"/>
    <w:uiPriority w:val="99"/>
    <w:rsid w:val="008366DE"/>
    <w:rPr>
      <w:spacing w:val="1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