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B0D10" w:rsidRPr="00C177D8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>Дело № 5-67-189/2017</w:t>
      </w:r>
    </w:p>
    <w:p w:rsidR="00CB0D10" w:rsidRPr="00C177D8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7D8">
        <w:rPr>
          <w:rFonts w:ascii="Times New Roman" w:hAnsi="Times New Roman"/>
          <w:b/>
          <w:sz w:val="24"/>
          <w:szCs w:val="24"/>
        </w:rPr>
        <w:t>Постановление</w:t>
      </w:r>
    </w:p>
    <w:p w:rsidR="00CB0D10" w:rsidRPr="00C177D8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7D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        13 декабря  2017 года                                                                             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C177D8">
        <w:rPr>
          <w:rFonts w:ascii="Times New Roman" w:hAnsi="Times New Roman"/>
          <w:sz w:val="24"/>
          <w:szCs w:val="24"/>
        </w:rPr>
        <w:t>Джиджора</w:t>
      </w:r>
      <w:r w:rsidRPr="00C177D8">
        <w:rPr>
          <w:rFonts w:ascii="Times New Roman" w:hAnsi="Times New Roman"/>
          <w:sz w:val="24"/>
          <w:szCs w:val="24"/>
        </w:rPr>
        <w:t xml:space="preserve"> Н.М.,  в зале   судебного участка, расположенного по адресу Республика Крым, Первомайский район, </w:t>
      </w:r>
      <w:r w:rsidRPr="00C177D8">
        <w:rPr>
          <w:rFonts w:ascii="Times New Roman" w:hAnsi="Times New Roman"/>
          <w:sz w:val="24"/>
          <w:szCs w:val="24"/>
        </w:rPr>
        <w:t>пгт</w:t>
      </w:r>
      <w:r w:rsidRPr="00C177D8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C177D8">
        <w:rPr>
          <w:rFonts w:ascii="Times New Roman" w:hAnsi="Times New Roman"/>
          <w:sz w:val="24"/>
          <w:szCs w:val="24"/>
        </w:rPr>
        <w:t xml:space="preserve"> Б</w:t>
      </w:r>
      <w:r w:rsidRPr="00C177D8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C177D8">
        <w:rPr>
          <w:rFonts w:ascii="Times New Roman" w:hAnsi="Times New Roman"/>
          <w:b/>
          <w:sz w:val="24"/>
          <w:szCs w:val="24"/>
        </w:rPr>
        <w:t>Грицак</w:t>
      </w:r>
      <w:r w:rsidRPr="00C177D8">
        <w:rPr>
          <w:rFonts w:ascii="Times New Roman" w:hAnsi="Times New Roman"/>
          <w:b/>
          <w:sz w:val="24"/>
          <w:szCs w:val="24"/>
        </w:rPr>
        <w:t xml:space="preserve"> </w:t>
      </w:r>
      <w:r w:rsidRPr="00C177D8" w:rsidR="004D3A71">
        <w:rPr>
          <w:rFonts w:ascii="Times New Roman" w:hAnsi="Times New Roman"/>
          <w:b/>
          <w:sz w:val="24"/>
          <w:szCs w:val="24"/>
        </w:rPr>
        <w:t>Н.А.</w:t>
      </w:r>
      <w:r w:rsidRPr="00C177D8">
        <w:rPr>
          <w:rFonts w:ascii="Times New Roman" w:hAnsi="Times New Roman"/>
          <w:b/>
          <w:sz w:val="24"/>
          <w:szCs w:val="24"/>
        </w:rPr>
        <w:t>,</w:t>
      </w:r>
      <w:r w:rsidRPr="00C177D8">
        <w:rPr>
          <w:rFonts w:ascii="Times New Roman" w:hAnsi="Times New Roman"/>
          <w:sz w:val="24"/>
          <w:szCs w:val="24"/>
        </w:rPr>
        <w:t xml:space="preserve"> </w:t>
      </w:r>
      <w:r w:rsidRPr="00C177D8" w:rsidR="004D3A71">
        <w:rPr>
          <w:rFonts w:ascii="Times New Roman" w:hAnsi="Times New Roman"/>
          <w:sz w:val="24"/>
          <w:szCs w:val="24"/>
        </w:rPr>
        <w:t>«персональная информация»</w:t>
      </w:r>
      <w:r w:rsidRPr="00C177D8">
        <w:rPr>
          <w:rFonts w:ascii="Times New Roman" w:hAnsi="Times New Roman"/>
          <w:sz w:val="24"/>
          <w:szCs w:val="24"/>
        </w:rPr>
        <w:t>,</w:t>
      </w:r>
      <w:r w:rsidRPr="00C177D8" w:rsidR="004D3A71">
        <w:rPr>
          <w:rFonts w:ascii="Times New Roman" w:hAnsi="Times New Roman"/>
          <w:sz w:val="24"/>
          <w:szCs w:val="24"/>
        </w:rPr>
        <w:t xml:space="preserve"> </w:t>
      </w:r>
      <w:r w:rsidRPr="00C177D8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 ст. 15.5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РФ, </w:t>
      </w:r>
    </w:p>
    <w:p w:rsidR="00CB0D10" w:rsidRPr="00C177D8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C177D8">
        <w:rPr>
          <w:bCs/>
          <w:bdr w:val="none" w:sz="0" w:space="0" w:color="auto" w:frame="1"/>
        </w:rPr>
        <w:t>установил:</w:t>
      </w:r>
    </w:p>
    <w:p w:rsidR="00CB0D10" w:rsidRPr="00C177D8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77D8">
        <w:rPr>
          <w:rStyle w:val="BodyTextChar"/>
          <w:sz w:val="24"/>
        </w:rPr>
        <w:t>Грицак</w:t>
      </w:r>
      <w:r w:rsidRPr="00C177D8">
        <w:rPr>
          <w:rStyle w:val="BodyTextChar"/>
          <w:sz w:val="24"/>
        </w:rPr>
        <w:t xml:space="preserve"> Н.А., являясь </w:t>
      </w:r>
      <w:r w:rsidRPr="00C177D8">
        <w:t xml:space="preserve">  главой Крестьянского (фермерского) хозяйства  «Днестр» и лицом ответственным за предоставление  в соответствующие органы налоговой отчетности, представила  налоговую декларацию по водному налогу за 4 квартал 2016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20.06.2017 года, в то время как</w:t>
      </w:r>
      <w:r w:rsidRPr="00C177D8">
        <w:t xml:space="preserve"> данная налоговая отчетность должна была быть предоставлена в срок не позднее 20.01.2017 года, тем самым  совершила  правонарушение, предусмотренное ст. 15.5  </w:t>
      </w:r>
      <w:r w:rsidRPr="00C177D8">
        <w:t>КоАП</w:t>
      </w:r>
      <w:r w:rsidRPr="00C177D8">
        <w:t xml:space="preserve"> РФ. </w:t>
      </w:r>
    </w:p>
    <w:p w:rsidR="00CB0D10" w:rsidRPr="00C177D8" w:rsidP="000D1AA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C177D8">
        <w:t xml:space="preserve">   В судебном заседании </w:t>
      </w:r>
      <w:r w:rsidRPr="00C177D8">
        <w:rPr>
          <w:rStyle w:val="BodyTextChar"/>
          <w:sz w:val="24"/>
        </w:rPr>
        <w:t>Грицак</w:t>
      </w:r>
      <w:r w:rsidRPr="00C177D8">
        <w:rPr>
          <w:rStyle w:val="BodyTextChar"/>
          <w:sz w:val="24"/>
        </w:rPr>
        <w:t xml:space="preserve"> Н.А.,</w:t>
      </w:r>
      <w:r w:rsidRPr="00C177D8">
        <w:t xml:space="preserve">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C177D8">
        <w:t>КоАП</w:t>
      </w:r>
      <w:r w:rsidRPr="00C177D8">
        <w:t xml:space="preserve"> РФ, а также положений ст. 51 Конституции РФ, отводов не заявляла, вину признала, раскаялась, пояснила, что  налоговую декларацию не предоставили </w:t>
      </w:r>
      <w:r w:rsidRPr="00C177D8">
        <w:t>вовремя</w:t>
      </w:r>
      <w:r w:rsidRPr="00C177D8">
        <w:t xml:space="preserve"> так как не знали о сроках их предоставления.              </w:t>
      </w:r>
    </w:p>
    <w:p w:rsidR="00CB0D10" w:rsidRPr="00C177D8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C177D8">
        <w:rPr>
          <w:rStyle w:val="2"/>
          <w:color w:val="000000"/>
          <w:sz w:val="24"/>
        </w:rPr>
        <w:t xml:space="preserve">   </w:t>
      </w:r>
      <w:r w:rsidRPr="00C177D8">
        <w:rPr>
          <w:rStyle w:val="2"/>
          <w:color w:val="000000"/>
          <w:sz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C177D8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C177D8">
        <w:rPr>
          <w:rStyle w:val="2"/>
          <w:sz w:val="24"/>
        </w:rPr>
        <w:t>сборах.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C177D8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C177D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C177D8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CB0D10" w:rsidRPr="00C177D8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CB0D10" w:rsidRPr="00C177D8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CB0D10" w:rsidRPr="00C177D8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177D8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C177D8">
        <w:rPr>
          <w:rFonts w:ascii="Times New Roman" w:hAnsi="Times New Roman"/>
          <w:bCs/>
          <w:sz w:val="24"/>
          <w:szCs w:val="24"/>
        </w:rPr>
        <w:t>ч</w:t>
      </w:r>
      <w:r w:rsidRPr="00C177D8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C177D8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C177D8">
        <w:rPr>
          <w:rFonts w:ascii="Times New Roman" w:hAnsi="Times New Roman"/>
          <w:bCs/>
          <w:sz w:val="24"/>
          <w:szCs w:val="24"/>
        </w:rPr>
        <w:t>.</w:t>
      </w:r>
    </w:p>
    <w:p w:rsidR="00CB0D10" w:rsidRPr="00C177D8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        Согласно ст.333.11 Налогового кодекса РФ налоговый период устанавливается как квартал.</w:t>
      </w:r>
    </w:p>
    <w:p w:rsidR="00CB0D10" w:rsidRPr="00C177D8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</w:t>
      </w:r>
      <w:r w:rsidRPr="00C177D8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C177D8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C177D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C177D8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C177D8">
        <w:rPr>
          <w:rFonts w:ascii="Times New Roman" w:hAnsi="Times New Roman"/>
          <w:sz w:val="24"/>
          <w:szCs w:val="24"/>
        </w:rPr>
        <w:t xml:space="preserve">        </w:t>
      </w:r>
      <w:r w:rsidRPr="00C177D8">
        <w:rPr>
          <w:rFonts w:ascii="Times New Roman" w:hAnsi="Times New Roman"/>
          <w:sz w:val="24"/>
          <w:szCs w:val="24"/>
        </w:rPr>
        <w:t xml:space="preserve">Исследовав материалы дела:  протокол об административном правонарушении </w:t>
      </w:r>
      <w:r w:rsidRPr="00C177D8" w:rsidR="004D3A71">
        <w:rPr>
          <w:rFonts w:ascii="Times New Roman" w:hAnsi="Times New Roman"/>
          <w:sz w:val="24"/>
          <w:szCs w:val="24"/>
        </w:rPr>
        <w:t>«номер»</w:t>
      </w:r>
      <w:r w:rsidRPr="00C177D8">
        <w:rPr>
          <w:rFonts w:ascii="Times New Roman" w:hAnsi="Times New Roman"/>
          <w:sz w:val="24"/>
          <w:szCs w:val="24"/>
        </w:rPr>
        <w:t xml:space="preserve"> от </w:t>
      </w:r>
      <w:r w:rsidRPr="00C177D8" w:rsidR="004D3A71">
        <w:rPr>
          <w:rFonts w:ascii="Times New Roman" w:hAnsi="Times New Roman"/>
          <w:sz w:val="24"/>
          <w:szCs w:val="24"/>
        </w:rPr>
        <w:t>«дата»</w:t>
      </w:r>
      <w:r w:rsidRPr="00C177D8">
        <w:rPr>
          <w:rFonts w:ascii="Times New Roman" w:hAnsi="Times New Roman"/>
          <w:sz w:val="24"/>
          <w:szCs w:val="24"/>
        </w:rPr>
        <w:t xml:space="preserve">, копию приказа № 01 от 04.10.2014 года о вступлении </w:t>
      </w:r>
      <w:r w:rsidRPr="00C177D8">
        <w:rPr>
          <w:rFonts w:ascii="Times New Roman" w:hAnsi="Times New Roman"/>
          <w:sz w:val="24"/>
          <w:szCs w:val="24"/>
        </w:rPr>
        <w:t>Грицак</w:t>
      </w:r>
      <w:r w:rsidRPr="00C177D8">
        <w:rPr>
          <w:rFonts w:ascii="Times New Roman" w:hAnsi="Times New Roman"/>
          <w:sz w:val="24"/>
          <w:szCs w:val="24"/>
        </w:rPr>
        <w:t xml:space="preserve"> Н.А. в должность главы КФХ «Днестр», акт   налоговой проверки № 2922 от 02.10.2017 года, квитанцию о приеме налоговой декларации  в электронном виде, принятую налоговым органом 20.06.2017 года,  мировой судья находит вину </w:t>
      </w:r>
      <w:r w:rsidRPr="00C177D8">
        <w:rPr>
          <w:rStyle w:val="BodyTextChar"/>
          <w:rFonts w:ascii="Times New Roman" w:hAnsi="Times New Roman"/>
          <w:sz w:val="24"/>
          <w:szCs w:val="24"/>
        </w:rPr>
        <w:t>Грицак</w:t>
      </w:r>
      <w:r w:rsidRPr="00C177D8">
        <w:rPr>
          <w:rStyle w:val="BodyTextChar"/>
          <w:rFonts w:ascii="Times New Roman" w:hAnsi="Times New Roman"/>
          <w:sz w:val="24"/>
          <w:szCs w:val="24"/>
        </w:rPr>
        <w:t xml:space="preserve"> Н.А.,</w:t>
      </w:r>
      <w:r w:rsidRPr="00C177D8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ст. 15.5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         </w:t>
      </w:r>
      <w:r w:rsidRPr="00C177D8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 раскаяние в содеянном,  отсутствие обстоятельств, смягчающих и  отягчающих ответственность,  и считает, что </w:t>
      </w:r>
      <w:r w:rsidRPr="00C177D8">
        <w:rPr>
          <w:rStyle w:val="BodyTextChar"/>
          <w:rFonts w:ascii="Times New Roman" w:hAnsi="Times New Roman"/>
          <w:sz w:val="24"/>
          <w:szCs w:val="24"/>
        </w:rPr>
        <w:t>Грицак</w:t>
      </w:r>
      <w:r w:rsidRPr="00C177D8">
        <w:rPr>
          <w:rStyle w:val="BodyTextChar"/>
          <w:rFonts w:ascii="Times New Roman" w:hAnsi="Times New Roman"/>
          <w:sz w:val="24"/>
          <w:szCs w:val="24"/>
        </w:rPr>
        <w:t xml:space="preserve"> Н.А. </w:t>
      </w:r>
      <w:r w:rsidRPr="00C177D8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CB0D10" w:rsidRPr="00C177D8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C177D8">
        <w:rPr>
          <w:rFonts w:ascii="Times New Roman" w:hAnsi="Times New Roman"/>
          <w:sz w:val="24"/>
          <w:szCs w:val="24"/>
        </w:rPr>
        <w:t>изложенного</w:t>
      </w:r>
      <w:r w:rsidRPr="00C177D8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CB0D10" w:rsidRPr="00C177D8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C177D8">
        <w:rPr>
          <w:bCs/>
          <w:bdr w:val="none" w:sz="0" w:space="0" w:color="auto" w:frame="1"/>
        </w:rPr>
        <w:t>постановил:</w:t>
      </w:r>
    </w:p>
    <w:p w:rsidR="00CB0D10" w:rsidRPr="00C177D8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Признать </w:t>
      </w:r>
      <w:r w:rsidRPr="00C177D8">
        <w:rPr>
          <w:rFonts w:ascii="Times New Roman" w:hAnsi="Times New Roman"/>
          <w:b/>
          <w:sz w:val="24"/>
          <w:szCs w:val="24"/>
        </w:rPr>
        <w:t>Грицак</w:t>
      </w:r>
      <w:r w:rsidRPr="00C177D8">
        <w:rPr>
          <w:rFonts w:ascii="Times New Roman" w:hAnsi="Times New Roman"/>
          <w:b/>
          <w:sz w:val="24"/>
          <w:szCs w:val="24"/>
        </w:rPr>
        <w:t xml:space="preserve"> </w:t>
      </w:r>
      <w:r w:rsidRPr="00C177D8" w:rsidR="004D3A71">
        <w:rPr>
          <w:rFonts w:ascii="Times New Roman" w:hAnsi="Times New Roman"/>
          <w:b/>
          <w:sz w:val="24"/>
          <w:szCs w:val="24"/>
        </w:rPr>
        <w:t>Н.А.</w:t>
      </w:r>
      <w:r w:rsidRPr="00C177D8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ст. 15.5 </w:t>
      </w:r>
      <w:r w:rsidRPr="00C177D8">
        <w:rPr>
          <w:rFonts w:ascii="Times New Roman" w:hAnsi="Times New Roman"/>
          <w:sz w:val="24"/>
          <w:szCs w:val="24"/>
        </w:rPr>
        <w:t>КоАП</w:t>
      </w:r>
      <w:r w:rsidRPr="00C177D8">
        <w:rPr>
          <w:rFonts w:ascii="Times New Roman" w:hAnsi="Times New Roman"/>
          <w:sz w:val="24"/>
          <w:szCs w:val="24"/>
        </w:rPr>
        <w:t xml:space="preserve"> РФ, и назначить ей наказание в виде предупреждения.   </w:t>
      </w:r>
    </w:p>
    <w:p w:rsidR="00CB0D10" w:rsidRPr="00C177D8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 </w:t>
      </w:r>
    </w:p>
    <w:p w:rsidR="00CB0D10" w:rsidRPr="00C177D8" w:rsidP="004602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77D8">
        <w:rPr>
          <w:rFonts w:ascii="Times New Roman" w:hAnsi="Times New Roman"/>
          <w:sz w:val="24"/>
          <w:szCs w:val="24"/>
        </w:rPr>
        <w:t>Мировой судья</w:t>
      </w:r>
    </w:p>
    <w:p w:rsidR="00CB0D10" w:rsidRPr="00C177D8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810D0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15B46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