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16E" w:rsidRPr="002227EB" w:rsidP="0038316E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7"/>
          <w:szCs w:val="27"/>
          <w:lang w:val="en-US" w:eastAsia="ar-SA"/>
        </w:rPr>
      </w:pPr>
      <w:r w:rsidRPr="002227EB">
        <w:rPr>
          <w:rFonts w:ascii="Times New Roman" w:hAnsi="Times New Roman"/>
          <w:bCs/>
          <w:sz w:val="27"/>
          <w:szCs w:val="27"/>
          <w:lang w:eastAsia="ar-SA"/>
        </w:rPr>
        <w:t>Дело № 5-67-</w:t>
      </w:r>
      <w:r w:rsidR="00390D0A">
        <w:rPr>
          <w:rFonts w:ascii="Times New Roman" w:hAnsi="Times New Roman"/>
          <w:bCs/>
          <w:sz w:val="27"/>
          <w:szCs w:val="27"/>
          <w:lang w:eastAsia="ar-SA"/>
        </w:rPr>
        <w:t>225</w:t>
      </w:r>
      <w:r w:rsidRPr="002227EB">
        <w:rPr>
          <w:rFonts w:ascii="Times New Roman" w:hAnsi="Times New Roman"/>
          <w:bCs/>
          <w:sz w:val="27"/>
          <w:szCs w:val="27"/>
          <w:lang w:eastAsia="ar-SA"/>
        </w:rPr>
        <w:t>/2025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  <w:r w:rsidRPr="002227EB">
        <w:rPr>
          <w:rFonts w:ascii="Times New Roman" w:hAnsi="Times New Roman"/>
          <w:sz w:val="27"/>
          <w:szCs w:val="27"/>
          <w:lang w:eastAsia="ar-SA"/>
        </w:rPr>
        <w:t>УИД  91</w:t>
      </w:r>
      <w:r w:rsidRPr="002227EB">
        <w:rPr>
          <w:rFonts w:ascii="Times New Roman" w:hAnsi="Times New Roman"/>
          <w:sz w:val="27"/>
          <w:szCs w:val="27"/>
          <w:lang w:val="en-US" w:eastAsia="ar-SA"/>
        </w:rPr>
        <w:t>MS</w:t>
      </w:r>
      <w:r w:rsidRPr="002227EB">
        <w:rPr>
          <w:rFonts w:ascii="Times New Roman" w:hAnsi="Times New Roman"/>
          <w:sz w:val="27"/>
          <w:szCs w:val="27"/>
          <w:lang w:eastAsia="ar-SA"/>
        </w:rPr>
        <w:t>0067-01-2025-001</w:t>
      </w:r>
      <w:r w:rsidR="00390D0A">
        <w:rPr>
          <w:rFonts w:ascii="Times New Roman" w:hAnsi="Times New Roman"/>
          <w:sz w:val="27"/>
          <w:szCs w:val="27"/>
          <w:lang w:eastAsia="ar-SA"/>
        </w:rPr>
        <w:t>3</w:t>
      </w:r>
      <w:r w:rsidRPr="002227EB">
        <w:rPr>
          <w:rFonts w:ascii="Times New Roman" w:hAnsi="Times New Roman"/>
          <w:sz w:val="27"/>
          <w:szCs w:val="27"/>
          <w:lang w:eastAsia="ar-SA"/>
        </w:rPr>
        <w:t>1</w:t>
      </w:r>
      <w:r w:rsidR="00390D0A">
        <w:rPr>
          <w:rFonts w:ascii="Times New Roman" w:hAnsi="Times New Roman"/>
          <w:sz w:val="27"/>
          <w:szCs w:val="27"/>
          <w:lang w:eastAsia="ar-SA"/>
        </w:rPr>
        <w:t>4</w:t>
      </w:r>
      <w:r w:rsidRPr="002227EB">
        <w:rPr>
          <w:rFonts w:ascii="Times New Roman" w:hAnsi="Times New Roman"/>
          <w:sz w:val="27"/>
          <w:szCs w:val="27"/>
          <w:lang w:eastAsia="ar-SA"/>
        </w:rPr>
        <w:t>-</w:t>
      </w:r>
      <w:r w:rsidR="00390D0A">
        <w:rPr>
          <w:rFonts w:ascii="Times New Roman" w:hAnsi="Times New Roman"/>
          <w:sz w:val="27"/>
          <w:szCs w:val="27"/>
          <w:lang w:eastAsia="ar-SA"/>
        </w:rPr>
        <w:t>55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ПОСТАНОВЛЕНИЕ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</w:t>
      </w:r>
      <w:r w:rsidR="003D15EF">
        <w:rPr>
          <w:rFonts w:ascii="Times New Roman" w:hAnsi="Times New Roman"/>
          <w:sz w:val="27"/>
          <w:szCs w:val="27"/>
        </w:rPr>
        <w:t>7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="003D15EF">
        <w:rPr>
          <w:rFonts w:ascii="Times New Roman" w:hAnsi="Times New Roman"/>
          <w:sz w:val="27"/>
          <w:szCs w:val="27"/>
        </w:rPr>
        <w:t>октября</w:t>
      </w:r>
      <w:r w:rsidRPr="002227EB">
        <w:rPr>
          <w:rFonts w:ascii="Times New Roman" w:hAnsi="Times New Roman"/>
          <w:sz w:val="27"/>
          <w:szCs w:val="27"/>
        </w:rPr>
        <w:t xml:space="preserve"> 2025 года                                         </w:t>
      </w:r>
      <w:r w:rsidRPr="002227EB">
        <w:rPr>
          <w:rFonts w:ascii="Times New Roman" w:hAnsi="Times New Roman"/>
          <w:sz w:val="27"/>
          <w:szCs w:val="27"/>
        </w:rPr>
        <w:tab/>
      </w:r>
      <w:r w:rsidR="0058286E">
        <w:rPr>
          <w:rFonts w:ascii="Times New Roman" w:hAnsi="Times New Roman"/>
          <w:sz w:val="27"/>
          <w:szCs w:val="27"/>
        </w:rPr>
        <w:t xml:space="preserve">  </w:t>
      </w:r>
      <w:r w:rsidRPr="002227EB">
        <w:rPr>
          <w:rFonts w:ascii="Times New Roman" w:hAnsi="Times New Roman"/>
          <w:sz w:val="27"/>
          <w:szCs w:val="27"/>
        </w:rPr>
        <w:t>пгт</w:t>
      </w:r>
      <w:r w:rsidRPr="002227EB">
        <w:rPr>
          <w:rFonts w:ascii="Times New Roman" w:hAnsi="Times New Roman"/>
          <w:sz w:val="27"/>
          <w:szCs w:val="27"/>
        </w:rPr>
        <w:t>. Первомайское</w:t>
      </w:r>
    </w:p>
    <w:p w:rsidR="0038316E" w:rsidRPr="002227EB" w:rsidP="0038316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15EF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3D15EF">
        <w:rPr>
          <w:rFonts w:ascii="Times New Roman" w:hAnsi="Times New Roman" w:cs="Times New Roman"/>
          <w:sz w:val="27"/>
          <w:szCs w:val="27"/>
          <w:lang w:eastAsia="ru-RU"/>
        </w:rPr>
        <w:t>Йова</w:t>
      </w:r>
      <w:r w:rsidRPr="003D15EF">
        <w:rPr>
          <w:rFonts w:ascii="Times New Roman" w:hAnsi="Times New Roman" w:cs="Times New Roman"/>
          <w:sz w:val="27"/>
          <w:szCs w:val="27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2227EB">
        <w:rPr>
          <w:rFonts w:ascii="Times New Roman" w:hAnsi="Times New Roman" w:cs="Times New Roman"/>
          <w:sz w:val="27"/>
          <w:szCs w:val="27"/>
          <w:lang w:eastAsia="ru-RU"/>
        </w:rPr>
        <w:t xml:space="preserve">в помещении судебного участка № 67, расположенного по адресу: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2227EB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2227EB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="00F26358">
        <w:rPr>
          <w:rFonts w:ascii="Times New Roman" w:hAnsi="Times New Roman" w:cs="Times New Roman"/>
          <w:b/>
          <w:sz w:val="27"/>
          <w:szCs w:val="27"/>
        </w:rPr>
        <w:t>Крячкова</w:t>
      </w:r>
      <w:r w:rsidR="00F26358">
        <w:rPr>
          <w:rFonts w:ascii="Times New Roman" w:hAnsi="Times New Roman" w:cs="Times New Roman"/>
          <w:b/>
          <w:sz w:val="27"/>
          <w:szCs w:val="27"/>
        </w:rPr>
        <w:t xml:space="preserve"> Петра Петровича</w:t>
      </w:r>
      <w:r w:rsidRPr="002227EB">
        <w:rPr>
          <w:rFonts w:ascii="Times New Roman" w:hAnsi="Times New Roman" w:cs="Times New Roman"/>
          <w:sz w:val="27"/>
          <w:szCs w:val="27"/>
        </w:rPr>
        <w:t xml:space="preserve">, </w:t>
      </w:r>
      <w:r w:rsidRPr="00F36B21" w:rsidR="00F36B21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8316E" w:rsidRPr="002227EB" w:rsidP="0038316E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правонарушения, предусмотренного ч. 2 ст. 17.3 КоАП РФ, </w:t>
      </w:r>
      <w:r w:rsidR="001008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установил: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67E62" w:rsidRPr="002227EB" w:rsidP="003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08</w:t>
      </w:r>
      <w:r w:rsidRPr="002227EB" w:rsidR="00601A13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9</w:t>
      </w:r>
      <w:r w:rsidRPr="002227EB" w:rsidR="00601A13">
        <w:rPr>
          <w:rFonts w:ascii="Times New Roman" w:hAnsi="Times New Roman"/>
          <w:sz w:val="27"/>
          <w:szCs w:val="27"/>
        </w:rPr>
        <w:t>.</w:t>
      </w:r>
      <w:r w:rsidRPr="002227EB" w:rsidR="00D028B0">
        <w:rPr>
          <w:rFonts w:ascii="Times New Roman" w:hAnsi="Times New Roman"/>
          <w:sz w:val="27"/>
          <w:szCs w:val="27"/>
        </w:rPr>
        <w:t>202</w:t>
      </w:r>
      <w:r w:rsidRPr="002227EB" w:rsidR="00F05AC2">
        <w:rPr>
          <w:rFonts w:ascii="Times New Roman" w:hAnsi="Times New Roman"/>
          <w:sz w:val="27"/>
          <w:szCs w:val="27"/>
        </w:rPr>
        <w:t>5</w:t>
      </w:r>
      <w:r w:rsidRPr="002227EB" w:rsidR="00D028B0">
        <w:rPr>
          <w:rFonts w:ascii="Times New Roman" w:hAnsi="Times New Roman"/>
          <w:sz w:val="27"/>
          <w:szCs w:val="27"/>
        </w:rPr>
        <w:t xml:space="preserve"> года в </w:t>
      </w:r>
      <w:r w:rsidRPr="002227EB" w:rsidR="00F05AC2">
        <w:rPr>
          <w:rFonts w:ascii="Times New Roman" w:hAnsi="Times New Roman"/>
          <w:sz w:val="27"/>
          <w:szCs w:val="27"/>
        </w:rPr>
        <w:t>1</w:t>
      </w:r>
      <w:r w:rsidRPr="002227EB" w:rsidR="00CF233D">
        <w:rPr>
          <w:rFonts w:ascii="Times New Roman" w:hAnsi="Times New Roman"/>
          <w:sz w:val="27"/>
          <w:szCs w:val="27"/>
        </w:rPr>
        <w:t>0</w:t>
      </w:r>
      <w:r w:rsidRPr="002227EB" w:rsidR="00A35F46">
        <w:rPr>
          <w:rFonts w:ascii="Times New Roman" w:hAnsi="Times New Roman"/>
          <w:sz w:val="27"/>
          <w:szCs w:val="27"/>
        </w:rPr>
        <w:t xml:space="preserve"> час</w:t>
      </w:r>
      <w:r w:rsidR="001008B7">
        <w:rPr>
          <w:rFonts w:ascii="Times New Roman" w:hAnsi="Times New Roman"/>
          <w:sz w:val="27"/>
          <w:szCs w:val="27"/>
        </w:rPr>
        <w:t>ов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05</w:t>
      </w:r>
      <w:r w:rsidRPr="002227EB">
        <w:rPr>
          <w:rFonts w:ascii="Times New Roman" w:hAnsi="Times New Roman"/>
          <w:sz w:val="27"/>
          <w:szCs w:val="27"/>
        </w:rPr>
        <w:t xml:space="preserve"> мин</w:t>
      </w:r>
      <w:r w:rsidR="001008B7">
        <w:rPr>
          <w:rFonts w:ascii="Times New Roman" w:hAnsi="Times New Roman"/>
          <w:sz w:val="27"/>
          <w:szCs w:val="27"/>
        </w:rPr>
        <w:t>ут</w:t>
      </w:r>
      <w:r w:rsidRPr="002227EB" w:rsidR="00A312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Крячков</w:t>
      </w:r>
      <w:r w:rsidRPr="002227EB" w:rsidR="00CF233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2227EB" w:rsidR="00CF233D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</w:t>
      </w:r>
      <w:r w:rsidRPr="002227EB" w:rsidR="00A3127A">
        <w:rPr>
          <w:rFonts w:ascii="Times New Roman" w:hAnsi="Times New Roman"/>
          <w:sz w:val="27"/>
          <w:szCs w:val="27"/>
        </w:rPr>
        <w:t>.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 w:rsidR="00CF233D">
        <w:rPr>
          <w:rFonts w:ascii="Times New Roman" w:hAnsi="Times New Roman"/>
          <w:sz w:val="27"/>
          <w:szCs w:val="27"/>
        </w:rPr>
        <w:t>явился</w:t>
      </w:r>
      <w:r w:rsidRPr="002227EB" w:rsidR="003A4668">
        <w:rPr>
          <w:rFonts w:ascii="Times New Roman" w:hAnsi="Times New Roman"/>
          <w:sz w:val="27"/>
          <w:szCs w:val="27"/>
        </w:rPr>
        <w:t xml:space="preserve"> в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 w:rsidR="00A35F46">
        <w:rPr>
          <w:rFonts w:ascii="Times New Roman" w:hAnsi="Times New Roman"/>
          <w:sz w:val="27"/>
          <w:szCs w:val="27"/>
        </w:rPr>
        <w:t>Первомайск</w:t>
      </w:r>
      <w:r w:rsidRPr="002227EB" w:rsidR="003A4668">
        <w:rPr>
          <w:rFonts w:ascii="Times New Roman" w:hAnsi="Times New Roman"/>
          <w:sz w:val="27"/>
          <w:szCs w:val="27"/>
        </w:rPr>
        <w:t>ий</w:t>
      </w:r>
      <w:r w:rsidRPr="002227EB" w:rsidR="00A35F46">
        <w:rPr>
          <w:rFonts w:ascii="Times New Roman" w:hAnsi="Times New Roman"/>
          <w:sz w:val="27"/>
          <w:szCs w:val="27"/>
        </w:rPr>
        <w:t xml:space="preserve"> районн</w:t>
      </w:r>
      <w:r w:rsidRPr="002227EB" w:rsidR="003A4668">
        <w:rPr>
          <w:rFonts w:ascii="Times New Roman" w:hAnsi="Times New Roman"/>
          <w:sz w:val="27"/>
          <w:szCs w:val="27"/>
        </w:rPr>
        <w:t>ый</w:t>
      </w:r>
      <w:r w:rsidRPr="002227EB" w:rsidR="00A35F46">
        <w:rPr>
          <w:rFonts w:ascii="Times New Roman" w:hAnsi="Times New Roman"/>
          <w:sz w:val="27"/>
          <w:szCs w:val="27"/>
        </w:rPr>
        <w:t xml:space="preserve"> суд</w:t>
      </w:r>
      <w:r w:rsidRPr="002227EB" w:rsidR="00B232DD">
        <w:rPr>
          <w:rFonts w:ascii="Times New Roman" w:hAnsi="Times New Roman"/>
          <w:sz w:val="27"/>
          <w:szCs w:val="27"/>
        </w:rPr>
        <w:t xml:space="preserve"> Республики Крым</w:t>
      </w:r>
      <w:r w:rsidRPr="002227EB" w:rsidR="00352085">
        <w:rPr>
          <w:rFonts w:ascii="Times New Roman" w:hAnsi="Times New Roman"/>
          <w:sz w:val="27"/>
          <w:szCs w:val="27"/>
        </w:rPr>
        <w:t xml:space="preserve">, </w:t>
      </w:r>
      <w:r w:rsidRPr="002227EB" w:rsidR="003A4668">
        <w:rPr>
          <w:rFonts w:ascii="Times New Roman" w:hAnsi="Times New Roman"/>
          <w:sz w:val="27"/>
          <w:szCs w:val="27"/>
        </w:rPr>
        <w:t>расположенный</w:t>
      </w:r>
      <w:r w:rsidRPr="002227EB">
        <w:rPr>
          <w:rFonts w:ascii="Times New Roman" w:hAnsi="Times New Roman"/>
          <w:sz w:val="27"/>
          <w:szCs w:val="27"/>
        </w:rPr>
        <w:t xml:space="preserve"> по адресу: Республика Крым, Первомайский район, пгт. </w:t>
      </w:r>
      <w:r w:rsidRPr="002227EB">
        <w:rPr>
          <w:rFonts w:ascii="Times New Roman" w:hAnsi="Times New Roman"/>
          <w:sz w:val="27"/>
          <w:szCs w:val="27"/>
        </w:rPr>
        <w:t>Первомайское, ул.</w:t>
      </w:r>
      <w:r w:rsidRPr="002227EB">
        <w:rPr>
          <w:rFonts w:ascii="Times New Roman" w:hAnsi="Times New Roman"/>
          <w:sz w:val="27"/>
          <w:szCs w:val="27"/>
          <w:lang w:val="en-US"/>
        </w:rPr>
        <w:t> </w:t>
      </w:r>
      <w:r w:rsidRPr="002227EB">
        <w:rPr>
          <w:rFonts w:ascii="Times New Roman" w:hAnsi="Times New Roman"/>
          <w:sz w:val="27"/>
          <w:szCs w:val="27"/>
        </w:rPr>
        <w:t>Октябрьская, д.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116А,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 w:rsidR="00F05AC2">
        <w:rPr>
          <w:rFonts w:ascii="Times New Roman" w:hAnsi="Times New Roman"/>
          <w:sz w:val="27"/>
          <w:szCs w:val="27"/>
        </w:rPr>
        <w:t>с признаками алкогольного опьянения (невнятная речь, запах алкоголя изо рта</w:t>
      </w:r>
      <w:r w:rsidRPr="002227EB" w:rsidR="00601A13">
        <w:rPr>
          <w:rFonts w:ascii="Times New Roman" w:hAnsi="Times New Roman"/>
          <w:sz w:val="27"/>
          <w:szCs w:val="27"/>
        </w:rPr>
        <w:t>, шаткая походка</w:t>
      </w:r>
      <w:r>
        <w:rPr>
          <w:rFonts w:ascii="Times New Roman" w:hAnsi="Times New Roman"/>
          <w:sz w:val="27"/>
          <w:szCs w:val="27"/>
        </w:rPr>
        <w:t xml:space="preserve"> из стороны в сторону</w:t>
      </w:r>
      <w:r w:rsidRPr="002227EB" w:rsidR="00F05AC2">
        <w:rPr>
          <w:rFonts w:ascii="Times New Roman" w:hAnsi="Times New Roman"/>
          <w:sz w:val="27"/>
          <w:szCs w:val="27"/>
        </w:rPr>
        <w:t>)</w:t>
      </w:r>
      <w:r w:rsidRPr="002227EB" w:rsidR="00484280">
        <w:rPr>
          <w:rFonts w:ascii="Times New Roman" w:hAnsi="Times New Roman"/>
          <w:sz w:val="27"/>
          <w:szCs w:val="27"/>
        </w:rPr>
        <w:t xml:space="preserve">, </w:t>
      </w:r>
      <w:r w:rsidRPr="002227EB" w:rsidR="00F05AC2">
        <w:rPr>
          <w:rFonts w:ascii="Times New Roman" w:hAnsi="Times New Roman"/>
          <w:sz w:val="27"/>
          <w:szCs w:val="27"/>
        </w:rPr>
        <w:t xml:space="preserve">на </w:t>
      </w:r>
      <w:r w:rsidRPr="002227EB" w:rsidR="00484280">
        <w:rPr>
          <w:rFonts w:ascii="Times New Roman" w:hAnsi="Times New Roman"/>
          <w:sz w:val="27"/>
          <w:szCs w:val="27"/>
        </w:rPr>
        <w:t>требование</w:t>
      </w:r>
      <w:r w:rsidRPr="002227EB" w:rsidR="00F05AC2">
        <w:rPr>
          <w:rFonts w:ascii="Times New Roman" w:hAnsi="Times New Roman"/>
          <w:sz w:val="27"/>
          <w:szCs w:val="27"/>
        </w:rPr>
        <w:t xml:space="preserve"> судебного пристава по ОУПДС </w:t>
      </w:r>
      <w:r w:rsidRPr="002227EB" w:rsidR="00484280">
        <w:rPr>
          <w:rFonts w:ascii="Times New Roman" w:hAnsi="Times New Roman"/>
          <w:sz w:val="27"/>
          <w:szCs w:val="27"/>
        </w:rPr>
        <w:t>п</w:t>
      </w:r>
      <w:r>
        <w:rPr>
          <w:rFonts w:ascii="Times New Roman" w:hAnsi="Times New Roman"/>
          <w:sz w:val="27"/>
          <w:szCs w:val="27"/>
        </w:rPr>
        <w:t xml:space="preserve">окинуть здание суда </w:t>
      </w:r>
      <w:r w:rsidRPr="002227EB" w:rsidR="00630C6A">
        <w:rPr>
          <w:rFonts w:ascii="Times New Roman" w:hAnsi="Times New Roman"/>
          <w:sz w:val="27"/>
          <w:szCs w:val="27"/>
        </w:rPr>
        <w:t xml:space="preserve">ответил отказом, </w:t>
      </w:r>
      <w:r>
        <w:rPr>
          <w:rFonts w:ascii="Times New Roman" w:hAnsi="Times New Roman"/>
          <w:sz w:val="27"/>
          <w:szCs w:val="27"/>
        </w:rPr>
        <w:t xml:space="preserve">при этом выражался нецензурной бранью, </w:t>
      </w:r>
      <w:r w:rsidRPr="002227EB" w:rsidR="00B95258">
        <w:rPr>
          <w:rFonts w:ascii="Times New Roman" w:hAnsi="Times New Roman"/>
          <w:sz w:val="27"/>
          <w:szCs w:val="27"/>
        </w:rPr>
        <w:t>тем самым не повин</w:t>
      </w:r>
      <w:r w:rsidRPr="002227EB" w:rsidR="00630C6A">
        <w:rPr>
          <w:rFonts w:ascii="Times New Roman" w:hAnsi="Times New Roman"/>
          <w:sz w:val="27"/>
          <w:szCs w:val="27"/>
        </w:rPr>
        <w:t>овался</w:t>
      </w:r>
      <w:r w:rsidRPr="002227EB" w:rsidR="00B232DD">
        <w:rPr>
          <w:rFonts w:ascii="Times New Roman" w:hAnsi="Times New Roman"/>
          <w:sz w:val="27"/>
          <w:szCs w:val="27"/>
        </w:rPr>
        <w:t xml:space="preserve"> законному распоряжению СП по ОУПДС о прекращении действий</w:t>
      </w:r>
      <w:r w:rsidRPr="002227EB" w:rsidR="00A3127A">
        <w:rPr>
          <w:rFonts w:ascii="Times New Roman" w:hAnsi="Times New Roman"/>
          <w:sz w:val="27"/>
          <w:szCs w:val="27"/>
        </w:rPr>
        <w:t>,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 w:rsidRPr="002227EB" w:rsidR="00B232DD">
        <w:rPr>
          <w:rFonts w:ascii="Times New Roman" w:hAnsi="Times New Roman"/>
          <w:sz w:val="27"/>
          <w:szCs w:val="27"/>
        </w:rPr>
        <w:t xml:space="preserve">нарушающих </w:t>
      </w:r>
      <w:r w:rsidRPr="002227EB" w:rsidR="00A3127A">
        <w:rPr>
          <w:rFonts w:ascii="Times New Roman" w:hAnsi="Times New Roman"/>
          <w:sz w:val="27"/>
          <w:szCs w:val="27"/>
        </w:rPr>
        <w:t xml:space="preserve">установленные в суде правила. </w:t>
      </w:r>
    </w:p>
    <w:p w:rsidR="00352085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Крячков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 w:rsidRPr="002227EB" w:rsidR="00077650">
        <w:rPr>
          <w:rFonts w:ascii="Times New Roman" w:hAnsi="Times New Roman"/>
          <w:sz w:val="27"/>
          <w:szCs w:val="27"/>
        </w:rPr>
        <w:t>на рассмотрение дела об администр</w:t>
      </w:r>
      <w:r w:rsidRPr="002227EB" w:rsidR="00B95258">
        <w:rPr>
          <w:rFonts w:ascii="Times New Roman" w:hAnsi="Times New Roman"/>
          <w:sz w:val="27"/>
          <w:szCs w:val="27"/>
        </w:rPr>
        <w:t>ативном правонарушении не явил</w:t>
      </w:r>
      <w:r w:rsidRPr="002227EB" w:rsidR="00630C6A">
        <w:rPr>
          <w:rFonts w:ascii="Times New Roman" w:hAnsi="Times New Roman"/>
          <w:sz w:val="27"/>
          <w:szCs w:val="27"/>
        </w:rPr>
        <w:t>ся</w:t>
      </w:r>
      <w:r w:rsidRPr="002227EB" w:rsidR="00077650">
        <w:rPr>
          <w:rFonts w:ascii="Times New Roman" w:hAnsi="Times New Roman"/>
          <w:sz w:val="27"/>
          <w:szCs w:val="27"/>
        </w:rPr>
        <w:t xml:space="preserve">, о месте и времени рассмотрения </w:t>
      </w:r>
      <w:r w:rsidRPr="002227EB" w:rsidR="00F22818">
        <w:rPr>
          <w:rFonts w:ascii="Times New Roman" w:hAnsi="Times New Roman"/>
          <w:sz w:val="27"/>
          <w:szCs w:val="27"/>
        </w:rPr>
        <w:t>дела извещен надлежащим образом</w:t>
      </w:r>
      <w:r w:rsidRPr="002227EB">
        <w:rPr>
          <w:rFonts w:ascii="Times New Roman" w:hAnsi="Times New Roman"/>
          <w:sz w:val="27"/>
          <w:szCs w:val="27"/>
        </w:rPr>
        <w:t xml:space="preserve">. В протоколе об административном правонарушении </w:t>
      </w:r>
      <w:r>
        <w:rPr>
          <w:rFonts w:ascii="Times New Roman" w:hAnsi="Times New Roman"/>
          <w:sz w:val="27"/>
          <w:szCs w:val="27"/>
        </w:rPr>
        <w:t>Крячков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 w:rsidRPr="002227EB" w:rsidR="00630C6A">
        <w:rPr>
          <w:rFonts w:ascii="Times New Roman" w:hAnsi="Times New Roman"/>
          <w:sz w:val="27"/>
          <w:szCs w:val="27"/>
        </w:rPr>
        <w:t>указал</w:t>
      </w:r>
      <w:r w:rsidRPr="002227EB" w:rsidR="00A3127A">
        <w:rPr>
          <w:rFonts w:ascii="Times New Roman" w:hAnsi="Times New Roman"/>
          <w:sz w:val="27"/>
          <w:szCs w:val="27"/>
        </w:rPr>
        <w:t xml:space="preserve">, что </w:t>
      </w:r>
      <w:r>
        <w:rPr>
          <w:rFonts w:ascii="Times New Roman" w:hAnsi="Times New Roman"/>
          <w:sz w:val="27"/>
          <w:szCs w:val="27"/>
        </w:rPr>
        <w:t>с протоколом согласен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077650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3 ст.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E7F3E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Мировой судья считает возможным рассмотреть дело в отсутствие  </w:t>
      </w:r>
      <w:r>
        <w:rPr>
          <w:rFonts w:ascii="Times New Roman" w:hAnsi="Times New Roman"/>
          <w:sz w:val="27"/>
          <w:szCs w:val="27"/>
        </w:rPr>
        <w:t>Крячкова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</w:p>
    <w:p w:rsidR="00FA4B9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В соответствии с </w:t>
      </w:r>
      <w:hyperlink r:id="rId5" w:history="1">
        <w:r w:rsidRPr="002227EB">
          <w:rPr>
            <w:rFonts w:ascii="Times New Roman" w:hAnsi="Times New Roman"/>
            <w:bCs/>
            <w:sz w:val="27"/>
            <w:szCs w:val="27"/>
          </w:rPr>
          <w:t>частью 2 статьи 17.3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Ко</w:t>
      </w:r>
      <w:r w:rsidRPr="002227EB" w:rsidR="00601A13">
        <w:rPr>
          <w:rFonts w:ascii="Times New Roman" w:hAnsi="Times New Roman"/>
          <w:bCs/>
          <w:sz w:val="27"/>
          <w:szCs w:val="27"/>
        </w:rPr>
        <w:t>АП РФ</w:t>
      </w:r>
      <w:r w:rsidRPr="002227EB">
        <w:rPr>
          <w:rFonts w:ascii="Times New Roman" w:hAnsi="Times New Roman"/>
          <w:bCs/>
          <w:sz w:val="27"/>
          <w:szCs w:val="27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</w:t>
      </w:r>
      <w:r w:rsidRPr="002227EB">
        <w:rPr>
          <w:rFonts w:ascii="Times New Roman" w:hAnsi="Times New Roman"/>
          <w:bCs/>
          <w:sz w:val="27"/>
          <w:szCs w:val="27"/>
        </w:rPr>
        <w:t xml:space="preserve">правила, влечет наложение административного штрафа в размере </w:t>
      </w:r>
      <w:r w:rsidRPr="002227EB" w:rsidR="00077650">
        <w:rPr>
          <w:rFonts w:ascii="Times New Roman" w:hAnsi="Times New Roman"/>
          <w:bCs/>
          <w:sz w:val="27"/>
          <w:szCs w:val="27"/>
        </w:rPr>
        <w:t>от одной тысячи до трех тысяч рублей</w:t>
      </w:r>
      <w:r w:rsidRPr="002227EB">
        <w:rPr>
          <w:rFonts w:ascii="Times New Roman" w:hAnsi="Times New Roman"/>
          <w:bCs/>
          <w:sz w:val="27"/>
          <w:szCs w:val="27"/>
        </w:rPr>
        <w:t>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Местом совершения правонарушения по </w:t>
      </w:r>
      <w:hyperlink r:id="rId6" w:history="1">
        <w:r w:rsidRPr="002227EB">
          <w:rPr>
            <w:rFonts w:ascii="Times New Roman" w:hAnsi="Times New Roman"/>
            <w:sz w:val="27"/>
            <w:szCs w:val="27"/>
          </w:rPr>
          <w:t>ч. 2 ст. 17.3</w:t>
        </w:r>
      </w:hyperlink>
      <w:r w:rsidRPr="002227EB">
        <w:rPr>
          <w:rFonts w:ascii="Times New Roman" w:hAnsi="Times New Roman"/>
          <w:sz w:val="27"/>
          <w:szCs w:val="27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Согласно </w:t>
      </w:r>
      <w:hyperlink r:id="rId7" w:history="1">
        <w:r w:rsidRPr="002227EB">
          <w:rPr>
            <w:rFonts w:ascii="Times New Roman" w:hAnsi="Times New Roman"/>
            <w:bCs/>
            <w:sz w:val="27"/>
            <w:szCs w:val="27"/>
          </w:rPr>
          <w:t>пункту 1 статьи 11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Федерального закона от 21 июля 1997 г. </w:t>
      </w:r>
      <w:r w:rsidRPr="002227EB" w:rsidR="0000487F">
        <w:rPr>
          <w:rFonts w:ascii="Times New Roman" w:hAnsi="Times New Roman"/>
          <w:bCs/>
          <w:sz w:val="27"/>
          <w:szCs w:val="27"/>
        </w:rPr>
        <w:t>№ </w:t>
      </w:r>
      <w:r w:rsidRPr="002227EB">
        <w:rPr>
          <w:rFonts w:ascii="Times New Roman" w:hAnsi="Times New Roman"/>
          <w:bCs/>
          <w:sz w:val="27"/>
          <w:szCs w:val="27"/>
        </w:rPr>
        <w:t xml:space="preserve">118-ФЗ </w:t>
      </w:r>
      <w:r w:rsidRPr="002227EB" w:rsidR="0000487F">
        <w:rPr>
          <w:rFonts w:ascii="Times New Roman" w:hAnsi="Times New Roman"/>
          <w:sz w:val="27"/>
          <w:szCs w:val="27"/>
        </w:rPr>
        <w:t>«</w:t>
      </w:r>
      <w:r w:rsidRPr="002227EB">
        <w:rPr>
          <w:rFonts w:ascii="Times New Roman" w:hAnsi="Times New Roman"/>
          <w:sz w:val="27"/>
          <w:szCs w:val="27"/>
        </w:rPr>
        <w:t>Об органах принудительного исполнения Российской Федерации</w:t>
      </w:r>
      <w:r w:rsidRPr="002227EB" w:rsidR="0000487F">
        <w:rPr>
          <w:rFonts w:ascii="Times New Roman" w:hAnsi="Times New Roman"/>
          <w:sz w:val="27"/>
          <w:szCs w:val="27"/>
        </w:rPr>
        <w:t>»</w:t>
      </w:r>
      <w:r w:rsidRPr="002227EB">
        <w:rPr>
          <w:rFonts w:ascii="Times New Roman" w:hAnsi="Times New Roman"/>
          <w:sz w:val="27"/>
          <w:szCs w:val="27"/>
        </w:rPr>
        <w:t xml:space="preserve">, </w:t>
      </w:r>
      <w:r w:rsidRPr="002227EB">
        <w:rPr>
          <w:rFonts w:ascii="Times New Roman" w:hAnsi="Times New Roman"/>
          <w:bCs/>
          <w:sz w:val="27"/>
          <w:szCs w:val="27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227EB">
        <w:rPr>
          <w:rFonts w:ascii="Times New Roman" w:hAnsi="Times New Roman"/>
          <w:bCs/>
          <w:sz w:val="27"/>
          <w:szCs w:val="27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2227EB">
        <w:rPr>
          <w:rFonts w:ascii="Times New Roman" w:hAnsi="Times New Roman"/>
          <w:bCs/>
          <w:sz w:val="27"/>
          <w:szCs w:val="27"/>
        </w:rPr>
        <w:t>(</w:t>
      </w:r>
      <w:hyperlink r:id="rId8" w:history="1">
        <w:r w:rsidRPr="002227EB">
          <w:rPr>
            <w:rFonts w:ascii="Times New Roman" w:hAnsi="Times New Roman"/>
            <w:bCs/>
            <w:sz w:val="27"/>
            <w:szCs w:val="27"/>
          </w:rPr>
          <w:t>пункт 1 статьи 14</w:t>
        </w:r>
      </w:hyperlink>
      <w:r w:rsidRPr="002227EB" w:rsidR="00230C69">
        <w:rPr>
          <w:rFonts w:ascii="Times New Roman" w:hAnsi="Times New Roman"/>
          <w:bCs/>
          <w:sz w:val="27"/>
          <w:szCs w:val="27"/>
        </w:rPr>
        <w:t xml:space="preserve"> Федерального закона </w:t>
      </w:r>
      <w:r w:rsidRPr="002227EB" w:rsidR="0000487F">
        <w:rPr>
          <w:rFonts w:ascii="Times New Roman" w:hAnsi="Times New Roman"/>
          <w:bCs/>
          <w:sz w:val="27"/>
          <w:szCs w:val="27"/>
        </w:rPr>
        <w:t>№</w:t>
      </w:r>
      <w:r w:rsidRPr="002227EB" w:rsidR="00230C69">
        <w:rPr>
          <w:rFonts w:ascii="Times New Roman" w:hAnsi="Times New Roman"/>
          <w:bCs/>
          <w:sz w:val="27"/>
          <w:szCs w:val="27"/>
        </w:rPr>
        <w:t xml:space="preserve"> 118-ФЗ</w:t>
      </w:r>
      <w:r w:rsidRPr="002227EB">
        <w:rPr>
          <w:rFonts w:ascii="Times New Roman" w:hAnsi="Times New Roman"/>
          <w:bCs/>
          <w:sz w:val="27"/>
          <w:szCs w:val="27"/>
        </w:rPr>
        <w:t>).</w:t>
      </w:r>
    </w:p>
    <w:p w:rsidR="009E49E7" w:rsidRPr="002227EB" w:rsidP="009E4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       Порядок поведения граждан, находящихся в помещении и на территории Первомайского районного суда Республики Крым установлен Правилами пребывания посетителей в Первомайском районном суде Республики Крым (далее Правила), утвержденными 12.02.2024 года.</w:t>
      </w:r>
    </w:p>
    <w:p w:rsidR="00E67C41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Так согласно п. 2.10 Правил в здание суда не допускаются лица, находящиеся, в том числе, в состоянии алкогольного опьянения.</w:t>
      </w:r>
    </w:p>
    <w:p w:rsidR="00D04E29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Согласно разделу 4 Правил, в случае нарушения посетителями суда настоящих Правил, судебные приставы по ОУПДС вправе предъявлять требования о прекращении действий, нарушающих установленные в суде правила.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B95258" w:rsidRPr="002227EB" w:rsidP="007E7F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Вина лица, привлекаемого к административной ответственности, подтверждается </w:t>
      </w:r>
      <w:r w:rsidRPr="002227EB" w:rsidR="00997DBB">
        <w:rPr>
          <w:rFonts w:ascii="Times New Roman" w:hAnsi="Times New Roman"/>
          <w:sz w:val="27"/>
          <w:szCs w:val="27"/>
        </w:rPr>
        <w:t>исследованными</w:t>
      </w:r>
      <w:r w:rsidRPr="002227EB">
        <w:rPr>
          <w:rFonts w:ascii="Times New Roman" w:hAnsi="Times New Roman"/>
          <w:sz w:val="27"/>
          <w:szCs w:val="27"/>
        </w:rPr>
        <w:t xml:space="preserve"> материалами дела: протоколом об административном правонарушении №</w:t>
      </w:r>
      <w:r w:rsidRPr="002227EB" w:rsidR="00E35623">
        <w:rPr>
          <w:rFonts w:ascii="Times New Roman" w:hAnsi="Times New Roman"/>
          <w:sz w:val="27"/>
          <w:szCs w:val="27"/>
        </w:rPr>
        <w:t> </w:t>
      </w:r>
      <w:r w:rsidR="007E7F3E">
        <w:rPr>
          <w:rFonts w:ascii="Times New Roman" w:hAnsi="Times New Roman"/>
          <w:sz w:val="27"/>
          <w:szCs w:val="27"/>
        </w:rPr>
        <w:t>61</w:t>
      </w:r>
      <w:r w:rsidRPr="002227EB">
        <w:rPr>
          <w:rFonts w:ascii="Times New Roman" w:hAnsi="Times New Roman"/>
          <w:sz w:val="27"/>
          <w:szCs w:val="27"/>
        </w:rPr>
        <w:t>/25</w:t>
      </w:r>
      <w:r w:rsidRPr="002227EB" w:rsidR="008703E8">
        <w:rPr>
          <w:rFonts w:ascii="Times New Roman" w:hAnsi="Times New Roman"/>
          <w:sz w:val="27"/>
          <w:szCs w:val="27"/>
        </w:rPr>
        <w:t>/82018</w:t>
      </w:r>
      <w:r w:rsidRPr="002227EB" w:rsidR="002C7011">
        <w:rPr>
          <w:rFonts w:ascii="Times New Roman" w:hAnsi="Times New Roman"/>
          <w:sz w:val="27"/>
          <w:szCs w:val="27"/>
        </w:rPr>
        <w:t>-АП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2C7011">
        <w:rPr>
          <w:rFonts w:ascii="Times New Roman" w:hAnsi="Times New Roman"/>
          <w:sz w:val="27"/>
          <w:szCs w:val="27"/>
        </w:rPr>
        <w:t>.202</w:t>
      </w:r>
      <w:r w:rsidRPr="002227EB">
        <w:rPr>
          <w:rFonts w:ascii="Times New Roman" w:hAnsi="Times New Roman"/>
          <w:sz w:val="27"/>
          <w:szCs w:val="27"/>
        </w:rPr>
        <w:t>5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1);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актом обнаружения административного правонарушения 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7E7F3E">
        <w:rPr>
          <w:rFonts w:ascii="Times New Roman" w:hAnsi="Times New Roman"/>
          <w:sz w:val="27"/>
          <w:szCs w:val="27"/>
        </w:rPr>
        <w:t>.0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7E7F3E">
        <w:rPr>
          <w:rFonts w:ascii="Times New Roman" w:hAnsi="Times New Roman"/>
          <w:sz w:val="27"/>
          <w:szCs w:val="27"/>
        </w:rPr>
        <w:t xml:space="preserve">.2025 </w:t>
      </w:r>
      <w:r w:rsidRPr="002227EB">
        <w:rPr>
          <w:rFonts w:ascii="Times New Roman" w:hAnsi="Times New Roman"/>
          <w:sz w:val="27"/>
          <w:szCs w:val="27"/>
        </w:rPr>
        <w:t>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2)</w:t>
      </w:r>
      <w:r w:rsidRPr="002227EB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копией правил пребывания </w:t>
      </w:r>
      <w:r w:rsidRPr="002227EB" w:rsidR="00484280">
        <w:rPr>
          <w:rFonts w:ascii="Times New Roman" w:hAnsi="Times New Roman"/>
          <w:sz w:val="27"/>
          <w:szCs w:val="27"/>
        </w:rPr>
        <w:t>посетителей</w:t>
      </w:r>
      <w:r w:rsidRPr="002227EB">
        <w:rPr>
          <w:rFonts w:ascii="Times New Roman" w:hAnsi="Times New Roman"/>
          <w:sz w:val="27"/>
          <w:szCs w:val="27"/>
        </w:rPr>
        <w:t xml:space="preserve"> в Первомайском районном суде Республики Кры</w:t>
      </w:r>
      <w:r w:rsidRPr="002227EB" w:rsidR="00A3127A">
        <w:rPr>
          <w:rFonts w:ascii="Times New Roman" w:hAnsi="Times New Roman"/>
          <w:sz w:val="27"/>
          <w:szCs w:val="27"/>
        </w:rPr>
        <w:t>м, утвержденных 12</w:t>
      </w:r>
      <w:r w:rsidRPr="002227EB" w:rsidR="00591E01">
        <w:rPr>
          <w:rFonts w:ascii="Times New Roman" w:hAnsi="Times New Roman"/>
          <w:sz w:val="27"/>
          <w:szCs w:val="27"/>
        </w:rPr>
        <w:t>.</w:t>
      </w:r>
      <w:r w:rsidRPr="002227EB" w:rsidR="00A3127A">
        <w:rPr>
          <w:rFonts w:ascii="Times New Roman" w:hAnsi="Times New Roman"/>
          <w:sz w:val="27"/>
          <w:szCs w:val="27"/>
        </w:rPr>
        <w:t>0</w:t>
      </w:r>
      <w:r w:rsidRPr="002227EB" w:rsidR="00BC6978">
        <w:rPr>
          <w:rFonts w:ascii="Times New Roman" w:hAnsi="Times New Roman"/>
          <w:sz w:val="27"/>
          <w:szCs w:val="27"/>
        </w:rPr>
        <w:t>2</w:t>
      </w:r>
      <w:r w:rsidRPr="002227EB" w:rsidR="00591E01">
        <w:rPr>
          <w:rFonts w:ascii="Times New Roman" w:hAnsi="Times New Roman"/>
          <w:sz w:val="27"/>
          <w:szCs w:val="27"/>
        </w:rPr>
        <w:t>.20</w:t>
      </w:r>
      <w:r w:rsidRPr="002227EB" w:rsidR="00A3127A">
        <w:rPr>
          <w:rFonts w:ascii="Times New Roman" w:hAnsi="Times New Roman"/>
          <w:sz w:val="27"/>
          <w:szCs w:val="27"/>
        </w:rPr>
        <w:t>24</w:t>
      </w:r>
      <w:r w:rsidRPr="002227EB" w:rsidR="00591E01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5-</w:t>
      </w:r>
      <w:r w:rsidR="007E7F3E">
        <w:rPr>
          <w:rFonts w:ascii="Times New Roman" w:hAnsi="Times New Roman"/>
          <w:sz w:val="27"/>
          <w:szCs w:val="27"/>
        </w:rPr>
        <w:t>7</w:t>
      </w:r>
      <w:r w:rsidRPr="002227EB" w:rsidR="00601A13">
        <w:rPr>
          <w:rFonts w:ascii="Times New Roman" w:hAnsi="Times New Roman"/>
          <w:sz w:val="27"/>
          <w:szCs w:val="27"/>
        </w:rPr>
        <w:t>)</w:t>
      </w:r>
      <w:r w:rsidRPr="002227EB" w:rsidR="00525129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рапортом младшего судебного пристава по ОУПДС ОСП по Первомайс</w:t>
      </w:r>
      <w:r w:rsidRPr="002227EB" w:rsidR="00630C6A">
        <w:rPr>
          <w:rFonts w:ascii="Times New Roman" w:hAnsi="Times New Roman"/>
          <w:sz w:val="27"/>
          <w:szCs w:val="27"/>
        </w:rPr>
        <w:t xml:space="preserve">кому району </w:t>
      </w:r>
      <w:r w:rsidRPr="002227EB" w:rsidR="00601A13">
        <w:rPr>
          <w:rFonts w:ascii="Times New Roman" w:hAnsi="Times New Roman"/>
          <w:sz w:val="27"/>
          <w:szCs w:val="27"/>
        </w:rPr>
        <w:t>ГУФССП России по Р</w:t>
      </w:r>
      <w:r w:rsidRPr="002227EB" w:rsidR="00D47708">
        <w:rPr>
          <w:rFonts w:ascii="Times New Roman" w:hAnsi="Times New Roman"/>
          <w:sz w:val="27"/>
          <w:szCs w:val="27"/>
        </w:rPr>
        <w:t xml:space="preserve">еспублике Крым и г. Севастополю </w:t>
      </w:r>
      <w:r w:rsidRPr="00F36B21" w:rsidR="00F36B21">
        <w:rPr>
          <w:rFonts w:ascii="Times New Roman" w:hAnsi="Times New Roman"/>
          <w:i/>
          <w:sz w:val="27"/>
          <w:szCs w:val="27"/>
        </w:rPr>
        <w:t>/ФИО/</w:t>
      </w:r>
      <w:r w:rsidRPr="002227EB" w:rsidR="00630C6A">
        <w:rPr>
          <w:rFonts w:ascii="Times New Roman" w:hAnsi="Times New Roman"/>
          <w:sz w:val="27"/>
          <w:szCs w:val="27"/>
        </w:rPr>
        <w:t xml:space="preserve"> 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7E7F3E">
        <w:rPr>
          <w:rFonts w:ascii="Times New Roman" w:hAnsi="Times New Roman"/>
          <w:sz w:val="27"/>
          <w:szCs w:val="27"/>
        </w:rPr>
        <w:t>.0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7E7F3E">
        <w:rPr>
          <w:rFonts w:ascii="Times New Roman" w:hAnsi="Times New Roman"/>
          <w:sz w:val="27"/>
          <w:szCs w:val="27"/>
        </w:rPr>
        <w:t xml:space="preserve">.2025 </w:t>
      </w:r>
      <w:r w:rsidRPr="002227EB">
        <w:rPr>
          <w:rFonts w:ascii="Times New Roman" w:hAnsi="Times New Roman"/>
          <w:sz w:val="27"/>
          <w:szCs w:val="27"/>
        </w:rPr>
        <w:t>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7E7F3E">
        <w:rPr>
          <w:rFonts w:ascii="Times New Roman" w:hAnsi="Times New Roman"/>
          <w:sz w:val="27"/>
          <w:szCs w:val="27"/>
        </w:rPr>
        <w:t>8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рапортом судебного пристава по ОУПДС ОСП </w:t>
      </w:r>
      <w:r w:rsidRPr="002227EB" w:rsidR="00D47708">
        <w:rPr>
          <w:rFonts w:ascii="Times New Roman" w:hAnsi="Times New Roman"/>
          <w:sz w:val="27"/>
          <w:szCs w:val="27"/>
        </w:rPr>
        <w:t xml:space="preserve">по Первомайскому району </w:t>
      </w:r>
      <w:r w:rsidRPr="00F36B21" w:rsidR="00F36B21">
        <w:rPr>
          <w:rFonts w:ascii="Times New Roman" w:hAnsi="Times New Roman"/>
          <w:i/>
          <w:sz w:val="27"/>
          <w:szCs w:val="27"/>
        </w:rPr>
        <w:t>/ФИО</w:t>
      </w:r>
      <w:r w:rsidRPr="00F36B21" w:rsidR="00F36B21">
        <w:rPr>
          <w:rFonts w:ascii="Times New Roman" w:hAnsi="Times New Roman"/>
          <w:i/>
          <w:sz w:val="27"/>
          <w:szCs w:val="27"/>
        </w:rPr>
        <w:t>1</w:t>
      </w:r>
      <w:r w:rsidRPr="00F36B21" w:rsidR="00F36B21">
        <w:rPr>
          <w:rFonts w:ascii="Times New Roman" w:hAnsi="Times New Roman"/>
          <w:i/>
          <w:sz w:val="27"/>
          <w:szCs w:val="27"/>
        </w:rPr>
        <w:t>/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630C6A">
        <w:rPr>
          <w:rFonts w:ascii="Times New Roman" w:hAnsi="Times New Roman"/>
          <w:sz w:val="27"/>
          <w:szCs w:val="27"/>
        </w:rPr>
        <w:t xml:space="preserve">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7E7F3E">
        <w:rPr>
          <w:rFonts w:ascii="Times New Roman" w:hAnsi="Times New Roman"/>
          <w:sz w:val="27"/>
          <w:szCs w:val="27"/>
        </w:rPr>
        <w:t>.0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7E7F3E">
        <w:rPr>
          <w:rFonts w:ascii="Times New Roman" w:hAnsi="Times New Roman"/>
          <w:sz w:val="27"/>
          <w:szCs w:val="27"/>
        </w:rPr>
        <w:t xml:space="preserve">.2025 </w:t>
      </w:r>
      <w:r w:rsidRPr="002227EB">
        <w:rPr>
          <w:rFonts w:ascii="Times New Roman" w:hAnsi="Times New Roman"/>
          <w:sz w:val="27"/>
          <w:szCs w:val="27"/>
        </w:rPr>
        <w:t>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7E7F3E">
        <w:rPr>
          <w:rFonts w:ascii="Times New Roman" w:hAnsi="Times New Roman"/>
          <w:sz w:val="27"/>
          <w:szCs w:val="27"/>
        </w:rPr>
        <w:t xml:space="preserve">рапортом младшего судебного пристава по ОУПДС ОСП по Первомайскому району ГУФССП России по Республике Крым и г. Севастополю </w:t>
      </w:r>
      <w:r w:rsidRPr="00F36B21" w:rsidR="00F36B21">
        <w:rPr>
          <w:rFonts w:ascii="Times New Roman" w:hAnsi="Times New Roman"/>
          <w:b/>
          <w:sz w:val="27"/>
          <w:szCs w:val="27"/>
        </w:rPr>
        <w:t>/ФИО</w:t>
      </w:r>
      <w:r w:rsidRPr="00F36B21" w:rsidR="00F36B21">
        <w:rPr>
          <w:rFonts w:ascii="Times New Roman" w:hAnsi="Times New Roman"/>
          <w:b/>
          <w:sz w:val="27"/>
          <w:szCs w:val="27"/>
        </w:rPr>
        <w:t>2</w:t>
      </w:r>
      <w:r w:rsidRPr="00F36B21" w:rsidR="00F36B21">
        <w:rPr>
          <w:rFonts w:ascii="Times New Roman" w:hAnsi="Times New Roman"/>
          <w:b/>
          <w:sz w:val="27"/>
          <w:szCs w:val="27"/>
        </w:rPr>
        <w:t>/</w:t>
      </w:r>
      <w:r w:rsidRPr="002227EB" w:rsidR="007E7F3E">
        <w:rPr>
          <w:rFonts w:ascii="Times New Roman" w:hAnsi="Times New Roman"/>
          <w:sz w:val="27"/>
          <w:szCs w:val="27"/>
        </w:rPr>
        <w:t xml:space="preserve"> 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7E7F3E">
        <w:rPr>
          <w:rFonts w:ascii="Times New Roman" w:hAnsi="Times New Roman"/>
          <w:sz w:val="27"/>
          <w:szCs w:val="27"/>
        </w:rPr>
        <w:t>.0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7E7F3E">
        <w:rPr>
          <w:rFonts w:ascii="Times New Roman" w:hAnsi="Times New Roman"/>
          <w:sz w:val="27"/>
          <w:szCs w:val="27"/>
        </w:rPr>
        <w:t>.2025 года (</w:t>
      </w:r>
      <w:r w:rsidRPr="002227EB" w:rsidR="007E7F3E">
        <w:rPr>
          <w:rFonts w:ascii="Times New Roman" w:hAnsi="Times New Roman"/>
          <w:sz w:val="27"/>
          <w:szCs w:val="27"/>
        </w:rPr>
        <w:t>л.д</w:t>
      </w:r>
      <w:r w:rsidRPr="002227EB" w:rsidR="007E7F3E">
        <w:rPr>
          <w:rFonts w:ascii="Times New Roman" w:hAnsi="Times New Roman"/>
          <w:sz w:val="27"/>
          <w:szCs w:val="27"/>
        </w:rPr>
        <w:t xml:space="preserve">. </w:t>
      </w:r>
      <w:r w:rsidR="007E7F3E">
        <w:rPr>
          <w:rFonts w:ascii="Times New Roman" w:hAnsi="Times New Roman"/>
          <w:sz w:val="27"/>
          <w:szCs w:val="27"/>
        </w:rPr>
        <w:t>10</w:t>
      </w:r>
      <w:r w:rsidRPr="002227EB" w:rsidR="007E7F3E">
        <w:rPr>
          <w:rFonts w:ascii="Times New Roman" w:hAnsi="Times New Roman"/>
          <w:sz w:val="27"/>
          <w:szCs w:val="27"/>
        </w:rPr>
        <w:t xml:space="preserve">); </w:t>
      </w:r>
      <w:r w:rsidRPr="002227EB" w:rsidR="00D23956">
        <w:rPr>
          <w:rFonts w:ascii="Times New Roman" w:hAnsi="Times New Roman"/>
          <w:sz w:val="27"/>
          <w:szCs w:val="27"/>
        </w:rPr>
        <w:t>справкой о</w:t>
      </w:r>
      <w:r w:rsidRPr="002227EB" w:rsidR="00A3127A">
        <w:rPr>
          <w:rFonts w:ascii="Times New Roman" w:hAnsi="Times New Roman"/>
          <w:sz w:val="27"/>
          <w:szCs w:val="27"/>
        </w:rPr>
        <w:t>б отсутствии</w:t>
      </w:r>
      <w:r w:rsidRPr="002227EB" w:rsidR="00E46761">
        <w:rPr>
          <w:rFonts w:ascii="Times New Roman" w:hAnsi="Times New Roman"/>
          <w:sz w:val="27"/>
          <w:szCs w:val="27"/>
        </w:rPr>
        <w:t xml:space="preserve"> повторности</w:t>
      </w:r>
      <w:r w:rsidRPr="002227EB" w:rsidR="00D23956">
        <w:rPr>
          <w:rFonts w:ascii="Times New Roman" w:hAnsi="Times New Roman"/>
          <w:sz w:val="27"/>
          <w:szCs w:val="27"/>
        </w:rPr>
        <w:t xml:space="preserve"> привлечени</w:t>
      </w:r>
      <w:r w:rsidRPr="002227EB" w:rsidR="00E46761">
        <w:rPr>
          <w:rFonts w:ascii="Times New Roman" w:hAnsi="Times New Roman"/>
          <w:sz w:val="27"/>
          <w:szCs w:val="27"/>
        </w:rPr>
        <w:t>я</w:t>
      </w:r>
      <w:r w:rsidRPr="002227EB" w:rsidR="00D23956">
        <w:rPr>
          <w:rFonts w:ascii="Times New Roman" w:hAnsi="Times New Roman"/>
          <w:sz w:val="27"/>
          <w:szCs w:val="27"/>
        </w:rPr>
        <w:t xml:space="preserve"> к административн</w:t>
      </w:r>
      <w:r w:rsidRPr="002227EB" w:rsidR="008703E8">
        <w:rPr>
          <w:rFonts w:ascii="Times New Roman" w:hAnsi="Times New Roman"/>
          <w:sz w:val="27"/>
          <w:szCs w:val="27"/>
        </w:rPr>
        <w:t>ой отве</w:t>
      </w:r>
      <w:r w:rsidRPr="002227EB" w:rsidR="00630C6A">
        <w:rPr>
          <w:rFonts w:ascii="Times New Roman" w:hAnsi="Times New Roman"/>
          <w:sz w:val="27"/>
          <w:szCs w:val="27"/>
        </w:rPr>
        <w:t xml:space="preserve">тственности от </w:t>
      </w:r>
      <w:r w:rsidR="007E7F3E">
        <w:rPr>
          <w:rFonts w:ascii="Times New Roman" w:hAnsi="Times New Roman"/>
          <w:sz w:val="27"/>
          <w:szCs w:val="27"/>
        </w:rPr>
        <w:t>08</w:t>
      </w:r>
      <w:r w:rsidRPr="002227EB" w:rsidR="007E7F3E">
        <w:rPr>
          <w:rFonts w:ascii="Times New Roman" w:hAnsi="Times New Roman"/>
          <w:sz w:val="27"/>
          <w:szCs w:val="27"/>
        </w:rPr>
        <w:t>.0</w:t>
      </w:r>
      <w:r w:rsidR="007E7F3E">
        <w:rPr>
          <w:rFonts w:ascii="Times New Roman" w:hAnsi="Times New Roman"/>
          <w:sz w:val="27"/>
          <w:szCs w:val="27"/>
        </w:rPr>
        <w:t>9</w:t>
      </w:r>
      <w:r w:rsidRPr="002227EB" w:rsidR="007E7F3E">
        <w:rPr>
          <w:rFonts w:ascii="Times New Roman" w:hAnsi="Times New Roman"/>
          <w:sz w:val="27"/>
          <w:szCs w:val="27"/>
        </w:rPr>
        <w:t xml:space="preserve">.2025 </w:t>
      </w:r>
      <w:r w:rsidRPr="002227EB">
        <w:rPr>
          <w:rFonts w:ascii="Times New Roman" w:hAnsi="Times New Roman"/>
          <w:sz w:val="27"/>
          <w:szCs w:val="27"/>
        </w:rPr>
        <w:t>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в отношении </w:t>
      </w:r>
      <w:r w:rsidR="007E7F3E">
        <w:rPr>
          <w:rFonts w:ascii="Times New Roman" w:hAnsi="Times New Roman"/>
          <w:sz w:val="27"/>
          <w:szCs w:val="27"/>
        </w:rPr>
        <w:t>Крячкова</w:t>
      </w:r>
      <w:r w:rsidRPr="002227EB" w:rsidR="007E7F3E">
        <w:rPr>
          <w:rFonts w:ascii="Times New Roman" w:hAnsi="Times New Roman"/>
          <w:sz w:val="27"/>
          <w:szCs w:val="27"/>
        </w:rPr>
        <w:t xml:space="preserve"> 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Pr="002227EB" w:rsidR="007E7F3E">
        <w:rPr>
          <w:rFonts w:ascii="Times New Roman" w:hAnsi="Times New Roman"/>
          <w:bCs/>
          <w:sz w:val="27"/>
          <w:szCs w:val="27"/>
        </w:rPr>
        <w:t xml:space="preserve"> </w:t>
      </w:r>
      <w:r w:rsidRPr="002227EB" w:rsidR="00D47708">
        <w:rPr>
          <w:rFonts w:ascii="Times New Roman" w:hAnsi="Times New Roman"/>
          <w:sz w:val="27"/>
          <w:szCs w:val="27"/>
        </w:rPr>
        <w:t>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>. 1</w:t>
      </w:r>
      <w:r w:rsidR="007E7F3E">
        <w:rPr>
          <w:rFonts w:ascii="Times New Roman" w:hAnsi="Times New Roman"/>
          <w:sz w:val="27"/>
          <w:szCs w:val="27"/>
        </w:rPr>
        <w:t>1</w:t>
      </w:r>
      <w:r w:rsidRPr="002227EB" w:rsidR="00D47708">
        <w:rPr>
          <w:rFonts w:ascii="Times New Roman" w:hAnsi="Times New Roman"/>
          <w:sz w:val="27"/>
          <w:szCs w:val="27"/>
        </w:rPr>
        <w:t>).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</w:t>
      </w:r>
      <w:r w:rsidRPr="002227EB" w:rsidR="00525129">
        <w:rPr>
          <w:rFonts w:ascii="Times New Roman" w:hAnsi="Times New Roman"/>
          <w:sz w:val="27"/>
          <w:szCs w:val="27"/>
        </w:rPr>
        <w:t>к выводу о том</w:t>
      </w:r>
      <w:r w:rsidRPr="002227EB" w:rsidR="008703E8">
        <w:rPr>
          <w:rFonts w:ascii="Times New Roman" w:hAnsi="Times New Roman"/>
          <w:sz w:val="27"/>
          <w:szCs w:val="27"/>
        </w:rPr>
        <w:t xml:space="preserve">, что в действиях </w:t>
      </w:r>
      <w:r w:rsidR="007E7F3E">
        <w:rPr>
          <w:rFonts w:ascii="Times New Roman" w:hAnsi="Times New Roman"/>
          <w:sz w:val="27"/>
          <w:szCs w:val="27"/>
        </w:rPr>
        <w:t>Крячкова</w:t>
      </w:r>
      <w:r w:rsidRPr="002227EB" w:rsidR="007E7F3E">
        <w:rPr>
          <w:rFonts w:ascii="Times New Roman" w:hAnsi="Times New Roman"/>
          <w:sz w:val="27"/>
          <w:szCs w:val="27"/>
        </w:rPr>
        <w:t xml:space="preserve"> 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Pr="002227EB" w:rsidR="007E7F3E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содержится состав административного правонарушения, предусмотренного ч.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17.3 КоАП</w:t>
      </w:r>
      <w:r w:rsidRPr="002227EB" w:rsidR="00223002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РФ </w:t>
      </w:r>
      <w:r w:rsidRPr="002227EB" w:rsidR="0000487F">
        <w:rPr>
          <w:rFonts w:ascii="Times New Roman" w:hAnsi="Times New Roman"/>
          <w:sz w:val="27"/>
          <w:szCs w:val="27"/>
        </w:rPr>
        <w:t>–</w:t>
      </w:r>
      <w:r w:rsidRPr="002227EB">
        <w:rPr>
          <w:rFonts w:ascii="Times New Roman" w:hAnsi="Times New Roman"/>
          <w:sz w:val="27"/>
          <w:szCs w:val="27"/>
        </w:rPr>
        <w:t xml:space="preserve"> неисполнение законного распоряжения судебного</w:t>
      </w:r>
      <w:r w:rsidRPr="002227EB">
        <w:rPr>
          <w:rFonts w:ascii="Times New Roman" w:hAnsi="Times New Roman"/>
          <w:sz w:val="27"/>
          <w:szCs w:val="27"/>
        </w:rPr>
        <w:t xml:space="preserve">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Законность требований судебных приставов по обеспечению установленного порядка деятельности судов о прекращении </w:t>
      </w:r>
      <w:r w:rsidR="007E7F3E">
        <w:rPr>
          <w:rFonts w:ascii="Times New Roman" w:hAnsi="Times New Roman"/>
          <w:sz w:val="27"/>
          <w:szCs w:val="27"/>
        </w:rPr>
        <w:t>Крячковым</w:t>
      </w:r>
      <w:r w:rsidRPr="002227EB" w:rsidR="007E7F3E">
        <w:rPr>
          <w:rFonts w:ascii="Times New Roman" w:hAnsi="Times New Roman"/>
          <w:sz w:val="27"/>
          <w:szCs w:val="27"/>
        </w:rPr>
        <w:t xml:space="preserve"> 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Pr="002227EB" w:rsidR="007E7F3E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действий, нарушающих установленные в суде правила, у суда сомнений не вызывает. О том, что действия </w:t>
      </w:r>
      <w:r w:rsidR="007E7F3E">
        <w:rPr>
          <w:rFonts w:ascii="Times New Roman" w:hAnsi="Times New Roman"/>
          <w:sz w:val="27"/>
          <w:szCs w:val="27"/>
        </w:rPr>
        <w:t>Крячкова</w:t>
      </w:r>
      <w:r w:rsidRPr="002227EB" w:rsidR="007E7F3E">
        <w:rPr>
          <w:rFonts w:ascii="Times New Roman" w:hAnsi="Times New Roman"/>
          <w:sz w:val="27"/>
          <w:szCs w:val="27"/>
        </w:rPr>
        <w:t xml:space="preserve"> 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Pr="002227EB" w:rsidR="007E7F3E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носили умышленный характер, свидетельствует тот факт, что </w:t>
      </w:r>
      <w:r w:rsidR="007E7F3E">
        <w:rPr>
          <w:rFonts w:ascii="Times New Roman" w:hAnsi="Times New Roman"/>
          <w:sz w:val="27"/>
          <w:szCs w:val="27"/>
        </w:rPr>
        <w:t>Крячков</w:t>
      </w:r>
      <w:r w:rsidRPr="002227EB" w:rsidR="007E7F3E">
        <w:rPr>
          <w:rFonts w:ascii="Times New Roman" w:hAnsi="Times New Roman"/>
          <w:sz w:val="27"/>
          <w:szCs w:val="27"/>
        </w:rPr>
        <w:t xml:space="preserve"> 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="007E7F3E">
        <w:rPr>
          <w:rFonts w:ascii="Times New Roman" w:hAnsi="Times New Roman"/>
          <w:sz w:val="27"/>
          <w:szCs w:val="27"/>
        </w:rPr>
        <w:t>П</w:t>
      </w:r>
      <w:r w:rsidRPr="002227EB" w:rsidR="007E7F3E">
        <w:rPr>
          <w:rFonts w:ascii="Times New Roman" w:hAnsi="Times New Roman"/>
          <w:sz w:val="27"/>
          <w:szCs w:val="27"/>
        </w:rPr>
        <w:t>.</w:t>
      </w:r>
      <w:r w:rsidRPr="002227EB" w:rsidR="007E7F3E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и после распоряжения судебного пристава о прекращении действий, нарушающих установленные в суде правила, своих действий не прекратил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AD6A88">
        <w:rPr>
          <w:rFonts w:ascii="Times New Roman" w:hAnsi="Times New Roman"/>
          <w:sz w:val="27"/>
          <w:szCs w:val="27"/>
        </w:rPr>
        <w:t xml:space="preserve"> продолжал </w:t>
      </w:r>
      <w:r w:rsidRPr="002227EB" w:rsidR="00B95258">
        <w:rPr>
          <w:rFonts w:ascii="Times New Roman" w:hAnsi="Times New Roman"/>
          <w:sz w:val="27"/>
          <w:szCs w:val="27"/>
        </w:rPr>
        <w:t>возмущаться и пререкаться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Обстоятельств</w:t>
      </w:r>
      <w:r w:rsidR="001008B7">
        <w:rPr>
          <w:rFonts w:ascii="Times New Roman" w:hAnsi="Times New Roman"/>
          <w:bCs/>
          <w:sz w:val="27"/>
          <w:szCs w:val="27"/>
        </w:rPr>
        <w:t>ом</w:t>
      </w:r>
      <w:r w:rsidRPr="002227EB">
        <w:rPr>
          <w:rFonts w:ascii="Times New Roman" w:hAnsi="Times New Roman"/>
          <w:bCs/>
          <w:sz w:val="27"/>
          <w:szCs w:val="27"/>
        </w:rPr>
        <w:t>, смягчающи</w:t>
      </w:r>
      <w:r w:rsidR="001008B7">
        <w:rPr>
          <w:rFonts w:ascii="Times New Roman" w:hAnsi="Times New Roman"/>
          <w:bCs/>
          <w:sz w:val="27"/>
          <w:szCs w:val="27"/>
        </w:rPr>
        <w:t>м</w:t>
      </w:r>
      <w:r w:rsidRPr="002227EB">
        <w:rPr>
          <w:rFonts w:ascii="Times New Roman" w:hAnsi="Times New Roman"/>
          <w:bCs/>
          <w:sz w:val="27"/>
          <w:szCs w:val="27"/>
        </w:rPr>
        <w:t xml:space="preserve"> административную ответственность </w:t>
      </w:r>
      <w:r>
        <w:rPr>
          <w:rFonts w:ascii="Times New Roman" w:hAnsi="Times New Roman"/>
          <w:sz w:val="27"/>
          <w:szCs w:val="27"/>
        </w:rPr>
        <w:t>Крячкова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,</w:t>
      </w:r>
      <w:r w:rsidR="001008B7">
        <w:rPr>
          <w:rFonts w:ascii="Times New Roman" w:hAnsi="Times New Roman"/>
          <w:bCs/>
          <w:sz w:val="27"/>
          <w:szCs w:val="27"/>
        </w:rPr>
        <w:t xml:space="preserve"> в соответствии с ч. 2</w:t>
      </w:r>
      <w:r w:rsidRPr="002227EB">
        <w:rPr>
          <w:rFonts w:ascii="Times New Roman" w:hAnsi="Times New Roman"/>
          <w:bCs/>
          <w:sz w:val="27"/>
          <w:szCs w:val="27"/>
        </w:rPr>
        <w:t xml:space="preserve"> ст. 4.2 КоАП РФ, </w:t>
      </w:r>
      <w:r w:rsidR="001008B7">
        <w:rPr>
          <w:rFonts w:ascii="Times New Roman" w:hAnsi="Times New Roman"/>
          <w:bCs/>
          <w:sz w:val="27"/>
          <w:szCs w:val="27"/>
        </w:rPr>
        <w:t>мировой судья признает признание вины, о чем им собственноручно указано в протоколе об административном правонарушении</w:t>
      </w:r>
      <w:r w:rsidRPr="002227EB">
        <w:rPr>
          <w:rFonts w:ascii="Times New Roman" w:hAnsi="Times New Roman"/>
          <w:bCs/>
          <w:sz w:val="27"/>
          <w:szCs w:val="27"/>
        </w:rPr>
        <w:t>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="00593022">
        <w:rPr>
          <w:rFonts w:ascii="Times New Roman" w:hAnsi="Times New Roman"/>
          <w:sz w:val="27"/>
          <w:szCs w:val="27"/>
        </w:rPr>
        <w:t>Крячкова</w:t>
      </w:r>
      <w:r w:rsidRPr="002227EB" w:rsidR="00593022">
        <w:rPr>
          <w:rFonts w:ascii="Times New Roman" w:hAnsi="Times New Roman"/>
          <w:sz w:val="27"/>
          <w:szCs w:val="27"/>
        </w:rPr>
        <w:t xml:space="preserve"> 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,</w:t>
      </w:r>
      <w:r w:rsidRPr="002227EB" w:rsidR="00593022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bCs/>
          <w:sz w:val="27"/>
          <w:szCs w:val="27"/>
        </w:rPr>
        <w:t>в соответствии со ст. 4.3 КоАП РФ не установлено.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40BB1" w:rsidRPr="002227EB" w:rsidP="002227E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</w:t>
      </w:r>
      <w:r w:rsidRPr="002227EB" w:rsidR="00D97EAD">
        <w:rPr>
          <w:rFonts w:ascii="Times New Roman" w:hAnsi="Times New Roman"/>
          <w:bCs/>
          <w:sz w:val="27"/>
          <w:szCs w:val="27"/>
        </w:rPr>
        <w:t xml:space="preserve">ч. 2 </w:t>
      </w:r>
      <w:r w:rsidRPr="002227EB">
        <w:rPr>
          <w:rFonts w:ascii="Times New Roman" w:hAnsi="Times New Roman"/>
          <w:bCs/>
          <w:sz w:val="27"/>
          <w:szCs w:val="27"/>
        </w:rPr>
        <w:t>ст. 17</w:t>
      </w:r>
      <w:r w:rsidRPr="002227EB" w:rsidR="00D97EAD">
        <w:rPr>
          <w:rFonts w:ascii="Times New Roman" w:hAnsi="Times New Roman"/>
          <w:bCs/>
          <w:sz w:val="27"/>
          <w:szCs w:val="27"/>
        </w:rPr>
        <w:t>.3</w:t>
      </w:r>
      <w:r w:rsidRPr="002227EB">
        <w:rPr>
          <w:rFonts w:ascii="Times New Roman" w:hAnsi="Times New Roman"/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</w:t>
      </w:r>
    </w:p>
    <w:p w:rsidR="006C3728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 назначении наказания </w:t>
      </w:r>
      <w:r w:rsidR="00593022">
        <w:rPr>
          <w:rFonts w:ascii="Times New Roman" w:hAnsi="Times New Roman"/>
          <w:sz w:val="27"/>
          <w:szCs w:val="27"/>
        </w:rPr>
        <w:t>Крячкову</w:t>
      </w:r>
      <w:r w:rsidRPr="002227EB" w:rsidR="00593022">
        <w:rPr>
          <w:rFonts w:ascii="Times New Roman" w:hAnsi="Times New Roman"/>
          <w:sz w:val="27"/>
          <w:szCs w:val="27"/>
        </w:rPr>
        <w:t xml:space="preserve"> 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,</w:t>
      </w:r>
      <w:r w:rsidRPr="002227EB">
        <w:rPr>
          <w:rFonts w:ascii="Times New Roman" w:hAnsi="Times New Roman"/>
          <w:sz w:val="27"/>
          <w:szCs w:val="27"/>
        </w:rPr>
        <w:t xml:space="preserve"> мировой судья учитывает характер совершенного правонарушения, </w:t>
      </w:r>
      <w:r w:rsidRPr="002227EB" w:rsidR="00484280">
        <w:rPr>
          <w:rFonts w:ascii="Times New Roman" w:hAnsi="Times New Roman"/>
          <w:sz w:val="27"/>
          <w:szCs w:val="27"/>
        </w:rPr>
        <w:t>личность виновного</w:t>
      </w:r>
      <w:r w:rsidRPr="002227EB" w:rsidR="00406243">
        <w:rPr>
          <w:rFonts w:ascii="Times New Roman" w:hAnsi="Times New Roman"/>
          <w:sz w:val="27"/>
          <w:szCs w:val="27"/>
        </w:rPr>
        <w:t xml:space="preserve">, </w:t>
      </w:r>
      <w:r w:rsidR="001008B7">
        <w:rPr>
          <w:rFonts w:ascii="Times New Roman" w:hAnsi="Times New Roman"/>
          <w:sz w:val="27"/>
          <w:szCs w:val="27"/>
        </w:rPr>
        <w:t xml:space="preserve">наличие обстоятельства смягчающего, отсутствие обстоятельств, </w:t>
      </w:r>
      <w:r w:rsidRPr="002227EB" w:rsidR="00E46761">
        <w:rPr>
          <w:rFonts w:ascii="Times New Roman" w:hAnsi="Times New Roman"/>
          <w:sz w:val="27"/>
          <w:szCs w:val="27"/>
        </w:rPr>
        <w:t>отягчающих</w:t>
      </w:r>
      <w:r w:rsidRPr="002227EB" w:rsidR="005F1C13">
        <w:rPr>
          <w:rFonts w:ascii="Times New Roman" w:hAnsi="Times New Roman"/>
          <w:sz w:val="27"/>
          <w:szCs w:val="27"/>
        </w:rPr>
        <w:t xml:space="preserve"> административную ответственность</w:t>
      </w:r>
      <w:r w:rsidRPr="002227EB" w:rsidR="00406243">
        <w:rPr>
          <w:rFonts w:ascii="Times New Roman" w:hAnsi="Times New Roman"/>
          <w:sz w:val="27"/>
          <w:szCs w:val="27"/>
        </w:rPr>
        <w:t>.</w:t>
      </w:r>
    </w:p>
    <w:p w:rsidR="006C372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С учетом изложенного и, исходя из санкции ч.</w:t>
      </w:r>
      <w:r w:rsidRPr="002227EB" w:rsidR="00C40BB1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ст.17.3 КоАП РФ, мировой судья</w:t>
      </w:r>
      <w:r w:rsidRPr="002227EB" w:rsidR="00D23956">
        <w:rPr>
          <w:rFonts w:ascii="Times New Roman" w:hAnsi="Times New Roman"/>
          <w:sz w:val="27"/>
          <w:szCs w:val="27"/>
        </w:rPr>
        <w:t xml:space="preserve"> считает</w:t>
      </w:r>
      <w:r w:rsidRPr="002227EB" w:rsidR="00525129">
        <w:rPr>
          <w:rFonts w:ascii="Times New Roman" w:hAnsi="Times New Roman"/>
          <w:sz w:val="27"/>
          <w:szCs w:val="27"/>
        </w:rPr>
        <w:t xml:space="preserve"> </w:t>
      </w:r>
      <w:r w:rsidRPr="002227EB" w:rsidR="008703E8">
        <w:rPr>
          <w:rFonts w:ascii="Times New Roman" w:hAnsi="Times New Roman"/>
          <w:sz w:val="27"/>
          <w:szCs w:val="27"/>
        </w:rPr>
        <w:t xml:space="preserve"> необходимым назначить </w:t>
      </w:r>
      <w:r w:rsidR="00593022">
        <w:rPr>
          <w:rFonts w:ascii="Times New Roman" w:hAnsi="Times New Roman"/>
          <w:sz w:val="27"/>
          <w:szCs w:val="27"/>
        </w:rPr>
        <w:t>Крячкову</w:t>
      </w:r>
      <w:r w:rsidRPr="002227EB" w:rsidR="00593022">
        <w:rPr>
          <w:rFonts w:ascii="Times New Roman" w:hAnsi="Times New Roman"/>
          <w:sz w:val="27"/>
          <w:szCs w:val="27"/>
        </w:rPr>
        <w:t xml:space="preserve"> 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П</w:t>
      </w:r>
      <w:r w:rsidRPr="002227EB" w:rsidR="00593022">
        <w:rPr>
          <w:rFonts w:ascii="Times New Roman" w:hAnsi="Times New Roman"/>
          <w:sz w:val="27"/>
          <w:szCs w:val="27"/>
        </w:rPr>
        <w:t>.</w:t>
      </w:r>
      <w:r w:rsidR="00593022">
        <w:rPr>
          <w:rFonts w:ascii="Times New Roman" w:hAnsi="Times New Roman"/>
          <w:sz w:val="27"/>
          <w:szCs w:val="27"/>
        </w:rPr>
        <w:t>,</w:t>
      </w:r>
      <w:r w:rsidRPr="002227EB" w:rsidR="00822E01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 в минимальном размере. </w:t>
      </w:r>
    </w:p>
    <w:p w:rsidR="00D97EAD" w:rsidRPr="002227EB" w:rsidP="00D9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На основании изложенного, руководствуясь ст. 3.5, ч.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2 ст.17.3, ст. 29.9-29.11 КоАП РФ, мировой судья </w:t>
      </w:r>
      <w:r w:rsidRPr="002227EB">
        <w:rPr>
          <w:rFonts w:ascii="Times New Roman" w:hAnsi="Times New Roman"/>
          <w:sz w:val="27"/>
          <w:szCs w:val="27"/>
        </w:rPr>
        <w:t>–</w:t>
      </w: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постановил: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Признать </w:t>
      </w:r>
      <w:r w:rsidR="00593022">
        <w:rPr>
          <w:rFonts w:ascii="Times New Roman" w:hAnsi="Times New Roman"/>
          <w:b/>
          <w:sz w:val="27"/>
          <w:szCs w:val="27"/>
        </w:rPr>
        <w:t>Крячкова</w:t>
      </w:r>
      <w:r w:rsidR="00593022">
        <w:rPr>
          <w:rFonts w:ascii="Times New Roman" w:hAnsi="Times New Roman"/>
          <w:b/>
          <w:sz w:val="27"/>
          <w:szCs w:val="27"/>
        </w:rPr>
        <w:t xml:space="preserve"> Петра Петровича</w:t>
      </w:r>
      <w:r w:rsidRPr="002227EB" w:rsidR="00593022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ч. 2 ст. 17.3 КоАП РФ, и назначить ему наказание в виде административного штрафа в размере 1000 (одной тысячи) рублей.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0003 140, ОКТМО: 35635000,  УИН </w:t>
      </w:r>
      <w:r w:rsidRPr="002227E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93022" w:rsidR="00593022">
        <w:rPr>
          <w:rFonts w:ascii="Times New Roman" w:hAnsi="Times New Roman"/>
          <w:sz w:val="27"/>
          <w:szCs w:val="27"/>
        </w:rPr>
        <w:t>0410760300675002252517124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27EB">
        <w:rPr>
          <w:rFonts w:ascii="Times New Roman" w:eastAsia="SimSun" w:hAnsi="Times New Roman"/>
          <w:sz w:val="27"/>
          <w:szCs w:val="27"/>
        </w:rPr>
        <w:t>вынесшим</w:t>
      </w:r>
      <w:r w:rsidRPr="002227EB">
        <w:rPr>
          <w:rFonts w:ascii="Times New Roman" w:eastAsia="SimSun" w:hAnsi="Times New Roman"/>
          <w:sz w:val="27"/>
          <w:szCs w:val="27"/>
        </w:rPr>
        <w:t xml:space="preserve"> постановление.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227EB">
        <w:rPr>
          <w:rFonts w:ascii="Times New Roman" w:eastAsia="SimSun" w:hAnsi="Times New Roman"/>
          <w:sz w:val="27"/>
          <w:szCs w:val="27"/>
        </w:rPr>
        <w:tab/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 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Мировой судья 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  <w:t xml:space="preserve">Е.В. </w:t>
      </w:r>
      <w:r>
        <w:rPr>
          <w:rFonts w:ascii="Times New Roman" w:hAnsi="Times New Roman"/>
          <w:color w:val="000000"/>
          <w:sz w:val="27"/>
          <w:szCs w:val="27"/>
        </w:rPr>
        <w:t>Йова</w:t>
      </w:r>
    </w:p>
    <w:p w:rsidR="00D97EAD" w:rsidRPr="002227EB" w:rsidP="00D97EAD">
      <w:pPr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sectPr w:rsidSect="00601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28"/>
    <w:rsid w:val="0000487F"/>
    <w:rsid w:val="0005587D"/>
    <w:rsid w:val="00077650"/>
    <w:rsid w:val="00080CF1"/>
    <w:rsid w:val="000D3683"/>
    <w:rsid w:val="000E2FE9"/>
    <w:rsid w:val="000F3E3E"/>
    <w:rsid w:val="001008B7"/>
    <w:rsid w:val="001121D4"/>
    <w:rsid w:val="001403E9"/>
    <w:rsid w:val="001C2D94"/>
    <w:rsid w:val="002072B9"/>
    <w:rsid w:val="002227EB"/>
    <w:rsid w:val="00223002"/>
    <w:rsid w:val="00230C69"/>
    <w:rsid w:val="002C7011"/>
    <w:rsid w:val="002E01A4"/>
    <w:rsid w:val="00302ADE"/>
    <w:rsid w:val="00341C91"/>
    <w:rsid w:val="00352085"/>
    <w:rsid w:val="00360F5E"/>
    <w:rsid w:val="0038316E"/>
    <w:rsid w:val="00390D0A"/>
    <w:rsid w:val="003A4668"/>
    <w:rsid w:val="003D15EF"/>
    <w:rsid w:val="00406243"/>
    <w:rsid w:val="00442166"/>
    <w:rsid w:val="00484280"/>
    <w:rsid w:val="004843E0"/>
    <w:rsid w:val="004859CF"/>
    <w:rsid w:val="004B4456"/>
    <w:rsid w:val="00506D0C"/>
    <w:rsid w:val="00512C9C"/>
    <w:rsid w:val="00525129"/>
    <w:rsid w:val="005505F3"/>
    <w:rsid w:val="00553511"/>
    <w:rsid w:val="005634F8"/>
    <w:rsid w:val="0058286E"/>
    <w:rsid w:val="00591E01"/>
    <w:rsid w:val="00593022"/>
    <w:rsid w:val="005E2622"/>
    <w:rsid w:val="005F1C13"/>
    <w:rsid w:val="00601A13"/>
    <w:rsid w:val="00630C6A"/>
    <w:rsid w:val="00635188"/>
    <w:rsid w:val="006B6F1E"/>
    <w:rsid w:val="006C3728"/>
    <w:rsid w:val="00713DD9"/>
    <w:rsid w:val="007444D9"/>
    <w:rsid w:val="007B4BA6"/>
    <w:rsid w:val="007C1901"/>
    <w:rsid w:val="007E7F3E"/>
    <w:rsid w:val="00821DCC"/>
    <w:rsid w:val="00822E01"/>
    <w:rsid w:val="008703E8"/>
    <w:rsid w:val="008B6E21"/>
    <w:rsid w:val="0090443B"/>
    <w:rsid w:val="0093061B"/>
    <w:rsid w:val="0097617B"/>
    <w:rsid w:val="00996AA5"/>
    <w:rsid w:val="00997DBB"/>
    <w:rsid w:val="009E49E7"/>
    <w:rsid w:val="00A034E5"/>
    <w:rsid w:val="00A3127A"/>
    <w:rsid w:val="00A35F46"/>
    <w:rsid w:val="00A557BC"/>
    <w:rsid w:val="00A67A7A"/>
    <w:rsid w:val="00AD6A88"/>
    <w:rsid w:val="00B232DD"/>
    <w:rsid w:val="00B95258"/>
    <w:rsid w:val="00BA6EC8"/>
    <w:rsid w:val="00BC6978"/>
    <w:rsid w:val="00C40BB1"/>
    <w:rsid w:val="00CF233D"/>
    <w:rsid w:val="00D028B0"/>
    <w:rsid w:val="00D04E29"/>
    <w:rsid w:val="00D2382A"/>
    <w:rsid w:val="00D23956"/>
    <w:rsid w:val="00D24243"/>
    <w:rsid w:val="00D47708"/>
    <w:rsid w:val="00D97EAD"/>
    <w:rsid w:val="00DB1986"/>
    <w:rsid w:val="00DE1937"/>
    <w:rsid w:val="00DF2F61"/>
    <w:rsid w:val="00E054DB"/>
    <w:rsid w:val="00E35623"/>
    <w:rsid w:val="00E46761"/>
    <w:rsid w:val="00E67C41"/>
    <w:rsid w:val="00E67E62"/>
    <w:rsid w:val="00ED7628"/>
    <w:rsid w:val="00EE54F2"/>
    <w:rsid w:val="00F00982"/>
    <w:rsid w:val="00F05AC2"/>
    <w:rsid w:val="00F22818"/>
    <w:rsid w:val="00F26358"/>
    <w:rsid w:val="00F36B21"/>
    <w:rsid w:val="00F74DCF"/>
    <w:rsid w:val="00F804FF"/>
    <w:rsid w:val="00FA4B98"/>
    <w:rsid w:val="00FB7971"/>
    <w:rsid w:val="00FC0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2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8316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6C3728"/>
    <w:rPr>
      <w:spacing w:val="10"/>
      <w:sz w:val="23"/>
      <w:shd w:val="clear" w:color="auto" w:fill="FFFFFF"/>
    </w:rPr>
  </w:style>
  <w:style w:type="character" w:customStyle="1" w:styleId="blk">
    <w:name w:val="blk"/>
    <w:basedOn w:val="DefaultParagraphFont"/>
    <w:uiPriority w:val="99"/>
    <w:rsid w:val="00FA4B98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4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3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8316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Spacing">
    <w:name w:val="No Spacing"/>
    <w:uiPriority w:val="1"/>
    <w:qFormat/>
    <w:rsid w:val="00383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EA35CE604BD354DA92AFB5B71ED9A4B6B2144670662A1E0E0920B641F007737CEBA3818D22E9AA7iFYFH" TargetMode="External" /><Relationship Id="rId6" Type="http://schemas.openxmlformats.org/officeDocument/2006/relationships/hyperlink" Target="consultantplus://offline/ref=58DC906CFEF30E8416C6B67CCFB5B4E2151F1CE0F3BF9C11B026EEA226C55F57E4FD45C2033DFCF3J8eAH" TargetMode="External" /><Relationship Id="rId7" Type="http://schemas.openxmlformats.org/officeDocument/2006/relationships/hyperlink" Target="consultantplus://offline/ref=0EA35CE604BD354DA92AFB5B71ED9A4B6B2042690765A1E0E0920B641F007737CEBA3818D22D99A4iFY8H" TargetMode="External" /><Relationship Id="rId8" Type="http://schemas.openxmlformats.org/officeDocument/2006/relationships/hyperlink" Target="consultantplus://offline/ref=0EA35CE604BD354DA92AFB5B71ED9A4B6B2042690765A1E0E0920B641F007737CEBA3818D22D98A3iFYA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C7C3-FB8B-42C6-B4A9-DD4617CE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