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BAD" w:rsidRPr="00B530E2" w:rsidP="00AB1DE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B530E2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0E2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530E2" w:rsidR="00472EF9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B530E2" w:rsidR="003369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57CCF" w:rsidRPr="00B530E2" w:rsidP="00AB1DE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B530E2">
        <w:rPr>
          <w:rFonts w:ascii="Times New Roman" w:hAnsi="Times New Roman" w:cs="Times New Roman"/>
          <w:sz w:val="28"/>
          <w:szCs w:val="28"/>
        </w:rPr>
        <w:t>УИД</w:t>
      </w:r>
      <w:r w:rsidRPr="00B530E2">
        <w:rPr>
          <w:rFonts w:ascii="Times New Roman" w:hAnsi="Times New Roman" w:cs="Times New Roman"/>
          <w:sz w:val="28"/>
          <w:szCs w:val="28"/>
        </w:rPr>
        <w:t xml:space="preserve"> </w:t>
      </w:r>
      <w:r w:rsidRPr="00B530E2">
        <w:rPr>
          <w:rFonts w:ascii="Times New Roman" w:hAnsi="Times New Roman" w:cs="Times New Roman"/>
          <w:sz w:val="28"/>
          <w:szCs w:val="28"/>
        </w:rPr>
        <w:t>91</w:t>
      </w:r>
      <w:r w:rsidRPr="00B530E2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B530E2">
        <w:rPr>
          <w:rFonts w:ascii="Times New Roman" w:hAnsi="Times New Roman" w:cs="Times New Roman"/>
          <w:sz w:val="28"/>
          <w:szCs w:val="28"/>
        </w:rPr>
        <w:t>006</w:t>
      </w:r>
      <w:r w:rsidRPr="00B530E2" w:rsidR="00190CE4">
        <w:rPr>
          <w:rFonts w:ascii="Times New Roman" w:hAnsi="Times New Roman" w:cs="Times New Roman"/>
          <w:sz w:val="28"/>
          <w:szCs w:val="28"/>
        </w:rPr>
        <w:t>7</w:t>
      </w:r>
      <w:r w:rsidRPr="00B530E2">
        <w:rPr>
          <w:rFonts w:ascii="Times New Roman" w:hAnsi="Times New Roman" w:cs="Times New Roman"/>
          <w:sz w:val="28"/>
          <w:szCs w:val="28"/>
        </w:rPr>
        <w:t>-01-202</w:t>
      </w:r>
      <w:r w:rsidRPr="00B530E2" w:rsidR="0033696D">
        <w:rPr>
          <w:rFonts w:ascii="Times New Roman" w:hAnsi="Times New Roman" w:cs="Times New Roman"/>
          <w:sz w:val="28"/>
          <w:szCs w:val="28"/>
        </w:rPr>
        <w:t>5</w:t>
      </w:r>
      <w:r w:rsidRPr="00B530E2" w:rsidR="002D2F94">
        <w:rPr>
          <w:rFonts w:ascii="Times New Roman" w:hAnsi="Times New Roman" w:cs="Times New Roman"/>
          <w:sz w:val="28"/>
          <w:szCs w:val="28"/>
        </w:rPr>
        <w:t>-00</w:t>
      </w:r>
      <w:r w:rsidRPr="00B530E2" w:rsidR="009C7019">
        <w:rPr>
          <w:rFonts w:ascii="Times New Roman" w:hAnsi="Times New Roman" w:cs="Times New Roman"/>
          <w:sz w:val="28"/>
          <w:szCs w:val="28"/>
        </w:rPr>
        <w:t>1</w:t>
      </w:r>
      <w:r w:rsidRPr="00B530E2" w:rsidR="00472EF9">
        <w:rPr>
          <w:rFonts w:ascii="Times New Roman" w:hAnsi="Times New Roman" w:cs="Times New Roman"/>
          <w:sz w:val="28"/>
          <w:szCs w:val="28"/>
        </w:rPr>
        <w:t>384</w:t>
      </w:r>
      <w:r w:rsidRPr="00B530E2">
        <w:rPr>
          <w:rFonts w:ascii="Times New Roman" w:hAnsi="Times New Roman" w:cs="Times New Roman"/>
          <w:sz w:val="28"/>
          <w:szCs w:val="28"/>
        </w:rPr>
        <w:t>-</w:t>
      </w:r>
      <w:r w:rsidRPr="00B530E2" w:rsidR="00472EF9">
        <w:rPr>
          <w:rFonts w:ascii="Times New Roman" w:hAnsi="Times New Roman" w:cs="Times New Roman"/>
          <w:sz w:val="28"/>
          <w:szCs w:val="28"/>
        </w:rPr>
        <w:t>39</w:t>
      </w:r>
    </w:p>
    <w:p w:rsidR="00E97622" w:rsidRPr="00B530E2" w:rsidP="00AB1DE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90CE4" w:rsidRPr="00B530E2" w:rsidP="00AB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30E2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90CE4" w:rsidRPr="00B530E2" w:rsidP="00AB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30E2">
        <w:rPr>
          <w:rFonts w:ascii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190CE4" w:rsidRPr="00B530E2" w:rsidP="00AB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90CE4" w:rsidRPr="00B530E2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B530E2" w:rsidR="00710BA2">
        <w:rPr>
          <w:rFonts w:ascii="Times New Roman" w:hAnsi="Times New Roman" w:cs="Times New Roman"/>
          <w:sz w:val="28"/>
          <w:szCs w:val="28"/>
          <w:lang w:eastAsia="ru-RU"/>
        </w:rPr>
        <w:t>02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30E2" w:rsidR="00710BA2">
        <w:rPr>
          <w:rFonts w:ascii="Times New Roman" w:hAnsi="Times New Roman" w:cs="Times New Roman"/>
          <w:sz w:val="28"/>
          <w:szCs w:val="28"/>
          <w:lang w:eastAsia="ru-RU"/>
        </w:rPr>
        <w:t>октября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2025 года                                                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190CE4" w:rsidRPr="00B530E2" w:rsidP="00AB1DE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B530E2" w:rsidR="00710BA2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B530E2" w:rsidR="00710BA2">
        <w:rPr>
          <w:rFonts w:ascii="Times New Roman" w:hAnsi="Times New Roman" w:cs="Times New Roman"/>
          <w:sz w:val="28"/>
          <w:szCs w:val="28"/>
          <w:lang w:eastAsia="ru-RU"/>
        </w:rPr>
        <w:t>Йова</w:t>
      </w:r>
      <w:r w:rsidRPr="00B530E2" w:rsidR="00710BA2">
        <w:rPr>
          <w:rFonts w:ascii="Times New Roman" w:hAnsi="Times New Roman" w:cs="Times New Roman"/>
          <w:sz w:val="28"/>
          <w:szCs w:val="28"/>
          <w:lang w:eastAsia="ru-RU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Крым, 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в помещении судебного участка № 67, расположенного по адресу: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Кооперативная, д. 6, рассмотрев поступивший из О</w:t>
      </w:r>
      <w:r w:rsidRPr="00B530E2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тделения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530E2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осавтоинспекции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ОМВД России по Первомайскому району материал в отношении </w:t>
      </w:r>
      <w:r w:rsidRPr="00B530E2" w:rsidR="00710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Аширова</w:t>
      </w:r>
      <w:r w:rsidRPr="00B530E2" w:rsidR="00710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530E2" w:rsidR="00710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Дилявера</w:t>
      </w:r>
      <w:r w:rsidRPr="00B530E2" w:rsidR="00710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530E2" w:rsidR="00710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Юсуповича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530E2" w:rsidR="00B530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/персональные данные/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90CE4" w:rsidP="00AB1DE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правонарушения, предусмот</w:t>
      </w:r>
      <w:r w:rsidRPr="00B530E2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ренного ч. 3 ст. 12.8 КоАП РФ,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30E2" w:rsidRPr="00B530E2" w:rsidP="00AB1DE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C62" w:rsidP="00AB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530E2" w:rsidRPr="00B530E2" w:rsidP="00AB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64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B530E2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B530E2" w:rsid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0E2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530E2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530E2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B530E2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Pr="00B530E2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0E2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B530E2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B530E2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Аширов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</w:t>
      </w:r>
      <w:r w:rsidRPr="00B530E2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30E2" w:rsidR="0010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B530E2" w:rsid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Pr="00B530E2" w:rsidR="00B530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/адрес/</w:t>
      </w:r>
      <w:r w:rsidRPr="00B530E2" w:rsidR="001043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имея права управления транспортными средствами, управлял 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принадлежащим ему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– 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электроскутером</w:t>
      </w:r>
      <w:r w:rsidRPr="00B530E2" w:rsidR="0010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0E2" w:rsidR="00B530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/марки/</w:t>
      </w:r>
      <w:r w:rsidRPr="00B530E2" w:rsidR="00590C62">
        <w:rPr>
          <w:rFonts w:ascii="Times New Roman" w:hAnsi="Times New Roman" w:cs="Times New Roman"/>
          <w:sz w:val="28"/>
          <w:szCs w:val="28"/>
        </w:rPr>
        <w:t>,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Pr="00B530E2" w:rsidR="0059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0E2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30E2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состоянии алкоголь</w:t>
      </w:r>
      <w:r w:rsidRPr="00B530E2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опьянения, чем нарушил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2.1.1,</w:t>
      </w:r>
      <w:r w:rsidRPr="00B530E2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2.7 ПДД РФ.</w:t>
      </w:r>
    </w:p>
    <w:p w:rsidR="00590C62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Аширов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</w:t>
      </w:r>
      <w:r w:rsidRPr="00B530E2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разъяснения прав лица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B530E2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пояснил, что </w:t>
      </w:r>
      <w:r w:rsidRPr="00B530E2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электроскутером</w:t>
      </w:r>
      <w:r w:rsidRPr="00B530E2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управлял, права управления транспортными средствами не имеет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590C62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пояснения 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Аширова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исследовав материалы дела, представленные доказательства, мировой судья приходит к выводу о доказанности вины 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Аширова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3 ст. 12.8 КоАП РФ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, 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 Действия 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Аширова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содержат уголовно наказуемого деяния. </w:t>
      </w:r>
    </w:p>
    <w:p w:rsidR="00C549FE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пункта 1.2 Правил дорожного движения Российской Федерации под транспортным средством понимается устройство,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предназначенное для перевозки по дорогам людей, грузов или оборудования, установленного на нем. </w:t>
      </w:r>
    </w:p>
    <w:p w:rsidR="00C549FE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C549FE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«О безопасности дорожного движения». В соответствии с данной нормой к одной из категорий транспортных средств - транспортных средств категории «М», на управление которыми также предоставляется специальное право, относятся мопеды. </w:t>
      </w:r>
    </w:p>
    <w:p w:rsidR="00C549FE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C549FE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</w:t>
      </w:r>
    </w:p>
    <w:p w:rsidR="00C549FE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заключению эксперта № 025 от 07.09.2025 года, мощность</w:t>
      </w:r>
      <w:r w:rsidRPr="00B530E2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электродвигателя </w:t>
      </w:r>
      <w:r w:rsidRPr="00B530E2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электромопеда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0E2" w:rsidR="00B530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/марки/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управлял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Аширов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Д.Ю., 0,5 кВт, что приравнивается к мопеду с максимальной мощностью в режиме длительной нагрузки более 0,25 кВт и менее 4 кВт (как транспортное средство категории «М»), для управления которым предоставляется специальное право, такое право должно быть подтверждено водительским удостоверением соответствующей категории.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0E2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согласно заключению эксперта, максимальная скорость, которую может развивать</w:t>
      </w:r>
      <w:r w:rsidRPr="00B530E2" w:rsidR="00AB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0E2" w:rsidR="00AB1DE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электромопед</w:t>
      </w:r>
      <w:r w:rsidRPr="00B530E2" w:rsidR="00AB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0E2" w:rsidR="00B530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/марки/</w:t>
      </w:r>
      <w:r w:rsidRPr="00B530E2" w:rsidR="00AB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65 км/ч.</w:t>
      </w:r>
      <w:r w:rsidRPr="00B530E2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Электроскутер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0E2" w:rsidR="00B530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/марки/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Аширов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 управлял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транспортным средством, на которое распространяется действие главы 12 названного Кодекса.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Обстоятельства того, что транспортное средство в необходимом порядке не поставлено на регистрационный учет, не свидетельствует о том, что оно транспортным средством не является.</w:t>
      </w:r>
    </w:p>
    <w:p w:rsidR="00313927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313927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13927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13927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590C62" w:rsidRPr="00B530E2" w:rsidP="00AB1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hAnsi="Times New Roman" w:cs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B530E2">
        <w:rPr>
          <w:rFonts w:ascii="Times New Roman" w:hAnsi="Times New Roman" w:cs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: протоколом 82 АП № </w:t>
      </w:r>
      <w:r w:rsidRPr="00B530E2" w:rsidR="009C701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530E2" w:rsidR="001F7728">
        <w:rPr>
          <w:rFonts w:ascii="Times New Roman" w:hAnsi="Times New Roman" w:cs="Times New Roman"/>
          <w:sz w:val="28"/>
          <w:szCs w:val="28"/>
          <w:lang w:eastAsia="ru-RU"/>
        </w:rPr>
        <w:t>00864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B530E2" w:rsidR="001F7728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Pr="00B530E2" w:rsidR="009C701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B530E2" w:rsidR="001F7728">
        <w:rPr>
          <w:rFonts w:ascii="Times New Roman" w:hAnsi="Times New Roman" w:cs="Times New Roman"/>
          <w:sz w:val="28"/>
          <w:szCs w:val="28"/>
          <w:lang w:eastAsia="ru-RU"/>
        </w:rPr>
        <w:t>.2025 года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>;  протоколом 82 ОТ № 0</w:t>
      </w:r>
      <w:r w:rsidRPr="00B530E2" w:rsidR="009C701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B530E2" w:rsidR="009C701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530E2" w:rsidR="001F7728">
        <w:rPr>
          <w:rFonts w:ascii="Times New Roman" w:hAnsi="Times New Roman" w:cs="Times New Roman"/>
          <w:sz w:val="28"/>
          <w:szCs w:val="28"/>
          <w:lang w:eastAsia="ru-RU"/>
        </w:rPr>
        <w:t>77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об отстранении 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Аширова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 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от управления транспортным средством от </w:t>
      </w:r>
      <w:r w:rsidRPr="00B530E2" w:rsidR="001F7728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Pr="00B530E2" w:rsidR="009C701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B530E2" w:rsidR="001F7728">
        <w:rPr>
          <w:rFonts w:ascii="Times New Roman" w:hAnsi="Times New Roman" w:cs="Times New Roman"/>
          <w:sz w:val="28"/>
          <w:szCs w:val="28"/>
          <w:lang w:eastAsia="ru-RU"/>
        </w:rPr>
        <w:t>.2025 года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теста № 1</w:t>
      </w:r>
      <w:r w:rsidRPr="00B530E2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0E2" w:rsidR="00AB1D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Алколектора</w:t>
      </w:r>
      <w:r w:rsidRPr="00B530E2" w:rsidR="00AB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Драгер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B530E2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года;</w:t>
      </w:r>
      <w:r w:rsidRPr="00B530E2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актом 82 АО № 0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42586</w:t>
      </w:r>
      <w:r w:rsidRPr="00B530E2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 от 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B530E2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B530E2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530E2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года;</w:t>
      </w:r>
      <w:r w:rsidRPr="00B530E2" w:rsidR="0010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0E2" w:rsidR="004B67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82 ПЗ № 0</w:t>
      </w:r>
      <w:r w:rsidRPr="00B530E2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530E2" w:rsid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530E2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530E2" w:rsidR="004B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задержании транспортного средства от 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B530E2" w:rsidR="004B678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B530E2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530E2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B530E2" w:rsidR="004B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B530E2" w:rsidR="005D4E71">
        <w:rPr>
          <w:rFonts w:ascii="Times New Roman" w:hAnsi="Times New Roman" w:cs="Times New Roman"/>
          <w:sz w:val="28"/>
          <w:szCs w:val="28"/>
          <w:lang w:eastAsia="ru-RU"/>
        </w:rPr>
        <w:t>материалом видеозаписи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Pr="00B530E2" w:rsidR="005D4E71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определением о назначении автотехнической экспертизы от 25.08.2025 года; заключением эксперта № 025 от 07.09.2025 года; 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>дополнением к протоколу об административном п</w:t>
      </w:r>
      <w:r w:rsidRPr="00B530E2" w:rsidR="00AB1DE3">
        <w:rPr>
          <w:rFonts w:ascii="Times New Roman" w:hAnsi="Times New Roman" w:cs="Times New Roman"/>
          <w:sz w:val="28"/>
          <w:szCs w:val="28"/>
          <w:lang w:eastAsia="ru-RU"/>
        </w:rPr>
        <w:t>равонарушении, согласно которому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30E2" w:rsidR="005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Аширов</w:t>
      </w:r>
      <w:r w:rsidRPr="00B530E2" w:rsidR="005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 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>водительское удостоверение не получал, среди лиц лишенных пра</w:t>
      </w:r>
      <w:r w:rsidRPr="00B530E2" w:rsidR="005D4E71">
        <w:rPr>
          <w:rFonts w:ascii="Times New Roman" w:hAnsi="Times New Roman" w:cs="Times New Roman"/>
          <w:sz w:val="28"/>
          <w:szCs w:val="28"/>
          <w:lang w:eastAsia="ru-RU"/>
        </w:rPr>
        <w:t>ва управления не значится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0E2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информацией о привлечении </w:t>
      </w:r>
      <w:r w:rsidRPr="00B530E2" w:rsidR="005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Аширова</w:t>
      </w:r>
      <w:r w:rsidRPr="00B530E2" w:rsidR="005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 </w:t>
      </w:r>
      <w:r w:rsidRPr="00B530E2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административной </w:t>
      </w:r>
      <w:r w:rsidRPr="00B530E2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ответственности; </w:t>
      </w:r>
      <w:r w:rsidRPr="00B530E2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 ФИС ГИБДД М по ранее проведенным технологическим операциям в отношении</w:t>
      </w:r>
      <w:r w:rsidRPr="00B530E2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0E2" w:rsidR="005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Аширова</w:t>
      </w:r>
      <w:r w:rsidRPr="00B530E2" w:rsidR="005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</w:t>
      </w:r>
      <w:r w:rsidRPr="00B530E2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требованием ИЦ МВД России Республики Крым</w:t>
      </w:r>
      <w:r w:rsidRPr="00B530E2" w:rsidR="00D05735">
        <w:rPr>
          <w:rFonts w:ascii="Times New Roman" w:hAnsi="Times New Roman" w:cs="Times New Roman"/>
          <w:sz w:val="28"/>
          <w:szCs w:val="28"/>
          <w:lang w:eastAsia="ru-RU"/>
        </w:rPr>
        <w:t xml:space="preserve"> в отношении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30E2" w:rsidR="005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Аширова</w:t>
      </w:r>
      <w:r w:rsidRPr="00B530E2" w:rsidR="005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13927" w:rsidRPr="00B530E2" w:rsidP="00AB1D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0E2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5" w:history="1">
        <w:r w:rsidRPr="00B530E2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B530E2">
        <w:rPr>
          <w:rFonts w:ascii="Times New Roman" w:hAnsi="Times New Roman" w:cs="Times New Roman"/>
          <w:sz w:val="28"/>
          <w:szCs w:val="28"/>
        </w:rPr>
        <w:t xml:space="preserve">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6" w:history="1">
        <w:r w:rsidRPr="00B530E2">
          <w:rPr>
            <w:rFonts w:ascii="Times New Roman" w:hAnsi="Times New Roman" w:cs="Times New Roman"/>
            <w:sz w:val="28"/>
            <w:szCs w:val="28"/>
          </w:rPr>
          <w:t>ч</w:t>
        </w:r>
        <w:r w:rsidRPr="00B530E2" w:rsidR="00D05735">
          <w:rPr>
            <w:rFonts w:ascii="Times New Roman" w:hAnsi="Times New Roman" w:cs="Times New Roman"/>
            <w:sz w:val="28"/>
            <w:szCs w:val="28"/>
          </w:rPr>
          <w:t>.</w:t>
        </w:r>
        <w:r w:rsidRPr="00B530E2">
          <w:rPr>
            <w:rFonts w:ascii="Times New Roman" w:hAnsi="Times New Roman" w:cs="Times New Roman"/>
            <w:sz w:val="28"/>
            <w:szCs w:val="28"/>
          </w:rPr>
          <w:t xml:space="preserve"> 3 ст</w:t>
        </w:r>
        <w:r w:rsidRPr="00B530E2" w:rsidR="00D05735">
          <w:rPr>
            <w:rFonts w:ascii="Times New Roman" w:hAnsi="Times New Roman" w:cs="Times New Roman"/>
            <w:sz w:val="28"/>
            <w:szCs w:val="28"/>
          </w:rPr>
          <w:t>.</w:t>
        </w:r>
        <w:r w:rsidRPr="00B530E2">
          <w:rPr>
            <w:rFonts w:ascii="Times New Roman" w:hAnsi="Times New Roman" w:cs="Times New Roman"/>
            <w:sz w:val="28"/>
            <w:szCs w:val="28"/>
          </w:rPr>
          <w:t xml:space="preserve"> 12.8</w:t>
        </w:r>
      </w:hyperlink>
      <w:r w:rsidRPr="00B530E2">
        <w:rPr>
          <w:rFonts w:ascii="Times New Roman" w:hAnsi="Times New Roman" w:cs="Times New Roman"/>
          <w:sz w:val="28"/>
          <w:szCs w:val="28"/>
        </w:rPr>
        <w:t xml:space="preserve"> КоАП</w:t>
      </w:r>
      <w:r w:rsidRPr="00B530E2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D05735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05735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Обстоятельством, смягчающим</w:t>
      </w:r>
      <w:r w:rsidRPr="00B53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административную ответственность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Аширова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Д.Ю., в соответствии  с ч. 2 </w:t>
      </w:r>
      <w:r w:rsidRPr="00B53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 4.2 КоАП РФ, признаю признание вины в полном объеме.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5735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B530E2" w:rsidR="005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Аширова</w:t>
      </w:r>
      <w:r w:rsidRPr="00B530E2" w:rsidR="005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</w:t>
      </w:r>
      <w:r w:rsidRPr="00B53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соответствии со ст. 4.3 КоАП РФ</w:t>
      </w:r>
      <w:r w:rsidRPr="00B530E2" w:rsidR="00AB1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53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установлено.</w:t>
      </w:r>
    </w:p>
    <w:p w:rsidR="00D05735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05735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 w:rsidRPr="00B530E2" w:rsidR="00EC0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B53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 12.</w:t>
      </w:r>
      <w:r w:rsidRPr="00B530E2" w:rsidR="00EC0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B53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КоАП РФ, установленный ст. 4.5 КоАП РФ,  на момент рассмотрения настоящего дела не истек. </w:t>
      </w:r>
    </w:p>
    <w:p w:rsidR="00313927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Pr="00B530E2" w:rsidR="005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Аширову</w:t>
      </w:r>
      <w:r w:rsidRPr="00B530E2" w:rsidR="005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мировой судья учитывает личность лица, привлекаемого к административной ответственности, характер административного правонарушения, </w:t>
      </w:r>
      <w:r w:rsidRPr="00B530E2" w:rsidR="00AB1DE3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совершенного впервые, 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>наличие обстоятельств</w:t>
      </w:r>
      <w:r w:rsidRPr="00B530E2" w:rsidR="00AB1DE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смягчающ</w:t>
      </w:r>
      <w:r w:rsidRPr="00B530E2" w:rsidR="00AB1DE3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и отсутствие </w:t>
      </w:r>
      <w:r w:rsidRPr="00B530E2" w:rsidR="009C4C36">
        <w:rPr>
          <w:rFonts w:ascii="Times New Roman" w:hAnsi="Times New Roman" w:cs="Times New Roman"/>
          <w:sz w:val="28"/>
          <w:szCs w:val="28"/>
          <w:lang w:eastAsia="ru-RU"/>
        </w:rPr>
        <w:t xml:space="preserve">обстоятельств 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отягчающих административную ответственность, а также учитывает, что правонарушение, предусмотренное ч. 3 ст. 12.8  КоАП РФ, не может быть отнесено к малозначительным, а виновное в его совершении лицо освобождено от административной ответственности,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управление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водителем, не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D05735" w:rsidRPr="00B530E2" w:rsidP="00AB1DE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530E2">
        <w:rPr>
          <w:sz w:val="28"/>
          <w:szCs w:val="28"/>
        </w:rPr>
        <w:tab/>
      </w:r>
      <w:r w:rsidRPr="00B530E2">
        <w:rPr>
          <w:sz w:val="28"/>
          <w:szCs w:val="28"/>
        </w:rPr>
        <w:t xml:space="preserve">Часть 3 ст. 12.8 КоАП РФ предусматривает административную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</w:t>
      </w:r>
      <w:r w:rsidRPr="00B530E2">
        <w:rPr>
          <w:sz w:val="28"/>
          <w:szCs w:val="28"/>
        </w:rPr>
        <w:t>транспортными средствами, если такие действия не содержат уголовно наказуемого деяния, и влечет административный арест на срок от десяти до пятнадцати суток или наложение административного штрафа на лиц, в отношении которых в</w:t>
      </w:r>
      <w:r w:rsidRPr="00B530E2">
        <w:rPr>
          <w:sz w:val="28"/>
          <w:szCs w:val="28"/>
        </w:rPr>
        <w:t xml:space="preserve"> </w:t>
      </w:r>
      <w:r w:rsidRPr="00B530E2">
        <w:rPr>
          <w:sz w:val="28"/>
          <w:szCs w:val="28"/>
        </w:rPr>
        <w:t>соответствии</w:t>
      </w:r>
      <w:r w:rsidRPr="00B530E2">
        <w:rPr>
          <w:sz w:val="28"/>
          <w:szCs w:val="28"/>
        </w:rPr>
        <w:t xml:space="preserve"> с настоящим Кодексом не может применяться административный арест, в размере сорока пяти тысяч рублей.</w:t>
      </w:r>
    </w:p>
    <w:p w:rsidR="00D05735" w:rsidRPr="00B530E2" w:rsidP="00AB1D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Pr="00B530E2" w:rsidR="005D4E71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Аширову</w:t>
      </w:r>
      <w:r w:rsidRPr="00B530E2" w:rsidR="005D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Д.Ю.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наказание, в пределах санкции ч. 3 ст. 12.8 КоАП РФ, в виде административного ареста.  </w:t>
      </w:r>
    </w:p>
    <w:p w:rsidR="00D05735" w:rsidRPr="00B530E2" w:rsidP="00AB1D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193F3A" w:rsidP="00E0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3.9, ч. 3 ст. 12.8, 29.9, 29.10, 29.11 </w:t>
      </w:r>
      <w:r w:rsidRPr="00B530E2" w:rsidR="00AB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РФ, мировой судья </w:t>
      </w:r>
    </w:p>
    <w:p w:rsidR="00B530E2" w:rsidRPr="00B530E2" w:rsidP="00E04E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1DE3" w:rsidRPr="00B530E2" w:rsidP="00AB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727545" w:rsidRPr="00B530E2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30E2" w:rsidR="00AB1DE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530E2" w:rsidR="00E04E3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>Признать</w:t>
      </w:r>
      <w:r w:rsidRPr="00B530E2" w:rsidR="00E04E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530E2" w:rsidR="005D4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Аширова</w:t>
      </w:r>
      <w:r w:rsidRPr="00B530E2" w:rsidR="005D4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530E2" w:rsidR="005D4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Дилявера</w:t>
      </w:r>
      <w:r w:rsidRPr="00B530E2" w:rsidR="005D4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530E2" w:rsidR="005D4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Юсуповича</w:t>
      </w:r>
      <w:r w:rsidRPr="00B530E2" w:rsidR="005D4E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3 ст. 12.8 КоАП РФ</w:t>
      </w:r>
      <w:r w:rsidRPr="00B530E2" w:rsidR="00AB1DE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и назначить ему наказание в виде административного ареста сроком на 10 (десять) суток.</w:t>
      </w:r>
    </w:p>
    <w:p w:rsidR="00727545" w:rsidRPr="00B530E2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B530E2" w:rsidR="00E04E3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Срок наказания </w:t>
      </w:r>
      <w:r w:rsidRPr="00B530E2" w:rsidR="00AB1DE3">
        <w:rPr>
          <w:rFonts w:ascii="Times New Roman" w:hAnsi="Times New Roman" w:cs="Times New Roman"/>
          <w:sz w:val="28"/>
          <w:szCs w:val="28"/>
          <w:lang w:eastAsia="ru-RU"/>
        </w:rPr>
        <w:t>Аширову</w:t>
      </w:r>
      <w:r w:rsidRPr="00B530E2" w:rsidR="005D4E71">
        <w:rPr>
          <w:rFonts w:ascii="Times New Roman" w:hAnsi="Times New Roman" w:cs="Times New Roman"/>
          <w:sz w:val="28"/>
          <w:szCs w:val="28"/>
          <w:lang w:eastAsia="ru-RU"/>
        </w:rPr>
        <w:t xml:space="preserve"> Д.Ю.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исчислять с </w:t>
      </w:r>
      <w:r w:rsidRPr="00B530E2" w:rsidR="009C4C3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530E2" w:rsidR="00472EF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530E2" w:rsidR="005D4E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час. </w:t>
      </w:r>
      <w:r w:rsidRPr="00B530E2" w:rsidR="00472EF9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0 мин. </w:t>
      </w:r>
      <w:r w:rsidRPr="00B530E2" w:rsidR="005D4E71">
        <w:rPr>
          <w:rFonts w:ascii="Times New Roman" w:hAnsi="Times New Roman" w:cs="Times New Roman"/>
          <w:sz w:val="28"/>
          <w:szCs w:val="28"/>
          <w:lang w:eastAsia="ru-RU"/>
        </w:rPr>
        <w:t>02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30E2" w:rsidR="005D4E71">
        <w:rPr>
          <w:rFonts w:ascii="Times New Roman" w:hAnsi="Times New Roman" w:cs="Times New Roman"/>
          <w:sz w:val="28"/>
          <w:szCs w:val="28"/>
          <w:lang w:eastAsia="ru-RU"/>
        </w:rPr>
        <w:t>октября</w:t>
      </w:r>
      <w:r w:rsidRPr="00B530E2" w:rsidR="002410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>2025 года.</w:t>
      </w:r>
    </w:p>
    <w:p w:rsidR="00727545" w:rsidRPr="00B530E2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B530E2" w:rsidR="00E04E3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 подлежит немедленному исполнению.</w:t>
      </w:r>
    </w:p>
    <w:p w:rsidR="00727545" w:rsidRPr="00B530E2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B530E2" w:rsidR="00E04E3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530E2">
        <w:rPr>
          <w:rFonts w:ascii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67 или непосредственно в Первомайский районный суд Республики Крым.</w:t>
      </w:r>
    </w:p>
    <w:p w:rsidR="00727545" w:rsidRPr="00B530E2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3F3A" w:rsidRPr="00B530E2" w:rsidP="00B530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0E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193F3A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F3A" w:rsidRPr="00B530E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F36" w:rsidRPr="00B530E2" w:rsidP="00AB1D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Sect="00AB1DE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AD"/>
    <w:rsid w:val="000107F6"/>
    <w:rsid w:val="000210F0"/>
    <w:rsid w:val="00025431"/>
    <w:rsid w:val="00036B39"/>
    <w:rsid w:val="00050EDD"/>
    <w:rsid w:val="00052201"/>
    <w:rsid w:val="000558D6"/>
    <w:rsid w:val="00057EDC"/>
    <w:rsid w:val="00075ABE"/>
    <w:rsid w:val="00087B4F"/>
    <w:rsid w:val="00091F31"/>
    <w:rsid w:val="0009320A"/>
    <w:rsid w:val="000A59E3"/>
    <w:rsid w:val="0010437D"/>
    <w:rsid w:val="001127C0"/>
    <w:rsid w:val="0012462B"/>
    <w:rsid w:val="001246D0"/>
    <w:rsid w:val="001734F8"/>
    <w:rsid w:val="00176868"/>
    <w:rsid w:val="001902E0"/>
    <w:rsid w:val="00190CE4"/>
    <w:rsid w:val="00192EB0"/>
    <w:rsid w:val="00193F3A"/>
    <w:rsid w:val="001A0F2C"/>
    <w:rsid w:val="001B2EBB"/>
    <w:rsid w:val="001B426A"/>
    <w:rsid w:val="001B5275"/>
    <w:rsid w:val="001B5F36"/>
    <w:rsid w:val="001F2698"/>
    <w:rsid w:val="001F7728"/>
    <w:rsid w:val="00204E05"/>
    <w:rsid w:val="00212DB0"/>
    <w:rsid w:val="00216C45"/>
    <w:rsid w:val="0023370F"/>
    <w:rsid w:val="002410E6"/>
    <w:rsid w:val="00260C02"/>
    <w:rsid w:val="00280942"/>
    <w:rsid w:val="002A3B44"/>
    <w:rsid w:val="002B35CD"/>
    <w:rsid w:val="002C6238"/>
    <w:rsid w:val="002D2F94"/>
    <w:rsid w:val="002E75C8"/>
    <w:rsid w:val="002F6CE3"/>
    <w:rsid w:val="00313927"/>
    <w:rsid w:val="003265F9"/>
    <w:rsid w:val="0033696D"/>
    <w:rsid w:val="003435BD"/>
    <w:rsid w:val="00360884"/>
    <w:rsid w:val="00375A08"/>
    <w:rsid w:val="003C3234"/>
    <w:rsid w:val="003C672A"/>
    <w:rsid w:val="003D6941"/>
    <w:rsid w:val="003E3320"/>
    <w:rsid w:val="003F5B7D"/>
    <w:rsid w:val="003F647A"/>
    <w:rsid w:val="00413CC2"/>
    <w:rsid w:val="00434BF0"/>
    <w:rsid w:val="004358D1"/>
    <w:rsid w:val="00437898"/>
    <w:rsid w:val="004442AC"/>
    <w:rsid w:val="00470756"/>
    <w:rsid w:val="00472EF9"/>
    <w:rsid w:val="004814A5"/>
    <w:rsid w:val="004A1CBB"/>
    <w:rsid w:val="004B678F"/>
    <w:rsid w:val="004D70C8"/>
    <w:rsid w:val="004F796A"/>
    <w:rsid w:val="00505772"/>
    <w:rsid w:val="0050713B"/>
    <w:rsid w:val="00511DC4"/>
    <w:rsid w:val="005456A4"/>
    <w:rsid w:val="00572564"/>
    <w:rsid w:val="00590C62"/>
    <w:rsid w:val="005C4E63"/>
    <w:rsid w:val="005D4E71"/>
    <w:rsid w:val="005E06AE"/>
    <w:rsid w:val="005E6FD3"/>
    <w:rsid w:val="00627A87"/>
    <w:rsid w:val="006368D2"/>
    <w:rsid w:val="00652F2C"/>
    <w:rsid w:val="00661050"/>
    <w:rsid w:val="00664C57"/>
    <w:rsid w:val="006751BD"/>
    <w:rsid w:val="006959ED"/>
    <w:rsid w:val="006969D5"/>
    <w:rsid w:val="006975DA"/>
    <w:rsid w:val="006B3848"/>
    <w:rsid w:val="006B6AE6"/>
    <w:rsid w:val="00710BA2"/>
    <w:rsid w:val="00727545"/>
    <w:rsid w:val="007534F4"/>
    <w:rsid w:val="00757CCF"/>
    <w:rsid w:val="007D486B"/>
    <w:rsid w:val="00807E3A"/>
    <w:rsid w:val="00821D2B"/>
    <w:rsid w:val="00837C7E"/>
    <w:rsid w:val="00850060"/>
    <w:rsid w:val="008515F0"/>
    <w:rsid w:val="00892649"/>
    <w:rsid w:val="008A441F"/>
    <w:rsid w:val="008E7EE8"/>
    <w:rsid w:val="009324CA"/>
    <w:rsid w:val="009340C6"/>
    <w:rsid w:val="009342E8"/>
    <w:rsid w:val="00934DD3"/>
    <w:rsid w:val="009375BD"/>
    <w:rsid w:val="009404B0"/>
    <w:rsid w:val="00966335"/>
    <w:rsid w:val="00970FA4"/>
    <w:rsid w:val="009C05DC"/>
    <w:rsid w:val="009C4C36"/>
    <w:rsid w:val="009C7019"/>
    <w:rsid w:val="009C7DD9"/>
    <w:rsid w:val="009D542D"/>
    <w:rsid w:val="009F5C1B"/>
    <w:rsid w:val="00A80DE6"/>
    <w:rsid w:val="00A814A5"/>
    <w:rsid w:val="00A945CE"/>
    <w:rsid w:val="00AA5952"/>
    <w:rsid w:val="00AB1DE3"/>
    <w:rsid w:val="00AC2118"/>
    <w:rsid w:val="00AC2DE4"/>
    <w:rsid w:val="00AF33B4"/>
    <w:rsid w:val="00B12386"/>
    <w:rsid w:val="00B21C93"/>
    <w:rsid w:val="00B25F41"/>
    <w:rsid w:val="00B46C62"/>
    <w:rsid w:val="00B530E2"/>
    <w:rsid w:val="00B96035"/>
    <w:rsid w:val="00B96ADE"/>
    <w:rsid w:val="00BC18D2"/>
    <w:rsid w:val="00BD601C"/>
    <w:rsid w:val="00BE2222"/>
    <w:rsid w:val="00BE4702"/>
    <w:rsid w:val="00BE5EE5"/>
    <w:rsid w:val="00C07D04"/>
    <w:rsid w:val="00C07EAF"/>
    <w:rsid w:val="00C47A09"/>
    <w:rsid w:val="00C549FE"/>
    <w:rsid w:val="00C74317"/>
    <w:rsid w:val="00C903C8"/>
    <w:rsid w:val="00CA121E"/>
    <w:rsid w:val="00CB304F"/>
    <w:rsid w:val="00CC6610"/>
    <w:rsid w:val="00CE4969"/>
    <w:rsid w:val="00D05735"/>
    <w:rsid w:val="00D10D03"/>
    <w:rsid w:val="00D24466"/>
    <w:rsid w:val="00D837EC"/>
    <w:rsid w:val="00DB404A"/>
    <w:rsid w:val="00DB5C15"/>
    <w:rsid w:val="00DC365E"/>
    <w:rsid w:val="00DC7721"/>
    <w:rsid w:val="00DD62B4"/>
    <w:rsid w:val="00DE3740"/>
    <w:rsid w:val="00DF3E50"/>
    <w:rsid w:val="00E04E37"/>
    <w:rsid w:val="00E37FC9"/>
    <w:rsid w:val="00E441E2"/>
    <w:rsid w:val="00E46567"/>
    <w:rsid w:val="00E54875"/>
    <w:rsid w:val="00E5519B"/>
    <w:rsid w:val="00E965F0"/>
    <w:rsid w:val="00E97622"/>
    <w:rsid w:val="00EB02A6"/>
    <w:rsid w:val="00EB5BAD"/>
    <w:rsid w:val="00EB7256"/>
    <w:rsid w:val="00EC0B63"/>
    <w:rsid w:val="00F044BC"/>
    <w:rsid w:val="00F065A7"/>
    <w:rsid w:val="00F32B38"/>
    <w:rsid w:val="00F371BA"/>
    <w:rsid w:val="00F443BD"/>
    <w:rsid w:val="00F572AA"/>
    <w:rsid w:val="00F66D44"/>
    <w:rsid w:val="00F73595"/>
    <w:rsid w:val="00FA1ECC"/>
    <w:rsid w:val="00FA4BB0"/>
    <w:rsid w:val="00FE7C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3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C6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6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87A6C-DD37-4FD2-BD7D-DCD38FBA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