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1EA9" w:rsidRPr="00E60C8E" w:rsidP="00FC43D0" w14:paraId="69488D13" w14:textId="45CE6D00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C8E">
        <w:rPr>
          <w:rFonts w:ascii="Times New Roman" w:eastAsia="Times New Roman" w:hAnsi="Times New Roman"/>
          <w:sz w:val="28"/>
          <w:szCs w:val="28"/>
          <w:lang w:val="uk-UA" w:eastAsia="ru-RU"/>
        </w:rPr>
        <w:t>УИД: 91</w:t>
      </w:r>
      <w:r w:rsidRPr="00E60C8E"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>0068-01-202</w:t>
      </w:r>
      <w:r w:rsidRPr="00E60C8E" w:rsidR="00A54DA3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>-00</w:t>
      </w:r>
      <w:r w:rsidRPr="00E60C8E" w:rsidR="00A54DA3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E60C8E" w:rsidR="00CA4FC4">
        <w:rPr>
          <w:rFonts w:ascii="Times New Roman" w:eastAsia="Times New Roman" w:hAnsi="Times New Roman"/>
          <w:sz w:val="28"/>
          <w:szCs w:val="28"/>
          <w:lang w:eastAsia="ru-RU"/>
        </w:rPr>
        <w:t>58</w:t>
      </w: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E60C8E" w:rsidR="00CA4FC4">
        <w:rPr>
          <w:rFonts w:ascii="Times New Roman" w:eastAsia="Times New Roman" w:hAnsi="Times New Roman"/>
          <w:sz w:val="28"/>
          <w:szCs w:val="28"/>
          <w:lang w:eastAsia="ru-RU"/>
        </w:rPr>
        <w:t>03</w:t>
      </w:r>
    </w:p>
    <w:p w:rsidR="00B01EA9" w:rsidRPr="00E60C8E" w:rsidP="00FC43D0" w14:paraId="1F58F509" w14:textId="04DCD64D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60C8E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E60C8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Pr="00E60C8E" w:rsidR="00CA4FC4">
        <w:rPr>
          <w:rFonts w:ascii="Times New Roman" w:eastAsia="Times New Roman" w:hAnsi="Times New Roman"/>
          <w:sz w:val="28"/>
          <w:szCs w:val="28"/>
          <w:lang w:val="uk-UA" w:eastAsia="ru-RU"/>
        </w:rPr>
        <w:t>05</w:t>
      </w:r>
      <w:r w:rsidRPr="00E60C8E">
        <w:rPr>
          <w:rFonts w:ascii="Times New Roman" w:eastAsia="Times New Roman" w:hAnsi="Times New Roman"/>
          <w:sz w:val="28"/>
          <w:szCs w:val="28"/>
          <w:lang w:val="uk-UA" w:eastAsia="ru-RU"/>
        </w:rPr>
        <w:t>/20</w:t>
      </w:r>
      <w:r w:rsidRPr="00E60C8E" w:rsidR="00A54DA3">
        <w:rPr>
          <w:rFonts w:ascii="Times New Roman" w:eastAsia="Times New Roman" w:hAnsi="Times New Roman"/>
          <w:sz w:val="28"/>
          <w:szCs w:val="28"/>
          <w:lang w:val="uk-UA" w:eastAsia="ru-RU"/>
        </w:rPr>
        <w:t>26</w:t>
      </w:r>
    </w:p>
    <w:p w:rsidR="00B042FC" w:rsidRPr="00E60C8E" w:rsidP="00415FC5" w14:paraId="3D9E8A8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60C8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415FC5" w:rsidRPr="00E60C8E" w:rsidP="00415FC5" w14:paraId="0635CF7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3A95" w:rsidRPr="00E60C8E" w:rsidP="00E60C8E" w14:paraId="5963C677" w14:textId="0F0405F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>29</w:t>
      </w:r>
      <w:r w:rsidRPr="00E60C8E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>января</w:t>
      </w:r>
      <w:r w:rsidRPr="00E60C8E" w:rsidR="005B6B7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60C8E" w:rsidR="00B01EA9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E60C8E" w:rsidR="00C975E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E60C8E" w:rsidR="007007F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60C8E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</w:t>
      </w:r>
      <w:r w:rsidRPr="00E60C8E" w:rsidR="00B01EA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60C8E" w:rsidR="00B01EA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60C8E" w:rsidR="00E60C8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60C8E" w:rsidR="00B01EA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60C8E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E60C8E" w:rsidP="00A93CB4" w14:paraId="63C1A7B5" w14:textId="6C3554E2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Pr="00E60C8E" w:rsidR="00BB3647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B042FC" w:rsidRPr="00E60C8E" w:rsidP="00415FC5" w14:paraId="174BBAD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27E3" w:rsidRPr="00E60C8E" w:rsidP="00D927E3" w14:paraId="2B1C997E" w14:textId="6D035EF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68 Раздольненского судебного района (Раздольненский район) Республики Крым Бекиров Ленур Реуфович, рассмотрев дело об административном правонарушении, поступившее из </w:t>
      </w:r>
      <w:r w:rsidRPr="00E60C8E">
        <w:rPr>
          <w:rFonts w:ascii="Times New Roman" w:hAnsi="Times New Roman"/>
          <w:sz w:val="28"/>
          <w:szCs w:val="28"/>
        </w:rPr>
        <w:t xml:space="preserve">Отделения фонда пенсионного и социального страхования Российской Федерации по Республике Крым </w:t>
      </w: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>привлечении к административной ответственности</w:t>
      </w:r>
    </w:p>
    <w:p w:rsidR="00B71876" w:rsidRPr="00E60C8E" w:rsidP="00B71876" w14:paraId="74A1F9AE" w14:textId="24F6A65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C8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Бабаева </w:t>
      </w:r>
      <w:r w:rsidRPr="00E60C8E">
        <w:rPr>
          <w:rFonts w:ascii="Times New Roman" w:eastAsia="Times New Roman" w:hAnsi="Times New Roman"/>
          <w:b/>
          <w:sz w:val="28"/>
          <w:szCs w:val="28"/>
          <w:lang w:eastAsia="ru-RU"/>
        </w:rPr>
        <w:t>Яшара</w:t>
      </w:r>
      <w:r w:rsidRPr="00E60C8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Надир </w:t>
      </w:r>
      <w:r w:rsidRPr="00E60C8E">
        <w:rPr>
          <w:rFonts w:ascii="Times New Roman" w:eastAsia="Times New Roman" w:hAnsi="Times New Roman"/>
          <w:b/>
          <w:sz w:val="28"/>
          <w:szCs w:val="28"/>
          <w:lang w:eastAsia="ru-RU"/>
        </w:rPr>
        <w:t>оглы</w:t>
      </w: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AE100C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</w:p>
    <w:p w:rsidR="00D57655" w:rsidRPr="00E60C8E" w:rsidP="005F57B9" w14:paraId="000F3ECB" w14:textId="38940C7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60C8E" w:rsidR="00756D17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E60C8E" w:rsidR="00756D17">
        <w:rPr>
          <w:rFonts w:ascii="Times New Roman" w:eastAsia="Times New Roman" w:hAnsi="Times New Roman"/>
          <w:sz w:val="28"/>
          <w:szCs w:val="28"/>
          <w:lang w:eastAsia="ru-RU"/>
        </w:rPr>
        <w:t xml:space="preserve"> ч. 2</w:t>
      </w: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60C8E" w:rsidR="00045EF3">
        <w:rPr>
          <w:rFonts w:ascii="Times New Roman" w:eastAsia="Times New Roman" w:hAnsi="Times New Roman"/>
          <w:sz w:val="28"/>
          <w:szCs w:val="28"/>
          <w:lang w:eastAsia="ru-RU"/>
        </w:rPr>
        <w:t xml:space="preserve">ст. 15.33 </w:t>
      </w: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>КоАП РФ,</w:t>
      </w:r>
    </w:p>
    <w:p w:rsidR="00D57655" w:rsidRPr="00E60C8E" w:rsidP="00415FC5" w14:paraId="63E8B362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60C8E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F93B69" w:rsidRPr="00E60C8E" w:rsidP="00460AA4" w14:paraId="3DF2FC26" w14:textId="6F5B868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 xml:space="preserve">Бабаев Я.Н. являясь </w:t>
      </w:r>
      <w:r w:rsidRPr="00E60C8E">
        <w:rPr>
          <w:rFonts w:ascii="Times New Roman" w:hAnsi="Times New Roman"/>
          <w:sz w:val="28"/>
          <w:szCs w:val="28"/>
        </w:rPr>
        <w:t xml:space="preserve">директором </w:t>
      </w: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>Общества с</w:t>
      </w:r>
      <w:r w:rsidR="00AE100C">
        <w:rPr>
          <w:rFonts w:ascii="Times New Roman" w:eastAsia="Times New Roman" w:hAnsi="Times New Roman"/>
          <w:sz w:val="28"/>
          <w:szCs w:val="28"/>
          <w:lang w:eastAsia="ru-RU"/>
        </w:rPr>
        <w:t xml:space="preserve"> ограниченной ответственностью </w:t>
      </w:r>
      <w:r w:rsidR="00AE100C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>», (</w:t>
      </w:r>
      <w:r w:rsidR="00AE100C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 xml:space="preserve">), </w:t>
      </w:r>
      <w:r w:rsidRPr="00E60C8E" w:rsidR="007716ED">
        <w:rPr>
          <w:rFonts w:ascii="Times New Roman" w:eastAsia="Times New Roman" w:hAnsi="Times New Roman"/>
          <w:sz w:val="28"/>
          <w:szCs w:val="28"/>
          <w:lang w:eastAsia="ru-RU"/>
        </w:rPr>
        <w:t>не предоставил</w:t>
      </w:r>
      <w:r w:rsidRPr="00E60C8E" w:rsidR="00A536C7">
        <w:rPr>
          <w:rFonts w:ascii="Times New Roman" w:eastAsia="Times New Roman" w:hAnsi="Times New Roman"/>
          <w:sz w:val="28"/>
          <w:szCs w:val="28"/>
          <w:lang w:eastAsia="ru-RU"/>
        </w:rPr>
        <w:t xml:space="preserve"> в установленный срок</w:t>
      </w:r>
      <w:r w:rsidRPr="00E60C8E" w:rsidR="007716ED">
        <w:rPr>
          <w:rFonts w:ascii="Times New Roman" w:eastAsia="Times New Roman" w:hAnsi="Times New Roman"/>
          <w:sz w:val="28"/>
          <w:szCs w:val="28"/>
          <w:lang w:eastAsia="ru-RU"/>
        </w:rPr>
        <w:t xml:space="preserve"> до </w:t>
      </w:r>
      <w:r w:rsidRPr="00E60C8E" w:rsidR="00A9627D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E60C8E" w:rsidR="0066272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E60C8E" w:rsidR="00A9627D">
        <w:rPr>
          <w:rFonts w:ascii="Times New Roman" w:eastAsia="Times New Roman" w:hAnsi="Times New Roman"/>
          <w:sz w:val="28"/>
          <w:szCs w:val="28"/>
          <w:lang w:eastAsia="ru-RU"/>
        </w:rPr>
        <w:t>04</w:t>
      </w:r>
      <w:r w:rsidRPr="00E60C8E" w:rsidR="0066272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E60C8E" w:rsidR="007007F5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Pr="00E60C8E" w:rsidR="007716ED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Pr="00E60C8E" w:rsidR="0097118D">
        <w:rPr>
          <w:rFonts w:ascii="Times New Roman" w:eastAsia="Times New Roman" w:hAnsi="Times New Roman"/>
          <w:sz w:val="28"/>
          <w:szCs w:val="28"/>
          <w:lang w:eastAsia="ru-RU"/>
        </w:rPr>
        <w:t>Отделение</w:t>
      </w:r>
      <w:r w:rsidRPr="00E60C8E" w:rsidR="00A536C7">
        <w:rPr>
          <w:rFonts w:ascii="Times New Roman" w:eastAsia="Times New Roman" w:hAnsi="Times New Roman"/>
          <w:sz w:val="28"/>
          <w:szCs w:val="28"/>
          <w:lang w:eastAsia="ru-RU"/>
        </w:rPr>
        <w:t xml:space="preserve"> фонда пенсионного и социального страхования Российской Федерации по Республике Крым </w:t>
      </w:r>
      <w:r w:rsidRPr="00E60C8E" w:rsidR="0097118D">
        <w:rPr>
          <w:rFonts w:ascii="Times New Roman" w:eastAsia="Times New Roman" w:hAnsi="Times New Roman"/>
          <w:sz w:val="28"/>
          <w:szCs w:val="28"/>
          <w:lang w:eastAsia="ru-RU"/>
        </w:rPr>
        <w:t>сведения</w:t>
      </w:r>
      <w:r w:rsidRPr="00E60C8E" w:rsidR="007716ED">
        <w:rPr>
          <w:rFonts w:ascii="Times New Roman" w:eastAsia="Times New Roman" w:hAnsi="Times New Roman"/>
          <w:sz w:val="28"/>
          <w:szCs w:val="28"/>
          <w:lang w:eastAsia="ru-RU"/>
        </w:rPr>
        <w:t xml:space="preserve"> по начисленным</w:t>
      </w:r>
      <w:r w:rsidRPr="00E60C8E" w:rsidR="00A536C7">
        <w:rPr>
          <w:rFonts w:ascii="Times New Roman" w:eastAsia="Times New Roman" w:hAnsi="Times New Roman"/>
          <w:sz w:val="28"/>
          <w:szCs w:val="28"/>
          <w:lang w:eastAsia="ru-RU"/>
        </w:rPr>
        <w:t xml:space="preserve"> страховым взносам на обязательное социальной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</w:t>
      </w:r>
      <w:r w:rsidRPr="00E60C8E" w:rsidR="00A536C7">
        <w:rPr>
          <w:rFonts w:ascii="Times New Roman" w:eastAsia="Times New Roman" w:hAnsi="Times New Roman"/>
          <w:sz w:val="28"/>
          <w:szCs w:val="28"/>
          <w:lang w:eastAsia="ru-RU"/>
        </w:rPr>
        <w:t xml:space="preserve">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</w:t>
      </w:r>
      <w:r w:rsidRPr="00E60C8E" w:rsidR="009C21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60C8E" w:rsidR="00A9627D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E60C8E" w:rsidR="00BF462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60C8E" w:rsidR="00A9627D">
        <w:rPr>
          <w:rFonts w:ascii="Times New Roman" w:eastAsia="Times New Roman" w:hAnsi="Times New Roman"/>
          <w:sz w:val="28"/>
          <w:szCs w:val="28"/>
          <w:lang w:eastAsia="ru-RU"/>
        </w:rPr>
        <w:t>квартал</w:t>
      </w:r>
      <w:r w:rsidRPr="00E60C8E" w:rsidR="00A536C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60C8E" w:rsidR="007007F5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E60C8E" w:rsidR="00A9627D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E60C8E" w:rsidR="00A536C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  <w:r w:rsidRPr="00E60C8E" w:rsidR="009C215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E60C8E" w:rsidR="00A536C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 xml:space="preserve"> Фактически указанны</w:t>
      </w:r>
      <w:r w:rsidRPr="00E60C8E" w:rsidR="0097118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60C8E" w:rsidR="0097118D">
        <w:rPr>
          <w:rFonts w:ascii="Times New Roman" w:eastAsia="Times New Roman" w:hAnsi="Times New Roman"/>
          <w:sz w:val="28"/>
          <w:szCs w:val="28"/>
          <w:lang w:eastAsia="ru-RU"/>
        </w:rPr>
        <w:t>сведения</w:t>
      </w: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 xml:space="preserve"> был</w:t>
      </w:r>
      <w:r w:rsidRPr="00E60C8E" w:rsidR="0097118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предоставлен</w:t>
      </w:r>
      <w:r w:rsidRPr="00E60C8E" w:rsidR="0097118D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 xml:space="preserve"> с нарушением сроков предоставления </w:t>
      </w:r>
      <w:r w:rsidRPr="00E60C8E" w:rsidR="002A6C62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E60C8E" w:rsidR="00A9627D"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E60C8E" w:rsidR="007007F5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A6C62" w:rsidRPr="00E60C8E" w:rsidP="002A6C62" w14:paraId="01682D8D" w14:textId="1652392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 xml:space="preserve">Временем совершения правонарушения является </w:t>
      </w:r>
      <w:r w:rsidRPr="00E60C8E" w:rsidR="00D32A72">
        <w:rPr>
          <w:rFonts w:ascii="Times New Roman" w:eastAsia="Times New Roman" w:hAnsi="Times New Roman"/>
          <w:sz w:val="28"/>
          <w:szCs w:val="28"/>
          <w:lang w:eastAsia="ru-RU"/>
        </w:rPr>
        <w:t xml:space="preserve">00:01 час. </w:t>
      </w:r>
      <w:r w:rsidRPr="00E60C8E" w:rsidR="00A9627D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E60C8E" w:rsidR="00A9627D">
        <w:rPr>
          <w:rFonts w:ascii="Times New Roman" w:eastAsia="Times New Roman" w:hAnsi="Times New Roman"/>
          <w:sz w:val="28"/>
          <w:szCs w:val="28"/>
          <w:lang w:eastAsia="ru-RU"/>
        </w:rPr>
        <w:t>04</w:t>
      </w: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E60C8E" w:rsidR="00BF4620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E60C8E" w:rsidR="007007F5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>Местом совершения правонарушения является</w:t>
      </w:r>
      <w:r w:rsidRPr="00E60C8E">
        <w:rPr>
          <w:rFonts w:ascii="Times New Roman" w:hAnsi="Times New Roman"/>
          <w:sz w:val="28"/>
          <w:szCs w:val="28"/>
        </w:rPr>
        <w:t xml:space="preserve"> </w:t>
      </w: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>ООО «</w:t>
      </w:r>
      <w:r w:rsidR="00AE100C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E60C8E">
        <w:rPr>
          <w:rFonts w:ascii="Times New Roman" w:hAnsi="Times New Roman"/>
          <w:sz w:val="28"/>
          <w:szCs w:val="28"/>
        </w:rPr>
        <w:t xml:space="preserve">, </w:t>
      </w: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 xml:space="preserve">расположенное по адресу: </w:t>
      </w:r>
      <w:r w:rsidR="00AE100C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A6C62" w:rsidRPr="00E60C8E" w:rsidP="002A6C62" w14:paraId="07BB02B8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>В суд Бабаев Я.Н. не явился, о слушании дела извещался надлежащим образом, конверт с повесткой вернулся на судебный участок с отметкой «истек срок хранения».</w:t>
      </w:r>
    </w:p>
    <w:p w:rsidR="002A6C62" w:rsidRPr="00E60C8E" w:rsidP="002A6C62" w14:paraId="2C63FC3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>Из п.3 постановления Пленума Верховного Суда Российской Федерации от 19.12.2013 г. N 40 "О внесении изменений в постановление Пленума Верховного Суда Российской Федерации от 24.03.2005 г. N 5 "О некоторых вопросах, возникающих у судов при применении Кодекса РФ об административных правонарушениях" следует, что лицо, в отношении которого ведется производство по делу, считается извещенным о времени и месте судебного рассмотрения</w:t>
      </w: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 xml:space="preserve"> и в случае возвращения почтового отправления с отметкой об истечении срока хранения.</w:t>
      </w:r>
    </w:p>
    <w:p w:rsidR="002A6C62" w:rsidRPr="00E60C8E" w:rsidP="002A6C62" w14:paraId="12CF029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>Таким образом, мировой судья считает возможным рассмотреть дело в отсутствии лица, в отношении которого ведется производство по делу об административном правонарушении.</w:t>
      </w:r>
    </w:p>
    <w:p w:rsidR="002A6C62" w:rsidRPr="00E60C8E" w:rsidP="002A6C62" w14:paraId="3A92120D" w14:textId="1B0A004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>Исследовав материалы дела, мировой судья считает достоверно установленным, что Бабаев Я.Н. как директор</w:t>
      </w:r>
      <w:r w:rsidRPr="00E60C8E">
        <w:rPr>
          <w:rFonts w:ascii="Times New Roman" w:hAnsi="Times New Roman"/>
          <w:sz w:val="28"/>
          <w:szCs w:val="28"/>
        </w:rPr>
        <w:t xml:space="preserve"> ООО </w:t>
      </w: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AE100C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>» совершил правонарушение, предусмотренное ч. 2 ст.15.33 КоАП РФ.</w:t>
      </w:r>
    </w:p>
    <w:p w:rsidR="00662721" w:rsidRPr="00E60C8E" w:rsidP="00662721" w14:paraId="24DC4DF4" w14:textId="04DF5B5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Pr="00E60C8E" w:rsidR="002A6C62">
        <w:rPr>
          <w:rFonts w:ascii="Times New Roman" w:eastAsia="Times New Roman" w:hAnsi="Times New Roman"/>
          <w:sz w:val="28"/>
          <w:szCs w:val="28"/>
          <w:lang w:eastAsia="ru-RU"/>
        </w:rPr>
        <w:t xml:space="preserve">Бабаева Я.Н. </w:t>
      </w: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 подтверждается:</w:t>
      </w:r>
    </w:p>
    <w:p w:rsidR="00662721" w:rsidRPr="00E60C8E" w:rsidP="007007F5" w14:paraId="32A759D1" w14:textId="316EB71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 xml:space="preserve"> - протоколом об административном правонарушении № </w:t>
      </w:r>
      <w:r w:rsidR="00AE100C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AE10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Pr="00E60C8E" w:rsidR="00A428F8">
        <w:rPr>
          <w:rFonts w:ascii="Times New Roman" w:eastAsia="Times New Roman" w:hAnsi="Times New Roman"/>
          <w:sz w:val="28"/>
          <w:szCs w:val="28"/>
          <w:lang w:eastAsia="ru-RU"/>
        </w:rPr>
        <w:t xml:space="preserve"> 17</w:t>
      </w: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E60C8E" w:rsidR="00A428F8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E60C8E" w:rsidR="007E7302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E60C8E" w:rsidR="007007F5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67F57" w:rsidRPr="00E60C8E" w:rsidP="00867F57" w14:paraId="393C59C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>- выпиской из Единого государственного реестра юридических лиц.</w:t>
      </w:r>
    </w:p>
    <w:p w:rsidR="00867F57" w:rsidRPr="00E60C8E" w:rsidP="00662721" w14:paraId="741805EB" w14:textId="3B3ABA2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>- копией единой формы ЕФС-1;</w:t>
      </w:r>
    </w:p>
    <w:p w:rsidR="00867F57" w:rsidRPr="00E60C8E" w:rsidP="00867F57" w14:paraId="6AD0F23B" w14:textId="4269BD3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>- скриншотом с ФК «Форма-4» с указанием даты получения.</w:t>
      </w:r>
    </w:p>
    <w:p w:rsidR="004B2DC1" w:rsidRPr="00E60C8E" w:rsidP="004B2DC1" w14:paraId="377B2FD8" w14:textId="181A4C8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867F57" w:rsidRPr="00E60C8E" w:rsidP="006411B6" w14:paraId="1BD1F1CC" w14:textId="5AFA1C7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ч. 1 ст. 24 Федерального закона от 24.07.1998 N 125-ФЗ «Об обязательном социальном страховании от несчастных случаев на производстве и профессиональных заболеваний», </w:t>
      </w: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</w:t>
      </w: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 xml:space="preserve">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</w:t>
      </w:r>
      <w:r w:rsidRPr="00E60C8E" w:rsidR="003A69E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A69EB" w:rsidRPr="00E60C8E" w:rsidP="006411B6" w14:paraId="1766B9FF" w14:textId="3302591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>Расчетный и отчетный периоды по страховым взносам, порядок исчисления, порядок и сроки уплаты страховых взносов установлены в статье 22.1 Закона о социальном страховании. Расчетным периодом по страховым взносам признается календарный год. Отчетными периодами признаются первый квартал, полугодие, девять месяцев календарного года, календарный год.</w:t>
      </w:r>
    </w:p>
    <w:p w:rsidR="003A69EB" w:rsidRPr="00E60C8E" w:rsidP="006411B6" w14:paraId="7C1FDFF3" w14:textId="470EEAA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 xml:space="preserve">Часть 2 ст. 15.33 КоАП РФ предусматривает ответственность за нарушение </w:t>
      </w: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>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</w:p>
    <w:p w:rsidR="002A5596" w:rsidRPr="00E60C8E" w:rsidP="002A5596" w14:paraId="4FE4FE88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2A5596" w:rsidRPr="00E60C8E" w:rsidP="002A5596" w14:paraId="1F058D03" w14:textId="531A6C5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60C8E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смягчающие административную ответственность в с</w:t>
      </w:r>
      <w:r w:rsidRPr="00E60C8E" w:rsidR="00F93B69">
        <w:rPr>
          <w:rFonts w:ascii="Times New Roman" w:eastAsia="Times New Roman" w:hAnsi="Times New Roman"/>
          <w:sz w:val="28"/>
          <w:szCs w:val="28"/>
          <w:lang w:eastAsia="zh-CN"/>
        </w:rPr>
        <w:t xml:space="preserve">оответствии со ст. 4.2 КоАП РФ </w:t>
      </w:r>
      <w:r w:rsidRPr="00E60C8E" w:rsidR="003A69EB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E60C8E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E60C8E" w:rsidR="003A69EB"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 w:rsidRPr="00E60C8E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2A5596" w:rsidRPr="00E60C8E" w:rsidP="002A5596" w14:paraId="32FF6B41" w14:textId="124840E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60C8E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отягчающих административную ответственность в с</w:t>
      </w:r>
      <w:r w:rsidRPr="00E60C8E" w:rsidR="00F93B69">
        <w:rPr>
          <w:rFonts w:ascii="Times New Roman" w:eastAsia="Times New Roman" w:hAnsi="Times New Roman"/>
          <w:sz w:val="28"/>
          <w:szCs w:val="28"/>
          <w:lang w:eastAsia="zh-CN"/>
        </w:rPr>
        <w:t xml:space="preserve">оответствии со ст. 4.3 КоАП РФ - </w:t>
      </w:r>
      <w:r w:rsidRPr="00E60C8E">
        <w:rPr>
          <w:rFonts w:ascii="Times New Roman" w:eastAsia="Times New Roman" w:hAnsi="Times New Roman"/>
          <w:sz w:val="28"/>
          <w:szCs w:val="28"/>
          <w:lang w:eastAsia="zh-CN"/>
        </w:rPr>
        <w:t>не установлено.</w:t>
      </w:r>
    </w:p>
    <w:p w:rsidR="002A5596" w:rsidRPr="00E60C8E" w:rsidP="002A5596" w14:paraId="0BC27B2D" w14:textId="048B9D3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</w:t>
      </w:r>
      <w:r w:rsidRPr="00E60C8E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административного штрафа</w:t>
      </w: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>, в пределах санкции установленной ч. 2 ст. 15.33 КоАП РФ.</w:t>
      </w:r>
    </w:p>
    <w:p w:rsidR="002A5596" w:rsidRPr="00E60C8E" w:rsidP="002A5596" w14:paraId="6AD7411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 xml:space="preserve">, руководствуясь ст. ст. 29.9, 29.10, 29.11 КоАП РФ, мировой судья </w:t>
      </w:r>
    </w:p>
    <w:p w:rsidR="00D57655" w:rsidRPr="00E60C8E" w:rsidP="00415FC5" w14:paraId="44EDBB7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60C8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  <w:r w:rsidRPr="00E60C8E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D557DF" w:rsidRPr="00E60C8E" w:rsidP="00415FC5" w14:paraId="6F3D2941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9350B" w:rsidRPr="00E60C8E" w:rsidP="007007F5" w14:paraId="186493D5" w14:textId="01A1F0A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C8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Бабаева </w:t>
      </w:r>
      <w:r w:rsidRPr="00E60C8E">
        <w:rPr>
          <w:rFonts w:ascii="Times New Roman" w:eastAsia="Times New Roman" w:hAnsi="Times New Roman"/>
          <w:b/>
          <w:sz w:val="28"/>
          <w:szCs w:val="28"/>
          <w:lang w:eastAsia="ru-RU"/>
        </w:rPr>
        <w:t>Яшара</w:t>
      </w:r>
      <w:r w:rsidRPr="00E60C8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Надир </w:t>
      </w:r>
      <w:r w:rsidRPr="00E60C8E">
        <w:rPr>
          <w:rFonts w:ascii="Times New Roman" w:eastAsia="Times New Roman" w:hAnsi="Times New Roman"/>
          <w:b/>
          <w:sz w:val="28"/>
          <w:szCs w:val="28"/>
          <w:lang w:eastAsia="ru-RU"/>
        </w:rPr>
        <w:t>оглы</w:t>
      </w: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>признать виновн</w:t>
      </w:r>
      <w:r w:rsidRPr="00E60C8E" w:rsidR="00EC4D2E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предусмотренного</w:t>
      </w:r>
      <w:r w:rsidRPr="00E60C8E" w:rsidR="00D557DF">
        <w:rPr>
          <w:rFonts w:ascii="Times New Roman" w:eastAsia="Times New Roman" w:hAnsi="Times New Roman"/>
          <w:sz w:val="28"/>
          <w:szCs w:val="28"/>
          <w:lang w:eastAsia="ru-RU"/>
        </w:rPr>
        <w:t xml:space="preserve"> ч. 2</w:t>
      </w: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 xml:space="preserve"> ст.15.33 Кодекса Российской Федерации об административных правонарушениях и назначить </w:t>
      </w:r>
      <w:r w:rsidRPr="00E60C8E" w:rsidR="00EC4D2E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 xml:space="preserve"> наказание в виде административного штрафа в размере 300 (триста) рублей с зачислением его в бюджет в полном объеме в соответствии с законодательством Российской Федерации.</w:t>
      </w:r>
    </w:p>
    <w:p w:rsidR="002A5596" w:rsidRPr="00E60C8E" w:rsidP="002A5596" w14:paraId="7B4513F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</w:t>
      </w:r>
    </w:p>
    <w:p w:rsidR="007E7302" w:rsidRPr="00E60C8E" w:rsidP="00460AA4" w14:paraId="4C5E1726" w14:textId="39EF0B0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получатель: УФК по Республике Крым (Отделение Фонда пенсионного и социального страхования Российской Федерации по Республике Крым, </w:t>
      </w: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 xml:space="preserve">/с 04754Ф75010), ИНН: 7706808265; КПП: 910201001; Банк получателя: </w:t>
      </w:r>
      <w:r w:rsidRPr="00E60C8E" w:rsidR="00460AA4">
        <w:rPr>
          <w:rFonts w:ascii="Times New Roman" w:hAnsi="Times New Roman"/>
          <w:sz w:val="28"/>
          <w:szCs w:val="28"/>
        </w:rPr>
        <w:t>ОКЦ N 7 ЮГУ Банка России //УФК по Республике Крым г. Симферополь</w:t>
      </w: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 xml:space="preserve">; БИК: 013510002; </w:t>
      </w: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>корр.сч</w:t>
      </w: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 xml:space="preserve">. 40102810645370000035; номер казначейского счета 03100643000000017500; КБК: 79711601230060003140; ОКТМО: 35701000; УИН: </w:t>
      </w:r>
      <w:r w:rsidRPr="00E60C8E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797911</w:t>
      </w:r>
      <w:r w:rsidRPr="00E60C8E" w:rsidR="007007F5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6020625</w:t>
      </w:r>
      <w:r w:rsidRPr="00E60C8E" w:rsidR="00713C9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00</w:t>
      </w:r>
      <w:r w:rsidRPr="00E60C8E" w:rsidR="007007F5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103</w:t>
      </w:r>
      <w:r w:rsidRPr="00E60C8E" w:rsidR="002A6C62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64</w:t>
      </w: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>; Наименование платежа: денежное взыскание (штрафы) по делу об административном правонарушении № 5-68-</w:t>
      </w:r>
      <w:r w:rsidRPr="00E60C8E" w:rsidR="00CA4FC4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05</w:t>
      </w: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>/20</w:t>
      </w:r>
      <w:r w:rsidRPr="00E60C8E" w:rsidR="007007F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E60C8E" w:rsidR="00A428F8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A5596" w:rsidRPr="00E60C8E" w:rsidP="007E7302" w14:paraId="7603F0A4" w14:textId="47539A2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муниципальный район) Республики Крым.</w:t>
      </w:r>
    </w:p>
    <w:p w:rsidR="002A5596" w:rsidRPr="00E60C8E" w:rsidP="002A5596" w14:paraId="1033BE5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 </w:t>
      </w:r>
    </w:p>
    <w:p w:rsidR="002A5596" w:rsidRPr="00E60C8E" w:rsidP="002A5596" w14:paraId="2C18CAE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2A5596" w:rsidRPr="00E60C8E" w:rsidP="007007F5" w14:paraId="41C6437C" w14:textId="177CE6F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E60C8E" w:rsidR="007007F5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</w:t>
      </w:r>
      <w:r w:rsidRPr="00E60C8E" w:rsidR="003A69EB">
        <w:rPr>
          <w:rFonts w:ascii="Times New Roman" w:eastAsia="Times New Roman" w:hAnsi="Times New Roman"/>
          <w:sz w:val="28"/>
          <w:szCs w:val="28"/>
          <w:lang w:eastAsia="ru-RU"/>
        </w:rPr>
        <w:t>и получения копии постановления.</w:t>
      </w:r>
    </w:p>
    <w:p w:rsidR="003A69EB" w:rsidRPr="00E60C8E" w:rsidP="002A5596" w14:paraId="6E1C3435" w14:textId="77777777">
      <w:pPr>
        <w:spacing w:after="0" w:line="240" w:lineRule="auto"/>
        <w:ind w:firstLine="72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60C8E" w:rsidRPr="00E60C8E" w:rsidP="00E60C8E" w14:paraId="59B17237" w14:textId="627A75BF">
      <w:pPr>
        <w:pStyle w:val="2"/>
        <w:shd w:val="clear" w:color="auto" w:fill="auto"/>
        <w:spacing w:after="0" w:line="240" w:lineRule="auto"/>
        <w:jc w:val="left"/>
        <w:rPr>
          <w:rStyle w:val="20"/>
          <w:b/>
          <w:sz w:val="23"/>
          <w:szCs w:val="23"/>
        </w:rPr>
      </w:pPr>
      <w:r w:rsidRPr="00E60C8E">
        <w:rPr>
          <w:rStyle w:val="20"/>
          <w:b/>
          <w:sz w:val="28"/>
          <w:szCs w:val="28"/>
        </w:rPr>
        <w:t xml:space="preserve">Мировой судья </w:t>
      </w:r>
      <w:r w:rsidRPr="00E60C8E">
        <w:rPr>
          <w:rStyle w:val="20"/>
          <w:b/>
          <w:sz w:val="28"/>
          <w:szCs w:val="28"/>
        </w:rPr>
        <w:tab/>
      </w:r>
      <w:r w:rsidRPr="00E60C8E">
        <w:rPr>
          <w:rStyle w:val="20"/>
          <w:b/>
          <w:sz w:val="28"/>
          <w:szCs w:val="28"/>
        </w:rPr>
        <w:tab/>
      </w:r>
      <w:r w:rsidRPr="00E60C8E">
        <w:rPr>
          <w:rStyle w:val="20"/>
          <w:b/>
          <w:sz w:val="28"/>
          <w:szCs w:val="28"/>
        </w:rPr>
        <w:tab/>
      </w:r>
      <w:r w:rsidRPr="00E60C8E">
        <w:rPr>
          <w:rStyle w:val="20"/>
          <w:b/>
          <w:sz w:val="28"/>
          <w:szCs w:val="28"/>
        </w:rPr>
        <w:tab/>
      </w:r>
      <w:r>
        <w:rPr>
          <w:rStyle w:val="20"/>
          <w:b/>
          <w:sz w:val="28"/>
          <w:szCs w:val="28"/>
        </w:rPr>
        <w:tab/>
      </w:r>
      <w:r w:rsidRPr="00E60C8E">
        <w:rPr>
          <w:rStyle w:val="20"/>
          <w:b/>
          <w:sz w:val="28"/>
          <w:szCs w:val="28"/>
        </w:rPr>
        <w:tab/>
      </w:r>
      <w:r w:rsidRPr="00E60C8E">
        <w:rPr>
          <w:rStyle w:val="20"/>
          <w:b/>
          <w:sz w:val="28"/>
          <w:szCs w:val="28"/>
        </w:rPr>
        <w:tab/>
      </w:r>
      <w:r w:rsidRPr="00E60C8E">
        <w:rPr>
          <w:rStyle w:val="20"/>
          <w:b/>
          <w:sz w:val="28"/>
          <w:szCs w:val="28"/>
        </w:rPr>
        <w:tab/>
        <w:t>Бекиров Л.Р</w:t>
      </w:r>
      <w:r w:rsidRPr="00E60C8E">
        <w:rPr>
          <w:rStyle w:val="20"/>
          <w:b/>
          <w:sz w:val="23"/>
          <w:szCs w:val="23"/>
        </w:rPr>
        <w:t>.</w:t>
      </w:r>
    </w:p>
    <w:p w:rsidR="002A5596" w:rsidRPr="00F93B69" w:rsidP="00E60C8E" w14:paraId="6E17D372" w14:textId="46CDA14A">
      <w:pPr>
        <w:spacing w:after="0" w:line="240" w:lineRule="auto"/>
        <w:ind w:firstLine="72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sectPr w:rsidSect="003A69EB">
      <w:pgSz w:w="11906" w:h="16838"/>
      <w:pgMar w:top="567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2A62"/>
    <w:rsid w:val="00044724"/>
    <w:rsid w:val="00045EF3"/>
    <w:rsid w:val="00066BBA"/>
    <w:rsid w:val="00070F51"/>
    <w:rsid w:val="000A5D8F"/>
    <w:rsid w:val="000C666B"/>
    <w:rsid w:val="000E0CA1"/>
    <w:rsid w:val="000F2923"/>
    <w:rsid w:val="00130652"/>
    <w:rsid w:val="00140713"/>
    <w:rsid w:val="00145E8D"/>
    <w:rsid w:val="001639EE"/>
    <w:rsid w:val="0017052D"/>
    <w:rsid w:val="0019350B"/>
    <w:rsid w:val="001B3250"/>
    <w:rsid w:val="002178E5"/>
    <w:rsid w:val="002470D4"/>
    <w:rsid w:val="00264088"/>
    <w:rsid w:val="002860C4"/>
    <w:rsid w:val="002A5596"/>
    <w:rsid w:val="002A6C62"/>
    <w:rsid w:val="00326346"/>
    <w:rsid w:val="0037395C"/>
    <w:rsid w:val="00392755"/>
    <w:rsid w:val="003A69EB"/>
    <w:rsid w:val="00406E58"/>
    <w:rsid w:val="00415FC5"/>
    <w:rsid w:val="00450301"/>
    <w:rsid w:val="00460AA4"/>
    <w:rsid w:val="004851E1"/>
    <w:rsid w:val="0048557B"/>
    <w:rsid w:val="004B2DC1"/>
    <w:rsid w:val="004E17DB"/>
    <w:rsid w:val="00531B74"/>
    <w:rsid w:val="00551E94"/>
    <w:rsid w:val="00571732"/>
    <w:rsid w:val="005878FA"/>
    <w:rsid w:val="005B6B71"/>
    <w:rsid w:val="005D4525"/>
    <w:rsid w:val="005E24F8"/>
    <w:rsid w:val="005F57B9"/>
    <w:rsid w:val="00601898"/>
    <w:rsid w:val="00626880"/>
    <w:rsid w:val="006411B6"/>
    <w:rsid w:val="0064756A"/>
    <w:rsid w:val="00647C13"/>
    <w:rsid w:val="00662721"/>
    <w:rsid w:val="00687EA2"/>
    <w:rsid w:val="006C141D"/>
    <w:rsid w:val="006C7CD2"/>
    <w:rsid w:val="006E5790"/>
    <w:rsid w:val="006F530A"/>
    <w:rsid w:val="006F7EA2"/>
    <w:rsid w:val="007007F5"/>
    <w:rsid w:val="00713BFE"/>
    <w:rsid w:val="00713C9F"/>
    <w:rsid w:val="00717B60"/>
    <w:rsid w:val="00735790"/>
    <w:rsid w:val="00756D17"/>
    <w:rsid w:val="00767367"/>
    <w:rsid w:val="007716ED"/>
    <w:rsid w:val="007C336C"/>
    <w:rsid w:val="007D7F8F"/>
    <w:rsid w:val="007E7302"/>
    <w:rsid w:val="007F2894"/>
    <w:rsid w:val="00867F57"/>
    <w:rsid w:val="008C41C5"/>
    <w:rsid w:val="008E1D7D"/>
    <w:rsid w:val="008E3EB5"/>
    <w:rsid w:val="009057A4"/>
    <w:rsid w:val="009556EA"/>
    <w:rsid w:val="0097118D"/>
    <w:rsid w:val="0099759A"/>
    <w:rsid w:val="00997A46"/>
    <w:rsid w:val="009A3498"/>
    <w:rsid w:val="009C172A"/>
    <w:rsid w:val="009C2153"/>
    <w:rsid w:val="009F06D6"/>
    <w:rsid w:val="00A2362A"/>
    <w:rsid w:val="00A351B1"/>
    <w:rsid w:val="00A35DCD"/>
    <w:rsid w:val="00A428F8"/>
    <w:rsid w:val="00A536C7"/>
    <w:rsid w:val="00A54DA3"/>
    <w:rsid w:val="00A8274B"/>
    <w:rsid w:val="00A93CB4"/>
    <w:rsid w:val="00A9627D"/>
    <w:rsid w:val="00AB5DB9"/>
    <w:rsid w:val="00AD08B2"/>
    <w:rsid w:val="00AE100C"/>
    <w:rsid w:val="00B01EA9"/>
    <w:rsid w:val="00B042FC"/>
    <w:rsid w:val="00B17A1C"/>
    <w:rsid w:val="00B71876"/>
    <w:rsid w:val="00B828A0"/>
    <w:rsid w:val="00BB3647"/>
    <w:rsid w:val="00BC7579"/>
    <w:rsid w:val="00BD7027"/>
    <w:rsid w:val="00BF4620"/>
    <w:rsid w:val="00C0370E"/>
    <w:rsid w:val="00C200CD"/>
    <w:rsid w:val="00C20705"/>
    <w:rsid w:val="00C25964"/>
    <w:rsid w:val="00C60351"/>
    <w:rsid w:val="00C86A45"/>
    <w:rsid w:val="00C975EF"/>
    <w:rsid w:val="00CA4FC4"/>
    <w:rsid w:val="00CB0457"/>
    <w:rsid w:val="00D32A72"/>
    <w:rsid w:val="00D557DF"/>
    <w:rsid w:val="00D57655"/>
    <w:rsid w:val="00D833C9"/>
    <w:rsid w:val="00D927E3"/>
    <w:rsid w:val="00DA5F8D"/>
    <w:rsid w:val="00DB3A95"/>
    <w:rsid w:val="00DB3EB4"/>
    <w:rsid w:val="00DE4E9E"/>
    <w:rsid w:val="00E17408"/>
    <w:rsid w:val="00E21975"/>
    <w:rsid w:val="00E22C02"/>
    <w:rsid w:val="00E44241"/>
    <w:rsid w:val="00E60C8E"/>
    <w:rsid w:val="00E77A8A"/>
    <w:rsid w:val="00EC4D2E"/>
    <w:rsid w:val="00EE462C"/>
    <w:rsid w:val="00F24828"/>
    <w:rsid w:val="00F65BAB"/>
    <w:rsid w:val="00F7257B"/>
    <w:rsid w:val="00F8342A"/>
    <w:rsid w:val="00F92C7F"/>
    <w:rsid w:val="00F93B69"/>
    <w:rsid w:val="00FC43D0"/>
    <w:rsid w:val="00FC75C4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B6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45EF3"/>
    <w:rPr>
      <w:color w:val="0563C1" w:themeColor="hyperlink"/>
      <w:u w:val="single"/>
    </w:rPr>
  </w:style>
  <w:style w:type="paragraph" w:customStyle="1" w:styleId="2">
    <w:name w:val="Основной текст (2)"/>
    <w:basedOn w:val="Normal"/>
    <w:rsid w:val="00E60C8E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customStyle="1" w:styleId="20">
    <w:name w:val="Основной текст (2)_"/>
    <w:rsid w:val="00E60C8E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FFC07-AE0E-4996-9A77-34988BFD0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