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EB4" w:rsidP="00236B6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DB29C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9D4D4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36B6E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36B6E"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:rsidR="00687EB4" w:rsidP="00236B6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 № 5-68-</w:t>
      </w:r>
      <w:r w:rsidR="00236B6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DB29C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687EB4" w:rsidP="00687EB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B4" w:rsidP="00687E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B4" w:rsidP="00236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37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9CA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687EB4" w:rsidP="00687EB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B4" w:rsidP="00DB29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Л.Р., рассмотрев дело об административном правонарушении, поступившее 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9F3DF4" w:rsidP="00D77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Бабаева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Яшара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Надир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706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ст. 15.5 КоАП РФ,</w:t>
      </w:r>
    </w:p>
    <w:p w:rsidR="00687EB4" w:rsidP="00687E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B29CA" w:rsidRPr="000D4C54" w:rsidP="00D77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Бабаев Я.Н. являясь директором Общества с ограниченной ответственностью «Агро Ева»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(ИНН: </w:t>
      </w:r>
      <w:r w:rsidR="00D7706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КПП: </w:t>
      </w:r>
      <w:r w:rsidR="00D7706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законодательства о налогах и сборах, в части непредставления в установленный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</w:t>
      </w:r>
      <w:r w:rsidRPr="00DB29CA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DB29CA" w:rsidRPr="000D4C54" w:rsidP="00D77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Фактически налоговая декларация по налогу, уплачиваемому в связи с применением упрощенной системы налогообложения п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 «Агро Ева»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Акуна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Матата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по телекоммуникационным каналам связи с нарушением сроков представления -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29C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не позднее </w:t>
      </w:r>
      <w:r w:rsidR="00D7706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29C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3DF4" w:rsidP="00D770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и временем совершения правонарушения является 00:01 час. 26.03.2025. Местом совершения правонарушения является ООО «Агро Ева»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расположенное по адресу: </w:t>
      </w:r>
      <w:r w:rsidR="00D7706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9F3DF4" w:rsidP="009F3D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суд Бабаев Я.Н. не явился, о слушании дела извещался надлежащим образом, причины неявки суду неизвестны.</w:t>
      </w:r>
    </w:p>
    <w:p w:rsidR="009F3DF4" w:rsidP="009F3D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F3DF4" w:rsidP="009F3D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D12522" w:rsidRPr="00CC2918" w:rsidP="009F3D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Бабаев Я.Н.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ООО «Агро Ева»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Акуна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Матата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правонарушение, предусмотренное ст. 15.5 Кодекса Российской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Федерации об административных правонарушениях, а именно: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в установленный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2522" w:rsidP="009F3D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Бабаева Я.Н.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12522" w:rsidP="00D77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№ </w:t>
      </w:r>
      <w:r w:rsidR="00D7706B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12522" w:rsidP="00D125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квитанцией о приеме налоговой декларации (расчета) в электронном виде с указанием даты получения органом;</w:t>
      </w:r>
    </w:p>
    <w:p w:rsidR="00D12522" w:rsidRPr="00EB47D8" w:rsidP="009F3D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- копией выписки из ЕГ</w:t>
      </w:r>
      <w:r w:rsidR="000979C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ЮЛ в отношении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«Агро Ева»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Акуна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Матата</w:t>
      </w:r>
      <w:r w:rsidR="009F3DF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12522" w:rsidP="00D12522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D12522" w:rsidRPr="00EB47D8" w:rsidP="00D125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. 4 п. 1 ст. 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12522" w:rsidRPr="00EB47D8" w:rsidP="00D12522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. 1 п. 3 ст. 80 НК РФ, н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hyperlink r:id="rId4" w:history="1">
        <w:r w:rsidRPr="00EB47D8">
          <w:rPr>
            <w:rFonts w:ascii="Times New Roman" w:hAnsi="Times New Roman" w:eastAsiaTheme="minorHAnsi"/>
            <w:color w:val="0000FF"/>
            <w:sz w:val="28"/>
            <w:szCs w:val="28"/>
          </w:rPr>
          <w:t>форматам</w:t>
        </w:r>
      </w:hyperlink>
      <w:r w:rsidRPr="00EB47D8">
        <w:rPr>
          <w:rFonts w:ascii="Times New Roman" w:hAnsi="Times New Roman" w:eastAsiaTheme="minorHAnsi"/>
          <w:sz w:val="28"/>
          <w:szCs w:val="28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D12522" w:rsidRPr="00EB47D8" w:rsidP="00D12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. 2 п. 1 ст. 80 НК РФ, </w:t>
      </w:r>
      <w:r w:rsidRPr="00EB47D8">
        <w:rPr>
          <w:rFonts w:ascii="Times New Roman" w:hAnsi="Times New Roman" w:eastAsiaTheme="minorHAnsi"/>
          <w:sz w:val="28"/>
          <w:szCs w:val="28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D12522" w:rsidP="00D12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 w:rsidRPr="00EB47D8">
        <w:rPr>
          <w:rFonts w:ascii="Times New Roman" w:hAnsi="Times New Roman" w:eastAsiaTheme="minorHAnsi"/>
          <w:sz w:val="28"/>
          <w:szCs w:val="28"/>
        </w:rPr>
        <w:t>п.п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. 1 п. 1 ст. 346.23 НК РФ организации, применяющие упрощенную систему налогообложения, представляют налоговую декларацию в налоговый орган по месту нахождения в срок не позднее </w:t>
      </w:r>
      <w:r w:rsidRPr="00402FC2">
        <w:rPr>
          <w:rFonts w:ascii="Times New Roman" w:hAnsi="Times New Roman" w:eastAsiaTheme="minorHAnsi"/>
          <w:sz w:val="28"/>
          <w:szCs w:val="28"/>
        </w:rPr>
        <w:t>25 марта года, следующего за истекшим налоговым периодом (за исключением случаев, предусмотренных пунктами 2 и 3 настоящей статьи)</w:t>
      </w:r>
    </w:p>
    <w:p w:rsidR="00D12522" w:rsidRPr="00CC2918" w:rsidP="00D12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Согласно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15.5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87EB4" w:rsidP="00687EB4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изложенного, мировой судья пришел к выводу, что в действиях лица, в отношении которого ведется производство по делу об административном правонарушении,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87EB4" w:rsidP="00D1252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D12522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не установлено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не установлено.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87EB4" w:rsidP="00687E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87EB4" w:rsidP="009F3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Бабаева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Яшара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Надир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687EB4" w:rsidP="0068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87EB4" w:rsidP="00687EB4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87EB4" w:rsidP="00687EB4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687EB4" w:rsidP="00687EB4"/>
    <w:p w:rsidR="00876022" w:rsidRPr="00687EB4" w:rsidP="00687EB4"/>
    <w:sectPr w:rsidSect="00C37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8"/>
    <w:rsid w:val="00021C25"/>
    <w:rsid w:val="000979CC"/>
    <w:rsid w:val="000D4C54"/>
    <w:rsid w:val="00236B6E"/>
    <w:rsid w:val="00402FC2"/>
    <w:rsid w:val="00414E4A"/>
    <w:rsid w:val="00687EB4"/>
    <w:rsid w:val="007D7E15"/>
    <w:rsid w:val="00864D58"/>
    <w:rsid w:val="00876022"/>
    <w:rsid w:val="009D4D47"/>
    <w:rsid w:val="009E69F9"/>
    <w:rsid w:val="009F3DF4"/>
    <w:rsid w:val="00B1281E"/>
    <w:rsid w:val="00C371AB"/>
    <w:rsid w:val="00CA5BE8"/>
    <w:rsid w:val="00CC2918"/>
    <w:rsid w:val="00D12522"/>
    <w:rsid w:val="00D7706B"/>
    <w:rsid w:val="00DB29CA"/>
    <w:rsid w:val="00E17A9C"/>
    <w:rsid w:val="00E30428"/>
    <w:rsid w:val="00E90061"/>
    <w:rsid w:val="00EB47D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12522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semiHidden/>
    <w:rsid w:val="00D12522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7EB500DF64F5A1F7E83234C21C3CE489E0BF1C76965C093E37BE13D875552A06F6BB806EBCDC9782E71204Az0U9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