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B64B09" w14:paraId="5F3C06A4" w14:textId="66FA4B8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1A411B">
        <w:rPr>
          <w:rFonts w:ascii="Times New Roman" w:eastAsia="Times New Roman" w:hAnsi="Times New Roman"/>
          <w:sz w:val="28"/>
          <w:szCs w:val="24"/>
          <w:lang w:val="uk-UA" w:eastAsia="ru-RU"/>
        </w:rPr>
        <w:t>002</w:t>
      </w:r>
      <w:r w:rsidR="00B64B09">
        <w:rPr>
          <w:rFonts w:ascii="Times New Roman" w:eastAsia="Times New Roman" w:hAnsi="Times New Roman"/>
          <w:sz w:val="28"/>
          <w:szCs w:val="24"/>
          <w:lang w:val="uk-UA" w:eastAsia="ru-RU"/>
        </w:rPr>
        <w:t>71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B64B09">
        <w:rPr>
          <w:rFonts w:ascii="Times New Roman" w:eastAsia="Times New Roman" w:hAnsi="Times New Roman"/>
          <w:sz w:val="28"/>
          <w:szCs w:val="24"/>
          <w:lang w:val="uk-UA" w:eastAsia="ru-RU"/>
        </w:rPr>
        <w:t>43</w:t>
      </w:r>
    </w:p>
    <w:p w:rsidR="00076288" w:rsidRPr="003E3595" w:rsidP="00B64B09" w14:paraId="1CD7B246" w14:textId="1C1AD98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B64B09">
        <w:rPr>
          <w:rFonts w:ascii="Times New Roman" w:eastAsia="Times New Roman" w:hAnsi="Times New Roman"/>
          <w:sz w:val="28"/>
          <w:szCs w:val="24"/>
          <w:lang w:val="uk-UA" w:eastAsia="ru-RU"/>
        </w:rPr>
        <w:t>89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4B62DA" w14:paraId="62EB6A88" w14:textId="5CEB2F5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12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824DA3" w14:paraId="433DFBC9" w14:textId="79C16AD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Гладченко Виктора Петровича</w:t>
      </w:r>
      <w:r w:rsidRPr="00292694">
        <w:rPr>
          <w:rFonts w:ascii="Times New Roman" w:hAnsi="Times New Roman"/>
          <w:bCs/>
          <w:sz w:val="28"/>
          <w:szCs w:val="28"/>
        </w:rPr>
        <w:t xml:space="preserve">, </w:t>
      </w:r>
      <w:r w:rsidR="00824DA3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824DA3" w14:paraId="429EA9D0" w14:textId="1AFD18E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B62DA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В.П.,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824DA3">
        <w:rPr>
          <w:rFonts w:ascii="Times New Roman" w:hAnsi="Times New Roman"/>
          <w:bCs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ст. 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292694" w:rsidP="00B64B09" w14:paraId="5BE56621" w14:textId="7AFB88B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B64B09" w14:paraId="0A8BEA77" w14:textId="311C486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92694" w:rsidP="00B64B09" w14:paraId="34AE8EFA" w14:textId="3639A7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B64B09" w14:paraId="27AFEC0E" w14:textId="1BA935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824DA3" w14:paraId="22FFA9C2" w14:textId="06626B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24DA3">
        <w:rPr>
          <w:rFonts w:ascii="Times New Roman" w:hAnsi="Times New Roman"/>
          <w:bCs/>
          <w:sz w:val="28"/>
          <w:szCs w:val="28"/>
        </w:rPr>
        <w:t>«данные изъяты»</w:t>
      </w:r>
      <w:r w:rsidR="00824DA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B62D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2694" w:rsidP="00B64B09" w14:paraId="7F92537F" w14:textId="5D10B4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ОУУП и ПДН ОМВД России по Раздольненскому району от 27.11.2025, согласно которому </w:t>
      </w:r>
      <w:r w:rsidRPr="00B64B09"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Гладченко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 xml:space="preserve">В.П.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20.21 КоАП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4B62DA" w:rsidP="00B64B09" w14:paraId="3303935E" w14:textId="185E9B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B64B0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4B62DA" w:rsidP="00B64B09" w14:paraId="5140FFCA" w14:textId="21A77A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B64B09">
        <w:rPr>
          <w:rFonts w:ascii="Times New Roman" w:eastAsia="Times New Roman" w:hAnsi="Times New Roman"/>
          <w:sz w:val="28"/>
          <w:szCs w:val="24"/>
          <w:lang w:eastAsia="ru-RU"/>
        </w:rPr>
        <w:t>Гладченко В.П.</w:t>
      </w:r>
      <w:r w:rsidR="00B64B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B64B09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.02.2026; </w:t>
      </w:r>
    </w:p>
    <w:p w:rsidR="00292694" w:rsidP="004B62DA" w14:paraId="55396CCD" w14:textId="41A1CC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P="00B64B09" w14:paraId="256BA6CC" w14:textId="0C3A5F0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B64B09">
        <w:rPr>
          <w:rFonts w:ascii="Times New Roman" w:eastAsia="Times New Roman" w:hAnsi="Times New Roman"/>
          <w:sz w:val="28"/>
          <w:szCs w:val="28"/>
          <w:lang w:eastAsia="zh-CN"/>
        </w:rPr>
        <w:t xml:space="preserve">наличие статуса инвалида </w:t>
      </w:r>
      <w:r w:rsidR="00B64B09">
        <w:rPr>
          <w:rFonts w:ascii="Times New Roman" w:eastAsia="Times New Roman" w:hAnsi="Times New Roman"/>
          <w:sz w:val="28"/>
          <w:szCs w:val="28"/>
          <w:lang w:val="en-US" w:eastAsia="zh-CN"/>
        </w:rPr>
        <w:t>II</w:t>
      </w:r>
      <w:r w:rsidRPr="00B64B09" w:rsidR="00B64B0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B64B09">
        <w:rPr>
          <w:rFonts w:ascii="Times New Roman" w:eastAsia="Times New Roman" w:hAnsi="Times New Roman"/>
          <w:sz w:val="28"/>
          <w:szCs w:val="28"/>
          <w:lang w:eastAsia="zh-CN"/>
        </w:rPr>
        <w:t>группы.</w:t>
      </w:r>
    </w:p>
    <w:p w:rsidR="004B62DA" w:rsidRPr="001531BB" w:rsidP="004B62DA" w14:paraId="7B0AE485" w14:textId="4B14FC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а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е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1A95A6E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Гладченко Виктора Петровича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="00292694"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824DA3" w14:paraId="47C4702D" w14:textId="381E1E3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824DA3">
        <w:rPr>
          <w:rFonts w:ascii="Times New Roman" w:hAnsi="Times New Roman"/>
          <w:bCs/>
          <w:sz w:val="28"/>
          <w:szCs w:val="28"/>
        </w:rPr>
        <w:t>«данные изъяты»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3E35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31BB"/>
    <w:rsid w:val="0015733D"/>
    <w:rsid w:val="001578C3"/>
    <w:rsid w:val="0016120D"/>
    <w:rsid w:val="00175183"/>
    <w:rsid w:val="0018643C"/>
    <w:rsid w:val="00194DD9"/>
    <w:rsid w:val="001A411B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05BB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62DA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0D73"/>
    <w:rsid w:val="007C4D65"/>
    <w:rsid w:val="007D1AC4"/>
    <w:rsid w:val="007D1CF7"/>
    <w:rsid w:val="00804630"/>
    <w:rsid w:val="0081395C"/>
    <w:rsid w:val="00823DF5"/>
    <w:rsid w:val="00824DA3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4B09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2D9E-219B-46C7-9799-13E9ADD6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