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4659" w:rsidRPr="009A663A" w:rsidP="008B4659" w14:paraId="2308B64B" w14:textId="07DDFFA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val="uk-UA" w:eastAsia="ru-RU"/>
        </w:rPr>
        <w:t>УИД:</w:t>
      </w:r>
      <w:r w:rsidRPr="009A663A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006</w:t>
      </w:r>
      <w:r w:rsidRPr="009A663A" w:rsidR="00594846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-01-</w:t>
      </w:r>
      <w:r w:rsidRPr="009A663A" w:rsidR="009555BB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9A663A" w:rsidR="00704254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A663A" w:rsidR="000407EC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00</w:t>
      </w:r>
      <w:r w:rsidRPr="009A663A" w:rsidR="0070425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0119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A663A" w:rsidR="00704254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58</w:t>
      </w:r>
    </w:p>
    <w:p w:rsidR="008B4659" w:rsidRPr="009A663A" w:rsidP="008B4659" w14:paraId="20462833" w14:textId="3293593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</w:t>
      </w:r>
      <w:r w:rsidRPr="009A663A" w:rsidR="00A40E7D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  <w:r w:rsidRPr="009A663A" w:rsidR="00594846">
        <w:rPr>
          <w:rFonts w:ascii="Times New Roman" w:eastAsia="Times New Roman" w:hAnsi="Times New Roman"/>
          <w:sz w:val="24"/>
          <w:szCs w:val="24"/>
          <w:lang w:val="uk-UA" w:eastAsia="ru-RU"/>
        </w:rPr>
        <w:t>9</w:t>
      </w:r>
      <w:r w:rsidRPr="009A663A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9A663A" w:rsidR="00704254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26</w:t>
      </w:r>
      <w:r w:rsidRPr="009A663A">
        <w:rPr>
          <w:rFonts w:ascii="Times New Roman" w:eastAsia="Times New Roman" w:hAnsi="Times New Roman"/>
          <w:sz w:val="24"/>
          <w:szCs w:val="24"/>
          <w:lang w:val="uk-UA" w:eastAsia="ru-RU"/>
        </w:rPr>
        <w:t>/</w:t>
      </w:r>
      <w:r w:rsidRPr="009A663A" w:rsidR="009555BB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 w:rsidRPr="009A663A" w:rsidR="00704254">
        <w:rPr>
          <w:rFonts w:ascii="Times New Roman" w:eastAsia="Times New Roman" w:hAnsi="Times New Roman"/>
          <w:sz w:val="24"/>
          <w:szCs w:val="24"/>
          <w:lang w:val="uk-UA" w:eastAsia="ru-RU"/>
        </w:rPr>
        <w:t>6</w:t>
      </w:r>
    </w:p>
    <w:p w:rsidR="009B78FF" w:rsidRPr="009A663A" w:rsidP="009B78FF" w14:paraId="6D6E72BE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8FF" w:rsidRPr="009A663A" w:rsidP="008C281D" w14:paraId="4134DA8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D7167D" w:rsidRPr="009A663A" w:rsidP="008C281D" w14:paraId="23B088D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TableGrid"/>
        <w:tblpPr w:leftFromText="180" w:rightFromText="180" w:vertAnchor="text" w:horzAnchor="margin" w:tblpXSpec="right" w:tblpY="-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6"/>
      </w:tblGrid>
      <w:tr w14:paraId="0FEC440D" w14:textId="77777777" w:rsidTr="009C69B2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95"/>
        </w:trPr>
        <w:tc>
          <w:tcPr>
            <w:tcW w:w="5336" w:type="dxa"/>
          </w:tcPr>
          <w:p w:rsidR="009C69B2" w:rsidRPr="009A663A" w:rsidP="009C69B2" w14:paraId="1CA5C232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6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Республика Крым, Раздольненский район, </w:t>
            </w:r>
          </w:p>
          <w:p w:rsidR="009C69B2" w:rsidRPr="009A663A" w:rsidP="009C69B2" w14:paraId="1E17BE4D" w14:textId="7777777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6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пгт. </w:t>
            </w:r>
            <w:r w:rsidRPr="009A66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Раздольное</w:t>
            </w:r>
            <w:r w:rsidRPr="009A663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пр-т. 30 лет Победы, 22</w:t>
            </w:r>
          </w:p>
        </w:tc>
      </w:tr>
    </w:tbl>
    <w:p w:rsidR="00EA29AE" w:rsidRPr="009A663A" w:rsidP="009C69B2" w14:paraId="5E3B0E1A" w14:textId="1D2F559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05.0</w:t>
      </w:r>
      <w:r w:rsidR="003012F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A663A" w:rsidR="0012250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A663A" w:rsidR="009B78F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A663A" w:rsidR="00F23FB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A663A" w:rsidR="009B78FF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9A663A" w:rsidR="009C69B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A663A" w:rsidR="009C69B2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A29AE" w:rsidRPr="009A663A" w:rsidP="00EA29AE" w14:paraId="1A98E074" w14:textId="777777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C69B2" w:rsidRPr="009A663A" w:rsidP="00EA29AE" w14:paraId="3B645FEA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B78FF" w:rsidRPr="009A663A" w:rsidP="00EA29AE" w14:paraId="75E76FEB" w14:textId="755D9B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9A663A" w:rsidR="003F4D5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A663A" w:rsidR="00EA29AE">
        <w:rPr>
          <w:rFonts w:ascii="Times New Roman" w:eastAsia="Times New Roman" w:hAnsi="Times New Roman"/>
          <w:sz w:val="24"/>
          <w:szCs w:val="24"/>
          <w:lang w:eastAsia="ru-RU"/>
        </w:rPr>
        <w:t xml:space="preserve">ровой судья судебного участка №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9A663A" w:rsidR="003F4D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663A" w:rsidR="00EA29AE">
        <w:rPr>
          <w:rFonts w:ascii="Times New Roman" w:eastAsia="Times New Roman" w:hAnsi="Times New Roman"/>
          <w:sz w:val="24"/>
          <w:szCs w:val="24"/>
          <w:lang w:eastAsia="ru-RU"/>
        </w:rPr>
        <w:t>Раздольненского</w:t>
      </w:r>
      <w:r w:rsidRPr="009A663A" w:rsidR="003F4D5E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судебного района (</w:t>
      </w:r>
      <w:r w:rsidRPr="009A663A" w:rsidR="00EA29AE">
        <w:rPr>
          <w:rFonts w:ascii="Times New Roman" w:eastAsia="Times New Roman" w:hAnsi="Times New Roman"/>
          <w:sz w:val="24"/>
          <w:szCs w:val="24"/>
          <w:lang w:eastAsia="ru-RU"/>
        </w:rPr>
        <w:t>Раздольненский район</w:t>
      </w:r>
      <w:r w:rsidRPr="009A663A" w:rsidR="003F4D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9A663A" w:rsidR="00EA29AE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Республики Крым</w:t>
      </w:r>
      <w:r w:rsidRPr="009A663A" w:rsidR="0096171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Олевский Олег Васильевич</w:t>
      </w:r>
      <w:r w:rsidRPr="009A663A" w:rsidR="00EA29A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рассмотрев дело об административном правонарушении</w:t>
      </w:r>
      <w:r w:rsidRPr="009A663A" w:rsidR="00487669">
        <w:rPr>
          <w:rFonts w:ascii="Times New Roman" w:hAnsi="Times New Roman"/>
          <w:sz w:val="24"/>
          <w:szCs w:val="24"/>
        </w:rPr>
        <w:t xml:space="preserve"> в отношении</w:t>
      </w:r>
    </w:p>
    <w:p w:rsidR="004807F3" w:rsidRPr="009A663A" w:rsidP="004807F3" w14:paraId="7F2C4068" w14:textId="789C36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63A">
        <w:rPr>
          <w:rFonts w:ascii="Times New Roman" w:hAnsi="Times New Roman"/>
          <w:b/>
          <w:sz w:val="24"/>
          <w:szCs w:val="24"/>
        </w:rPr>
        <w:t xml:space="preserve">директора </w:t>
      </w:r>
      <w:r w:rsidRPr="009A663A" w:rsidR="00704254">
        <w:rPr>
          <w:rFonts w:ascii="Times New Roman" w:hAnsi="Times New Roman"/>
          <w:b/>
          <w:sz w:val="24"/>
          <w:szCs w:val="24"/>
        </w:rPr>
        <w:t>муниципального</w:t>
      </w:r>
      <w:r w:rsidRPr="009A663A">
        <w:rPr>
          <w:rFonts w:ascii="Times New Roman" w:hAnsi="Times New Roman"/>
          <w:b/>
          <w:sz w:val="24"/>
          <w:szCs w:val="24"/>
        </w:rPr>
        <w:t xml:space="preserve"> бюджетного учреждения</w:t>
      </w:r>
      <w:r w:rsidRPr="009A663A" w:rsidR="00704254">
        <w:rPr>
          <w:rFonts w:ascii="Times New Roman" w:hAnsi="Times New Roman"/>
          <w:b/>
          <w:sz w:val="24"/>
          <w:szCs w:val="24"/>
        </w:rPr>
        <w:t xml:space="preserve"> дополнительного образования «Раздольненская детская школа искусств» Раздольненского района</w:t>
      </w:r>
      <w:r w:rsidRPr="009A663A">
        <w:rPr>
          <w:rFonts w:ascii="Times New Roman" w:hAnsi="Times New Roman"/>
          <w:b/>
          <w:sz w:val="24"/>
          <w:szCs w:val="24"/>
        </w:rPr>
        <w:t xml:space="preserve"> Республики Крым </w:t>
      </w:r>
      <w:r w:rsidRPr="009A663A" w:rsidR="00704254">
        <w:rPr>
          <w:rFonts w:ascii="Times New Roman" w:hAnsi="Times New Roman"/>
          <w:b/>
          <w:bCs/>
          <w:sz w:val="24"/>
          <w:szCs w:val="24"/>
        </w:rPr>
        <w:t>Козаковской</w:t>
      </w:r>
      <w:r w:rsidRPr="009A663A" w:rsidR="00704254">
        <w:rPr>
          <w:rFonts w:ascii="Times New Roman" w:hAnsi="Times New Roman"/>
          <w:b/>
          <w:bCs/>
          <w:sz w:val="24"/>
          <w:szCs w:val="24"/>
        </w:rPr>
        <w:t xml:space="preserve"> Елены Валериевны</w:t>
      </w:r>
      <w:r w:rsidRPr="009A663A">
        <w:rPr>
          <w:rFonts w:ascii="Times New Roman" w:hAnsi="Times New Roman"/>
          <w:sz w:val="24"/>
          <w:szCs w:val="24"/>
        </w:rPr>
        <w:t xml:space="preserve">, </w:t>
      </w:r>
      <w:r w:rsidRPr="00173BB4" w:rsidR="00173BB4">
        <w:rPr>
          <w:rFonts w:ascii="Times New Roman" w:hAnsi="Times New Roman"/>
          <w:sz w:val="24"/>
          <w:szCs w:val="24"/>
        </w:rPr>
        <w:t>«данные изъяты»</w:t>
      </w:r>
      <w:r w:rsidRPr="009A663A" w:rsidR="00B87993">
        <w:rPr>
          <w:rFonts w:ascii="Times New Roman" w:hAnsi="Times New Roman"/>
          <w:sz w:val="24"/>
          <w:szCs w:val="24"/>
        </w:rPr>
        <w:t xml:space="preserve">, </w:t>
      </w:r>
    </w:p>
    <w:p w:rsidR="004807F3" w:rsidRPr="009A663A" w:rsidP="004807F3" w14:paraId="5FAFC619" w14:textId="297D7DD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</w:t>
      </w:r>
      <w:r w:rsidRPr="009A663A" w:rsidR="00B8799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ст. </w:t>
      </w:r>
      <w:r w:rsidRPr="009A663A" w:rsidR="00B9732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A663A" w:rsidR="00B97322">
        <w:rPr>
          <w:rFonts w:ascii="Times New Roman" w:eastAsia="Times New Roman" w:hAnsi="Times New Roman"/>
          <w:sz w:val="24"/>
          <w:szCs w:val="24"/>
          <w:lang w:eastAsia="ru-RU"/>
        </w:rPr>
        <w:t>35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</w:p>
    <w:p w:rsidR="004807F3" w:rsidP="004807F3" w14:paraId="0895CAC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9A663A" w:rsidRPr="009A663A" w:rsidP="004807F3" w14:paraId="211988D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72B1C" w:rsidRPr="009A663A" w:rsidP="00872B1C" w14:paraId="48D05C9C" w14:textId="2FB7FB63">
      <w:pPr>
        <w:spacing w:after="0" w:line="24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30 января 2026 года</w:t>
      </w:r>
      <w:r w:rsidRPr="009A663A" w:rsidR="004807F3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9A663A" w:rsidR="004807F3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Pr="009A663A" w:rsidR="00122508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r w:rsidRPr="009A663A" w:rsidR="004807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9A663A" w:rsidR="007415F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A663A" w:rsidR="004807F3">
        <w:rPr>
          <w:rFonts w:ascii="Times New Roman" w:eastAsia="Times New Roman" w:hAnsi="Times New Roman"/>
          <w:sz w:val="24"/>
          <w:szCs w:val="24"/>
          <w:lang w:eastAsia="ru-RU"/>
        </w:rPr>
        <w:t xml:space="preserve"> мин</w:t>
      </w:r>
      <w:r w:rsidRPr="009A663A" w:rsidR="00122508">
        <w:rPr>
          <w:rFonts w:ascii="Times New Roman" w:eastAsia="Times New Roman" w:hAnsi="Times New Roman"/>
          <w:sz w:val="24"/>
          <w:szCs w:val="24"/>
          <w:lang w:eastAsia="ru-RU"/>
        </w:rPr>
        <w:t>ут</w:t>
      </w:r>
      <w:r w:rsidRPr="009A663A" w:rsidR="004807F3">
        <w:rPr>
          <w:rFonts w:ascii="Times New Roman" w:eastAsia="Times New Roman" w:hAnsi="Times New Roman"/>
          <w:sz w:val="24"/>
          <w:szCs w:val="24"/>
          <w:lang w:eastAsia="ru-RU"/>
        </w:rPr>
        <w:t xml:space="preserve"> в ходе проведения </w:t>
      </w:r>
      <w:r w:rsidRPr="009A663A" w:rsidR="007415F1">
        <w:rPr>
          <w:rFonts w:ascii="Times New Roman" w:eastAsia="Times New Roman" w:hAnsi="Times New Roman"/>
          <w:sz w:val="24"/>
          <w:szCs w:val="24"/>
          <w:lang w:eastAsia="ru-RU"/>
        </w:rPr>
        <w:t>внеплановой проверки антитеррористической защищенности объекта</w:t>
      </w:r>
      <w:r w:rsidRPr="009A663A" w:rsidR="007415F1">
        <w:rPr>
          <w:sz w:val="24"/>
          <w:szCs w:val="24"/>
        </w:rPr>
        <w:t xml:space="preserve">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МБУДО</w:t>
      </w:r>
      <w:r w:rsidRPr="009A663A" w:rsidR="007415F1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РДШИ</w:t>
      </w:r>
      <w:r w:rsidRPr="009A663A" w:rsidR="007415F1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9A663A" w:rsidR="007415F1">
        <w:rPr>
          <w:rFonts w:ascii="Times New Roman" w:hAnsi="Times New Roman"/>
          <w:sz w:val="24"/>
          <w:szCs w:val="24"/>
        </w:rPr>
        <w:t>, расположенного</w:t>
      </w:r>
      <w:r w:rsidRPr="009A663A" w:rsidR="004807F3">
        <w:rPr>
          <w:rFonts w:ascii="Times New Roman" w:hAnsi="Times New Roman"/>
          <w:sz w:val="24"/>
          <w:szCs w:val="24"/>
        </w:rPr>
        <w:t xml:space="preserve"> по адресу: Республика Крым, Раздольненский район, </w:t>
      </w:r>
      <w:r w:rsidRPr="009A663A">
        <w:rPr>
          <w:rFonts w:ascii="Times New Roman" w:hAnsi="Times New Roman"/>
          <w:sz w:val="24"/>
          <w:szCs w:val="24"/>
        </w:rPr>
        <w:t xml:space="preserve">пгт. </w:t>
      </w:r>
      <w:r w:rsidRPr="009A663A">
        <w:rPr>
          <w:rFonts w:ascii="Times New Roman" w:hAnsi="Times New Roman"/>
          <w:sz w:val="24"/>
          <w:szCs w:val="24"/>
        </w:rPr>
        <w:t>Раздольное</w:t>
      </w:r>
      <w:r w:rsidRPr="009A663A" w:rsidR="004807F3">
        <w:rPr>
          <w:rFonts w:ascii="Times New Roman" w:hAnsi="Times New Roman"/>
          <w:sz w:val="24"/>
          <w:szCs w:val="24"/>
        </w:rPr>
        <w:t xml:space="preserve">, ул. </w:t>
      </w:r>
      <w:r w:rsidRPr="009A663A">
        <w:rPr>
          <w:rFonts w:ascii="Times New Roman" w:hAnsi="Times New Roman"/>
          <w:sz w:val="24"/>
          <w:szCs w:val="24"/>
        </w:rPr>
        <w:t>Ленина, д. 67</w:t>
      </w:r>
      <w:r w:rsidRPr="009A663A" w:rsidR="004807F3">
        <w:rPr>
          <w:rFonts w:ascii="Times New Roman" w:hAnsi="Times New Roman"/>
          <w:sz w:val="24"/>
          <w:szCs w:val="24"/>
        </w:rPr>
        <w:t>,</w:t>
      </w:r>
      <w:r w:rsidRPr="009A663A" w:rsidR="00DE4C29">
        <w:rPr>
          <w:sz w:val="24"/>
          <w:szCs w:val="24"/>
        </w:rPr>
        <w:t xml:space="preserve"> </w:t>
      </w:r>
      <w:r w:rsidRPr="009A663A" w:rsidR="00DE4C29">
        <w:rPr>
          <w:rFonts w:ascii="Times New Roman" w:hAnsi="Times New Roman"/>
          <w:sz w:val="24"/>
          <w:szCs w:val="24"/>
        </w:rPr>
        <w:t xml:space="preserve">в нарушение п. </w:t>
      </w:r>
      <w:r w:rsidRPr="009A663A">
        <w:rPr>
          <w:rFonts w:ascii="Times New Roman" w:hAnsi="Times New Roman"/>
          <w:sz w:val="24"/>
          <w:szCs w:val="24"/>
        </w:rPr>
        <w:t xml:space="preserve">19 раздела </w:t>
      </w:r>
      <w:r w:rsidRPr="009A663A">
        <w:rPr>
          <w:rFonts w:ascii="Times New Roman" w:hAnsi="Times New Roman"/>
          <w:sz w:val="24"/>
          <w:szCs w:val="24"/>
          <w:lang w:val="en-US"/>
        </w:rPr>
        <w:t>II</w:t>
      </w:r>
      <w:r w:rsidRPr="009A663A">
        <w:rPr>
          <w:rFonts w:ascii="Times New Roman" w:hAnsi="Times New Roman"/>
          <w:sz w:val="24"/>
          <w:szCs w:val="24"/>
        </w:rPr>
        <w:t xml:space="preserve">, п. 26 раздела </w:t>
      </w:r>
      <w:r w:rsidRPr="009A663A">
        <w:rPr>
          <w:rFonts w:ascii="Times New Roman" w:hAnsi="Times New Roman"/>
          <w:sz w:val="24"/>
          <w:szCs w:val="24"/>
          <w:lang w:val="en-US"/>
        </w:rPr>
        <w:t>III</w:t>
      </w:r>
      <w:r w:rsidRPr="009A663A">
        <w:rPr>
          <w:rFonts w:ascii="Times New Roman" w:hAnsi="Times New Roman"/>
          <w:sz w:val="24"/>
          <w:szCs w:val="24"/>
        </w:rPr>
        <w:t xml:space="preserve"> </w:t>
      </w:r>
      <w:r w:rsidRPr="009A663A" w:rsidR="001747B9">
        <w:rPr>
          <w:rFonts w:ascii="Times New Roman" w:hAnsi="Times New Roman"/>
          <w:sz w:val="24"/>
          <w:szCs w:val="24"/>
        </w:rPr>
        <w:t>п</w:t>
      </w:r>
      <w:r w:rsidRPr="009A663A">
        <w:rPr>
          <w:rFonts w:ascii="Times New Roman" w:hAnsi="Times New Roman"/>
          <w:sz w:val="24"/>
          <w:szCs w:val="24"/>
        </w:rPr>
        <w:t xml:space="preserve">остановления Правительства РФ от 11.02.2017 </w:t>
      </w:r>
      <w:r w:rsidRPr="009A663A">
        <w:rPr>
          <w:rFonts w:ascii="Times New Roman" w:hAnsi="Times New Roman"/>
          <w:sz w:val="24"/>
          <w:szCs w:val="24"/>
          <w:lang w:val="en-US"/>
        </w:rPr>
        <w:t>N</w:t>
      </w:r>
      <w:r w:rsidRPr="009A663A">
        <w:rPr>
          <w:rFonts w:ascii="Times New Roman" w:hAnsi="Times New Roman"/>
          <w:sz w:val="24"/>
          <w:szCs w:val="24"/>
        </w:rPr>
        <w:t xml:space="preserve"> 176 </w:t>
      </w:r>
      <w:r w:rsidRPr="009A663A">
        <w:rPr>
          <w:rFonts w:ascii="Times New Roman" w:hAnsi="Times New Roman"/>
          <w:sz w:val="24"/>
          <w:szCs w:val="24"/>
        </w:rPr>
        <w:t>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</w:t>
      </w:r>
      <w:r w:rsidRPr="009A663A">
        <w:rPr>
          <w:rFonts w:ascii="Times New Roman" w:hAnsi="Times New Roman"/>
          <w:sz w:val="24"/>
          <w:szCs w:val="24"/>
        </w:rPr>
        <w:t xml:space="preserve"> (далее – Требования) </w:t>
      </w:r>
      <w:r w:rsidRPr="009A663A" w:rsidR="00D24730">
        <w:rPr>
          <w:rFonts w:ascii="Times New Roman" w:hAnsi="Times New Roman"/>
          <w:sz w:val="24"/>
          <w:szCs w:val="24"/>
        </w:rPr>
        <w:t xml:space="preserve">директором </w:t>
      </w:r>
      <w:r w:rsidRPr="009A663A">
        <w:rPr>
          <w:rFonts w:ascii="Times New Roman" w:hAnsi="Times New Roman"/>
          <w:sz w:val="24"/>
          <w:szCs w:val="24"/>
        </w:rPr>
        <w:t>Козаковской</w:t>
      </w:r>
      <w:r w:rsidRPr="009A663A">
        <w:rPr>
          <w:rFonts w:ascii="Times New Roman" w:hAnsi="Times New Roman"/>
          <w:sz w:val="24"/>
          <w:szCs w:val="24"/>
        </w:rPr>
        <w:t xml:space="preserve"> Е.В.</w:t>
      </w:r>
      <w:r w:rsidRPr="009A663A" w:rsidR="00D24730">
        <w:rPr>
          <w:rFonts w:ascii="Times New Roman" w:hAnsi="Times New Roman"/>
          <w:sz w:val="24"/>
          <w:szCs w:val="24"/>
        </w:rPr>
        <w:t xml:space="preserve"> </w:t>
      </w:r>
      <w:r w:rsidRPr="009A663A" w:rsidR="00D22AD5">
        <w:rPr>
          <w:rFonts w:ascii="Times New Roman" w:hAnsi="Times New Roman"/>
          <w:sz w:val="24"/>
          <w:szCs w:val="24"/>
        </w:rPr>
        <w:t>допу</w:t>
      </w:r>
      <w:r w:rsidRPr="009A663A" w:rsidR="00D24730">
        <w:rPr>
          <w:rFonts w:ascii="Times New Roman" w:hAnsi="Times New Roman"/>
          <w:sz w:val="24"/>
          <w:szCs w:val="24"/>
        </w:rPr>
        <w:t>щено</w:t>
      </w:r>
      <w:r w:rsidRPr="009A663A" w:rsidR="00D22AD5">
        <w:rPr>
          <w:rFonts w:ascii="Times New Roman" w:hAnsi="Times New Roman"/>
          <w:sz w:val="24"/>
          <w:szCs w:val="24"/>
        </w:rPr>
        <w:t xml:space="preserve"> </w:t>
      </w:r>
      <w:r w:rsidRPr="009A663A" w:rsidR="004807F3">
        <w:rPr>
          <w:rFonts w:ascii="Times New Roman" w:hAnsi="Times New Roman"/>
          <w:sz w:val="24"/>
          <w:szCs w:val="24"/>
        </w:rPr>
        <w:t>нарушени</w:t>
      </w:r>
      <w:r w:rsidRPr="009A663A" w:rsidR="00D24730">
        <w:rPr>
          <w:rFonts w:ascii="Times New Roman" w:hAnsi="Times New Roman"/>
          <w:sz w:val="24"/>
          <w:szCs w:val="24"/>
        </w:rPr>
        <w:t>е</w:t>
      </w:r>
      <w:r w:rsidRPr="009A663A" w:rsidR="004807F3">
        <w:rPr>
          <w:rFonts w:ascii="Times New Roman" w:hAnsi="Times New Roman"/>
          <w:sz w:val="24"/>
          <w:szCs w:val="24"/>
        </w:rPr>
        <w:t xml:space="preserve"> требований к антитеррористической защищенности </w:t>
      </w:r>
      <w:r w:rsidRPr="009A663A" w:rsidR="00D22AD5">
        <w:rPr>
          <w:rFonts w:ascii="Times New Roman" w:hAnsi="Times New Roman"/>
          <w:sz w:val="24"/>
          <w:szCs w:val="24"/>
        </w:rPr>
        <w:t xml:space="preserve">объекта -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МБУДО «РДШИ»</w:t>
      </w:r>
      <w:r w:rsidRPr="009A663A">
        <w:rPr>
          <w:rFonts w:ascii="Times New Roman" w:hAnsi="Times New Roman"/>
          <w:sz w:val="24"/>
          <w:szCs w:val="24"/>
        </w:rPr>
        <w:t>, а именно, в срок, предусмотренный</w:t>
      </w:r>
      <w:r w:rsidRPr="009A663A">
        <w:rPr>
          <w:rFonts w:ascii="Times New Roman" w:hAnsi="Times New Roman"/>
          <w:sz w:val="24"/>
          <w:szCs w:val="24"/>
        </w:rPr>
        <w:t xml:space="preserve"> п. 19 раздела </w:t>
      </w:r>
      <w:r w:rsidRPr="009A663A">
        <w:rPr>
          <w:rFonts w:ascii="Times New Roman" w:hAnsi="Times New Roman"/>
          <w:sz w:val="24"/>
          <w:szCs w:val="24"/>
          <w:lang w:val="en-US"/>
        </w:rPr>
        <w:t>II</w:t>
      </w:r>
      <w:r w:rsidRPr="009A663A">
        <w:rPr>
          <w:rFonts w:ascii="Times New Roman" w:hAnsi="Times New Roman"/>
          <w:sz w:val="24"/>
          <w:szCs w:val="24"/>
        </w:rPr>
        <w:t xml:space="preserve"> Требований,</w:t>
      </w:r>
      <w:r w:rsidRPr="009A663A">
        <w:rPr>
          <w:sz w:val="24"/>
          <w:szCs w:val="24"/>
        </w:rPr>
        <w:t xml:space="preserve"> </w:t>
      </w:r>
      <w:r w:rsidRPr="009A663A">
        <w:rPr>
          <w:rFonts w:ascii="Times New Roman" w:hAnsi="Times New Roman"/>
          <w:sz w:val="24"/>
          <w:szCs w:val="24"/>
        </w:rPr>
        <w:t>не обеспечена</w:t>
      </w:r>
      <w:r w:rsidRPr="009A663A">
        <w:rPr>
          <w:sz w:val="24"/>
          <w:szCs w:val="24"/>
        </w:rPr>
        <w:t xml:space="preserve"> </w:t>
      </w:r>
      <w:r w:rsidRPr="009A663A">
        <w:rPr>
          <w:rFonts w:ascii="Times New Roman" w:hAnsi="Times New Roman"/>
          <w:sz w:val="24"/>
          <w:szCs w:val="24"/>
        </w:rPr>
        <w:t xml:space="preserve">охрана объекта сотрудниками частных охранных организаций. </w:t>
      </w:r>
    </w:p>
    <w:p w:rsidR="00D22AD5" w:rsidRPr="009A663A" w:rsidP="00D22AD5" w14:paraId="3F26B054" w14:textId="4C5355B8">
      <w:pPr>
        <w:pStyle w:val="PlainText"/>
        <w:tabs>
          <w:tab w:val="left" w:pos="2700"/>
          <w:tab w:val="left" w:pos="6300"/>
        </w:tabs>
        <w:ind w:right="202" w:firstLine="720"/>
        <w:jc w:val="both"/>
        <w:rPr>
          <w:rFonts w:ascii="Times New Roman" w:hAnsi="Times New Roman"/>
          <w:sz w:val="24"/>
        </w:rPr>
      </w:pPr>
      <w:r w:rsidRPr="009A663A">
        <w:rPr>
          <w:rFonts w:ascii="Times New Roman" w:hAnsi="Times New Roman"/>
          <w:sz w:val="24"/>
        </w:rPr>
        <w:t>Своими</w:t>
      </w:r>
      <w:r w:rsidRPr="009A663A">
        <w:rPr>
          <w:rFonts w:ascii="Times New Roman" w:hAnsi="Times New Roman"/>
          <w:sz w:val="24"/>
        </w:rPr>
        <w:t xml:space="preserve"> де</w:t>
      </w:r>
      <w:r w:rsidRPr="009A663A" w:rsidR="00122508">
        <w:rPr>
          <w:rFonts w:ascii="Times New Roman" w:hAnsi="Times New Roman"/>
          <w:sz w:val="24"/>
        </w:rPr>
        <w:t>йствиями</w:t>
      </w:r>
      <w:r w:rsidRPr="009A663A">
        <w:rPr>
          <w:rFonts w:ascii="Times New Roman" w:hAnsi="Times New Roman"/>
          <w:sz w:val="24"/>
        </w:rPr>
        <w:t xml:space="preserve"> </w:t>
      </w:r>
      <w:r w:rsidRPr="009A663A">
        <w:rPr>
          <w:rFonts w:ascii="Times New Roman" w:hAnsi="Times New Roman"/>
          <w:sz w:val="24"/>
        </w:rPr>
        <w:t xml:space="preserve">(бездействиями) </w:t>
      </w:r>
      <w:r w:rsidRPr="009A663A" w:rsidR="00122508">
        <w:rPr>
          <w:rFonts w:ascii="Times New Roman" w:hAnsi="Times New Roman"/>
          <w:sz w:val="24"/>
        </w:rPr>
        <w:t xml:space="preserve">директор </w:t>
      </w:r>
      <w:r w:rsidRPr="009A663A" w:rsidR="00872B1C">
        <w:rPr>
          <w:rFonts w:ascii="Times New Roman" w:hAnsi="Times New Roman"/>
          <w:sz w:val="24"/>
        </w:rPr>
        <w:t>МБУДО «РДШИ»</w:t>
      </w:r>
      <w:r w:rsidRPr="009A663A" w:rsidR="00122508">
        <w:rPr>
          <w:rFonts w:ascii="Times New Roman" w:hAnsi="Times New Roman"/>
          <w:sz w:val="24"/>
        </w:rPr>
        <w:t xml:space="preserve"> </w:t>
      </w:r>
      <w:r w:rsidRPr="009A663A" w:rsidR="00872B1C">
        <w:rPr>
          <w:rFonts w:ascii="Times New Roman" w:hAnsi="Times New Roman"/>
          <w:sz w:val="24"/>
        </w:rPr>
        <w:t>Козаковская</w:t>
      </w:r>
      <w:r w:rsidRPr="009A663A" w:rsidR="00872B1C">
        <w:rPr>
          <w:rFonts w:ascii="Times New Roman" w:hAnsi="Times New Roman"/>
          <w:sz w:val="24"/>
        </w:rPr>
        <w:t xml:space="preserve"> Е.В. </w:t>
      </w:r>
      <w:r w:rsidRPr="009A663A">
        <w:rPr>
          <w:rFonts w:ascii="Times New Roman" w:hAnsi="Times New Roman"/>
          <w:sz w:val="24"/>
        </w:rPr>
        <w:t>совершил</w:t>
      </w:r>
      <w:r w:rsidRPr="009A663A" w:rsidR="00872B1C">
        <w:rPr>
          <w:rFonts w:ascii="Times New Roman" w:hAnsi="Times New Roman"/>
          <w:sz w:val="24"/>
        </w:rPr>
        <w:t>а</w:t>
      </w:r>
      <w:r w:rsidRPr="009A663A">
        <w:rPr>
          <w:rFonts w:ascii="Times New Roman" w:hAnsi="Times New Roman"/>
          <w:sz w:val="24"/>
        </w:rPr>
        <w:t xml:space="preserve"> административное правонарушение, предусмотренное ч. 1 ст. 20.35 КоАП РФ, т.е. - нарушение требований к антитеррористической защищенности объекта (территории), за исключением случаев, предусмотренных частью 2 статьи 20.35 КоАП РФ, статьями 11.15.1 и 20.30 КоАП РФ, и эти действия (бездействие) не содержат признаков уголовно наказуемого деяния.</w:t>
      </w:r>
    </w:p>
    <w:p w:rsidR="00092864" w:rsidRPr="009A663A" w:rsidP="009A663A" w14:paraId="20CD5E62" w14:textId="5321CE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hAnsi="Times New Roman"/>
          <w:sz w:val="24"/>
          <w:szCs w:val="24"/>
        </w:rPr>
        <w:t>В суде</w:t>
      </w:r>
      <w:r w:rsidRPr="009A663A" w:rsidR="00122508">
        <w:rPr>
          <w:rFonts w:ascii="Times New Roman" w:hAnsi="Times New Roman"/>
          <w:sz w:val="24"/>
          <w:szCs w:val="24"/>
        </w:rPr>
        <w:t>бном заседании</w:t>
      </w:r>
      <w:r w:rsidRPr="009A663A">
        <w:rPr>
          <w:rFonts w:ascii="Times New Roman" w:hAnsi="Times New Roman"/>
          <w:sz w:val="24"/>
          <w:szCs w:val="24"/>
        </w:rPr>
        <w:t xml:space="preserve"> </w:t>
      </w:r>
      <w:r w:rsidRPr="009A663A" w:rsidR="00122508">
        <w:rPr>
          <w:rFonts w:ascii="Times New Roman" w:hAnsi="Times New Roman"/>
          <w:sz w:val="24"/>
          <w:szCs w:val="24"/>
        </w:rPr>
        <w:t xml:space="preserve">директор </w:t>
      </w:r>
      <w:r w:rsidRPr="009A663A" w:rsidR="00872B1C">
        <w:rPr>
          <w:rFonts w:ascii="Times New Roman" w:eastAsia="Times New Roman" w:hAnsi="Times New Roman"/>
          <w:sz w:val="24"/>
          <w:szCs w:val="24"/>
          <w:lang w:eastAsia="ru-RU"/>
        </w:rPr>
        <w:t>МБУДО «РДШИ»</w:t>
      </w:r>
      <w:r w:rsidRPr="009A663A" w:rsidR="00872B1C">
        <w:rPr>
          <w:rFonts w:ascii="Times New Roman" w:hAnsi="Times New Roman"/>
          <w:sz w:val="24"/>
          <w:szCs w:val="24"/>
        </w:rPr>
        <w:t xml:space="preserve"> </w:t>
      </w:r>
      <w:r w:rsidRPr="009A663A" w:rsidR="00872B1C">
        <w:rPr>
          <w:rFonts w:ascii="Times New Roman" w:hAnsi="Times New Roman"/>
          <w:sz w:val="24"/>
          <w:szCs w:val="24"/>
        </w:rPr>
        <w:t>Козаковская</w:t>
      </w:r>
      <w:r w:rsidRPr="009A663A" w:rsidR="00872B1C">
        <w:rPr>
          <w:rFonts w:ascii="Times New Roman" w:hAnsi="Times New Roman"/>
          <w:sz w:val="24"/>
          <w:szCs w:val="24"/>
        </w:rPr>
        <w:t xml:space="preserve"> Е.В.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вину в совершении </w:t>
      </w:r>
      <w:r w:rsidRPr="009A663A" w:rsidR="0012250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правонарушения признал</w:t>
      </w:r>
      <w:r w:rsidRPr="009A663A" w:rsidR="00872B1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A663A" w:rsidR="00122508">
        <w:rPr>
          <w:rFonts w:ascii="Times New Roman" w:eastAsia="Times New Roman" w:hAnsi="Times New Roman"/>
          <w:sz w:val="24"/>
          <w:szCs w:val="24"/>
          <w:lang w:eastAsia="ru-RU"/>
        </w:rPr>
        <w:t xml:space="preserve"> в полном объеме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, не оспаривал</w:t>
      </w:r>
      <w:r w:rsidRPr="009A663A" w:rsidR="00872B1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обстоятельств, изложенных в протоколе об административном правонарушении.</w:t>
      </w:r>
      <w:r w:rsidRPr="009A663A" w:rsidR="00122508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</w:t>
      </w:r>
      <w:r w:rsidRPr="009A663A" w:rsidR="00872B1C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A663A" w:rsidR="00122508">
        <w:rPr>
          <w:rFonts w:ascii="Times New Roman" w:eastAsia="Times New Roman" w:hAnsi="Times New Roman"/>
          <w:sz w:val="24"/>
          <w:szCs w:val="24"/>
          <w:lang w:eastAsia="ru-RU"/>
        </w:rPr>
        <w:t xml:space="preserve">, что </w:t>
      </w:r>
      <w:r w:rsidR="006904B6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настоящее время проводятся мероприятия для обеспечения </w:t>
      </w:r>
      <w:r w:rsidRPr="009A663A" w:rsidR="006904B6">
        <w:rPr>
          <w:rFonts w:ascii="Times New Roman" w:hAnsi="Times New Roman"/>
          <w:sz w:val="24"/>
          <w:szCs w:val="24"/>
        </w:rPr>
        <w:t>охран</w:t>
      </w:r>
      <w:r w:rsidR="006904B6">
        <w:rPr>
          <w:rFonts w:ascii="Times New Roman" w:hAnsi="Times New Roman"/>
          <w:sz w:val="24"/>
          <w:szCs w:val="24"/>
        </w:rPr>
        <w:t>ы</w:t>
      </w:r>
      <w:r w:rsidRPr="009A663A" w:rsidR="006904B6">
        <w:rPr>
          <w:rFonts w:ascii="Times New Roman" w:hAnsi="Times New Roman"/>
          <w:sz w:val="24"/>
          <w:szCs w:val="24"/>
        </w:rPr>
        <w:t xml:space="preserve"> объекта сотрудниками частных охранных организаций</w:t>
      </w:r>
      <w:r w:rsidR="006904B6">
        <w:rPr>
          <w:rFonts w:ascii="Times New Roman" w:hAnsi="Times New Roman"/>
          <w:sz w:val="24"/>
          <w:szCs w:val="24"/>
        </w:rPr>
        <w:t>.</w:t>
      </w:r>
    </w:p>
    <w:p w:rsidR="00DE4C29" w:rsidRPr="009A663A" w:rsidP="00DE4C29" w14:paraId="7A825604" w14:textId="76F4990D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hAnsi="Times New Roman"/>
          <w:sz w:val="24"/>
          <w:szCs w:val="24"/>
        </w:rPr>
        <w:t>Старший п</w:t>
      </w:r>
      <w:r w:rsidRPr="009A663A">
        <w:rPr>
          <w:rFonts w:ascii="Times New Roman" w:hAnsi="Times New Roman"/>
          <w:sz w:val="24"/>
          <w:szCs w:val="24"/>
        </w:rPr>
        <w:t xml:space="preserve">омощник прокурора Раздольненского района Республики Крым </w:t>
      </w:r>
      <w:r w:rsidR="009A663A">
        <w:rPr>
          <w:rFonts w:ascii="Times New Roman" w:hAnsi="Times New Roman"/>
          <w:sz w:val="24"/>
          <w:szCs w:val="24"/>
        </w:rPr>
        <w:t xml:space="preserve">Жук И.Н. </w:t>
      </w:r>
      <w:r w:rsidRPr="009A663A" w:rsidR="009F242F">
        <w:rPr>
          <w:rFonts w:ascii="Times New Roman" w:hAnsi="Times New Roman"/>
          <w:sz w:val="24"/>
          <w:szCs w:val="24"/>
        </w:rPr>
        <w:t>в суде просила</w:t>
      </w:r>
      <w:r w:rsidRPr="009A663A">
        <w:rPr>
          <w:rFonts w:ascii="Times New Roman" w:hAnsi="Times New Roman"/>
          <w:sz w:val="24"/>
          <w:szCs w:val="24"/>
        </w:rPr>
        <w:t xml:space="preserve"> признать </w:t>
      </w:r>
      <w:r w:rsidRPr="009A663A">
        <w:rPr>
          <w:rFonts w:ascii="Times New Roman" w:hAnsi="Times New Roman"/>
          <w:sz w:val="24"/>
          <w:szCs w:val="24"/>
        </w:rPr>
        <w:t xml:space="preserve">директора </w:t>
      </w:r>
      <w:r w:rsidRPr="009A663A" w:rsidR="00317E56">
        <w:rPr>
          <w:rFonts w:ascii="Times New Roman" w:eastAsia="Times New Roman" w:hAnsi="Times New Roman"/>
          <w:sz w:val="24"/>
          <w:szCs w:val="24"/>
          <w:lang w:eastAsia="ru-RU"/>
        </w:rPr>
        <w:t>МБУДО «РДШИ»</w:t>
      </w:r>
      <w:r w:rsidRPr="009A663A" w:rsidR="00317E56">
        <w:rPr>
          <w:rFonts w:ascii="Times New Roman" w:hAnsi="Times New Roman"/>
          <w:sz w:val="24"/>
          <w:szCs w:val="24"/>
        </w:rPr>
        <w:t xml:space="preserve"> </w:t>
      </w:r>
      <w:r w:rsidRPr="009A663A" w:rsidR="00317E56">
        <w:rPr>
          <w:rFonts w:ascii="Times New Roman" w:hAnsi="Times New Roman"/>
          <w:sz w:val="24"/>
          <w:szCs w:val="24"/>
        </w:rPr>
        <w:t>Козаковскую</w:t>
      </w:r>
      <w:r w:rsidRPr="009A663A" w:rsidR="00317E56">
        <w:rPr>
          <w:rFonts w:ascii="Times New Roman" w:hAnsi="Times New Roman"/>
          <w:sz w:val="24"/>
          <w:szCs w:val="24"/>
        </w:rPr>
        <w:t xml:space="preserve"> Е.В. </w:t>
      </w:r>
      <w:r w:rsidRPr="009A663A">
        <w:rPr>
          <w:rFonts w:ascii="Times New Roman" w:hAnsi="Times New Roman"/>
          <w:sz w:val="24"/>
          <w:szCs w:val="24"/>
        </w:rPr>
        <w:t>виновн</w:t>
      </w:r>
      <w:r w:rsidRPr="009A663A" w:rsidR="00317E56">
        <w:rPr>
          <w:rFonts w:ascii="Times New Roman" w:hAnsi="Times New Roman"/>
          <w:sz w:val="24"/>
          <w:szCs w:val="24"/>
        </w:rPr>
        <w:t>ой</w:t>
      </w:r>
      <w:r w:rsidRPr="009A663A">
        <w:rPr>
          <w:rFonts w:ascii="Times New Roman" w:hAnsi="Times New Roman"/>
          <w:sz w:val="24"/>
          <w:szCs w:val="24"/>
        </w:rPr>
        <w:t xml:space="preserve"> в совершении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правонарушения, предусмотренного ч. 1 ст. 20.35 КоАП РФ, поскольку </w:t>
      </w:r>
      <w:r w:rsidRPr="009A663A" w:rsidR="00317E56"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вина подтверждается собранными по делу доказательствами.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При назначении наказания просил</w:t>
      </w:r>
      <w:r w:rsidRPr="009A663A" w:rsidR="00D22AD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учесть признание вины, раскаяние в содеянном лица, совершившего административное правонарушение, содействие в установлении обстоятельств административного правонарушения, как обстоятельства, смягчающее административную ответственность, а также отсутствие обстоятельств, отягчающих административную ответственность, и назначить наказание в пределах санкции статьи.</w:t>
      </w:r>
    </w:p>
    <w:p w:rsidR="00DE4C29" w:rsidRPr="009A663A" w:rsidP="00DE4C29" w14:paraId="752ACC6A" w14:textId="6BFE3A65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A663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ыслушав лицо, в отношении которого ведется производство по делу об административном правонарушение, </w:t>
      </w:r>
      <w:r w:rsidRPr="009A663A">
        <w:rPr>
          <w:rFonts w:ascii="Times New Roman" w:hAnsi="Times New Roman"/>
          <w:sz w:val="24"/>
          <w:szCs w:val="24"/>
        </w:rPr>
        <w:t xml:space="preserve">мнение </w:t>
      </w:r>
      <w:r w:rsidRPr="009A663A" w:rsidR="00D24730">
        <w:rPr>
          <w:rFonts w:ascii="Times New Roman" w:hAnsi="Times New Roman"/>
          <w:sz w:val="24"/>
          <w:szCs w:val="24"/>
        </w:rPr>
        <w:t xml:space="preserve">старшего </w:t>
      </w:r>
      <w:r w:rsidRPr="009A663A">
        <w:rPr>
          <w:rFonts w:ascii="Times New Roman" w:hAnsi="Times New Roman"/>
          <w:sz w:val="24"/>
          <w:szCs w:val="24"/>
        </w:rPr>
        <w:t>помощника п</w:t>
      </w:r>
      <w:r w:rsidRPr="009A663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рокурора, исследовав материалы дела, суд приходит к выводу о наличии в де</w:t>
      </w:r>
      <w:r w:rsidRPr="009A663A" w:rsidR="00D2473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йствиях (бездействиях) </w:t>
      </w:r>
      <w:r w:rsidRPr="009A663A" w:rsidR="00D24730">
        <w:rPr>
          <w:rFonts w:ascii="Times New Roman" w:hAnsi="Times New Roman"/>
          <w:sz w:val="24"/>
          <w:szCs w:val="24"/>
        </w:rPr>
        <w:t xml:space="preserve">директора </w:t>
      </w:r>
      <w:r w:rsidRPr="009A663A" w:rsidR="00317E56">
        <w:rPr>
          <w:rFonts w:ascii="Times New Roman" w:hAnsi="Times New Roman"/>
          <w:sz w:val="24"/>
          <w:szCs w:val="24"/>
        </w:rPr>
        <w:t xml:space="preserve">МБУДО «РДШИ» </w:t>
      </w:r>
      <w:r w:rsidRPr="009A663A" w:rsidR="00317E56">
        <w:rPr>
          <w:rFonts w:ascii="Times New Roman" w:hAnsi="Times New Roman"/>
          <w:sz w:val="24"/>
          <w:szCs w:val="24"/>
        </w:rPr>
        <w:t>Козаковской</w:t>
      </w:r>
      <w:r w:rsidRPr="009A663A" w:rsidR="00317E56">
        <w:rPr>
          <w:rFonts w:ascii="Times New Roman" w:hAnsi="Times New Roman"/>
          <w:sz w:val="24"/>
          <w:szCs w:val="24"/>
        </w:rPr>
        <w:t xml:space="preserve"> Е.В</w:t>
      </w:r>
      <w:r w:rsidRPr="009A663A" w:rsidR="00D22AD5">
        <w:rPr>
          <w:rFonts w:ascii="Times New Roman" w:hAnsi="Times New Roman"/>
          <w:sz w:val="24"/>
          <w:szCs w:val="24"/>
        </w:rPr>
        <w:t xml:space="preserve">. </w:t>
      </w:r>
      <w:r w:rsidRPr="009A663A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состава правонарушения, предусмотренного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ч. 1 ст. 20.35 КоАП РФ.</w:t>
      </w:r>
    </w:p>
    <w:p w:rsidR="009A71F4" w:rsidRPr="009A663A" w:rsidP="009A71F4" w14:paraId="765A62B3" w14:textId="7A13295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Помимо признан</w:t>
      </w:r>
      <w:r w:rsidRPr="009A663A" w:rsidR="00150426">
        <w:rPr>
          <w:rFonts w:ascii="Times New Roman" w:eastAsia="Times New Roman" w:hAnsi="Times New Roman"/>
          <w:sz w:val="24"/>
          <w:szCs w:val="24"/>
          <w:lang w:eastAsia="ru-RU"/>
        </w:rPr>
        <w:t>ия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663A" w:rsidR="00150426">
        <w:rPr>
          <w:rFonts w:ascii="Times New Roman" w:eastAsia="Times New Roman" w:hAnsi="Times New Roman"/>
          <w:sz w:val="24"/>
          <w:szCs w:val="24"/>
          <w:lang w:eastAsia="ru-RU"/>
        </w:rPr>
        <w:t>вины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Pr="009A663A" w:rsidR="00150426"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, в отношении которого ведется производство по делу об административном правонарушении, его вина в совершении административного правонарушения подтверждается письменными доказательствами, имеющимися в материалах дела, а именно:</w:t>
      </w:r>
    </w:p>
    <w:p w:rsidR="009A71F4" w:rsidRPr="009A663A" w:rsidP="009A71F4" w14:paraId="0489515C" w14:textId="43BAAE1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постановлением о возбуждении дела об административном правонарушении от </w:t>
      </w:r>
      <w:r w:rsidRPr="009A663A" w:rsidR="00317E56">
        <w:rPr>
          <w:rFonts w:ascii="Times New Roman" w:eastAsia="Times New Roman" w:hAnsi="Times New Roman"/>
          <w:sz w:val="24"/>
          <w:szCs w:val="24"/>
          <w:lang w:eastAsia="ru-RU"/>
        </w:rPr>
        <w:t>30.01.2026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года, в котором описано событие правонарушения;</w:t>
      </w:r>
    </w:p>
    <w:p w:rsidR="009A71F4" w:rsidRPr="009A663A" w:rsidP="009A71F4" w14:paraId="2302F24B" w14:textId="076730C1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копией Устава </w:t>
      </w:r>
      <w:r w:rsidRPr="009A663A" w:rsidR="00317E56">
        <w:rPr>
          <w:rFonts w:ascii="Times New Roman" w:eastAsia="Times New Roman" w:hAnsi="Times New Roman"/>
          <w:sz w:val="24"/>
          <w:szCs w:val="24"/>
          <w:lang w:eastAsia="ru-RU"/>
        </w:rPr>
        <w:t>МБУДО «РДШИ»</w:t>
      </w:r>
      <w:r w:rsidRPr="009A663A" w:rsidR="00317E56">
        <w:rPr>
          <w:rFonts w:ascii="Times New Roman" w:hAnsi="Times New Roman"/>
          <w:sz w:val="24"/>
          <w:szCs w:val="24"/>
        </w:rPr>
        <w:t>;</w:t>
      </w:r>
    </w:p>
    <w:p w:rsidR="009A71F4" w:rsidRPr="009A663A" w:rsidP="009A71F4" w14:paraId="4315DFBE" w14:textId="1F8342C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копией </w:t>
      </w:r>
      <w:r w:rsidRPr="009A663A" w:rsidR="00317E56">
        <w:rPr>
          <w:rFonts w:ascii="Times New Roman" w:eastAsia="Times New Roman" w:hAnsi="Times New Roman"/>
          <w:sz w:val="24"/>
          <w:szCs w:val="24"/>
          <w:lang w:eastAsia="ru-RU"/>
        </w:rPr>
        <w:t>постановления Администрации Раздольненского района Республики Крым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9A663A" w:rsidR="00317E56">
        <w:rPr>
          <w:rFonts w:ascii="Times New Roman" w:eastAsia="Times New Roman" w:hAnsi="Times New Roman"/>
          <w:sz w:val="24"/>
          <w:szCs w:val="24"/>
          <w:lang w:eastAsia="ru-RU"/>
        </w:rPr>
        <w:t>28.04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.2021 № </w:t>
      </w:r>
      <w:r w:rsidRPr="009A663A" w:rsidR="00317E56">
        <w:rPr>
          <w:rFonts w:ascii="Times New Roman" w:eastAsia="Times New Roman" w:hAnsi="Times New Roman"/>
          <w:sz w:val="24"/>
          <w:szCs w:val="24"/>
          <w:lang w:eastAsia="ru-RU"/>
        </w:rPr>
        <w:t>232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«О назначении </w:t>
      </w:r>
      <w:r w:rsidRPr="009A663A" w:rsidR="00317E56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0B420A">
        <w:rPr>
          <w:rFonts w:ascii="Times New Roman" w:eastAsia="Times New Roman" w:hAnsi="Times New Roman"/>
          <w:sz w:val="24"/>
          <w:szCs w:val="24"/>
          <w:lang w:eastAsia="ru-RU"/>
        </w:rPr>
        <w:t>узяковой</w:t>
      </w:r>
      <w:r w:rsidRPr="009A663A" w:rsidR="00317E56">
        <w:rPr>
          <w:rFonts w:ascii="Times New Roman" w:eastAsia="Times New Roman" w:hAnsi="Times New Roman"/>
          <w:sz w:val="24"/>
          <w:szCs w:val="24"/>
          <w:lang w:eastAsia="ru-RU"/>
        </w:rPr>
        <w:t xml:space="preserve"> Е.В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.»</w:t>
      </w:r>
      <w:r w:rsidRPr="009A663A" w:rsidR="00317E56">
        <w:rPr>
          <w:rFonts w:ascii="Times New Roman" w:eastAsia="Times New Roman" w:hAnsi="Times New Roman"/>
          <w:sz w:val="24"/>
          <w:szCs w:val="24"/>
          <w:lang w:eastAsia="ru-RU"/>
        </w:rPr>
        <w:t xml:space="preserve"> с копией постановления </w:t>
      </w:r>
      <w:r w:rsidR="000B420A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A663A" w:rsidR="00317E56">
        <w:rPr>
          <w:rFonts w:ascii="Times New Roman" w:eastAsia="Times New Roman" w:hAnsi="Times New Roman"/>
          <w:sz w:val="24"/>
          <w:szCs w:val="24"/>
          <w:lang w:eastAsia="ru-RU"/>
        </w:rPr>
        <w:t>дминистрации Раздольненского района Республики Крым от 15.08.2025</w:t>
      </w:r>
      <w:r w:rsid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9A663A" w:rsidR="00317E56">
        <w:rPr>
          <w:rFonts w:ascii="Times New Roman" w:eastAsia="Times New Roman" w:hAnsi="Times New Roman"/>
          <w:sz w:val="24"/>
          <w:szCs w:val="24"/>
          <w:lang w:eastAsia="ru-RU"/>
        </w:rPr>
        <w:t xml:space="preserve"> № 437 «О внесении изменений в учетные документы в связи со сменой фамилии директора</w:t>
      </w:r>
      <w:r w:rsidRPr="009A663A" w:rsidR="00317E56">
        <w:rPr>
          <w:rFonts w:ascii="Times New Roman" w:hAnsi="Times New Roman"/>
          <w:b/>
          <w:sz w:val="24"/>
          <w:szCs w:val="24"/>
        </w:rPr>
        <w:t xml:space="preserve"> </w:t>
      </w:r>
      <w:r w:rsidRPr="009A663A" w:rsidR="00317E56">
        <w:rPr>
          <w:rFonts w:ascii="Times New Roman" w:hAnsi="Times New Roman"/>
          <w:sz w:val="24"/>
          <w:szCs w:val="24"/>
        </w:rPr>
        <w:t>муниципального бюджетного учреждения дополнительного образования «Раздольненская детская школа искусств» Раздольненского района Республики Крым</w:t>
      </w:r>
      <w:r w:rsidRPr="009A663A" w:rsidR="00317E56">
        <w:rPr>
          <w:rFonts w:ascii="Times New Roman" w:eastAsia="Times New Roman" w:hAnsi="Times New Roman"/>
          <w:sz w:val="24"/>
          <w:szCs w:val="24"/>
          <w:lang w:eastAsia="ru-RU"/>
        </w:rPr>
        <w:t>»;</w:t>
      </w:r>
    </w:p>
    <w:p w:rsidR="00317E56" w:rsidRPr="009A663A" w:rsidP="009A71F4" w14:paraId="5781DB31" w14:textId="0D4FFD3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- копией приказа от 28.04.2021 года №14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К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/д;</w:t>
      </w:r>
    </w:p>
    <w:p w:rsidR="009A71F4" w:rsidRPr="009A663A" w:rsidP="009A71F4" w14:paraId="39355437" w14:textId="53A8B5AF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копией трудового договора от </w:t>
      </w:r>
      <w:r w:rsidRPr="009A663A" w:rsidR="00317E56">
        <w:rPr>
          <w:rFonts w:ascii="Times New Roman" w:eastAsia="Times New Roman" w:hAnsi="Times New Roman"/>
          <w:sz w:val="24"/>
          <w:szCs w:val="24"/>
          <w:lang w:eastAsia="ru-RU"/>
        </w:rPr>
        <w:t>28.04.2021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</w:t>
      </w:r>
      <w:r w:rsidRPr="009A663A" w:rsidR="00317E56">
        <w:rPr>
          <w:rFonts w:ascii="Times New Roman" w:eastAsia="Times New Roman" w:hAnsi="Times New Roman"/>
          <w:sz w:val="24"/>
          <w:szCs w:val="24"/>
          <w:lang w:eastAsia="ru-RU"/>
        </w:rPr>
        <w:t xml:space="preserve"> 3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A71F4" w:rsidRPr="009A663A" w:rsidP="009A71F4" w14:paraId="4DEC93CD" w14:textId="1C6B486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- копией должностной инструкции директора </w:t>
      </w:r>
      <w:r w:rsidRPr="009A663A" w:rsidR="00317E56">
        <w:rPr>
          <w:rFonts w:ascii="Times New Roman" w:eastAsia="Times New Roman" w:hAnsi="Times New Roman"/>
          <w:sz w:val="24"/>
          <w:szCs w:val="24"/>
          <w:lang w:eastAsia="ru-RU"/>
        </w:rPr>
        <w:t>МБУДО «РДШИ»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A71F4" w:rsidRPr="009A663A" w:rsidP="009A71F4" w14:paraId="07EF06CD" w14:textId="25F40002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- объяснением </w:t>
      </w:r>
      <w:r w:rsidRPr="009A663A" w:rsidR="00317E56">
        <w:rPr>
          <w:rFonts w:ascii="Times New Roman" w:eastAsia="Times New Roman" w:hAnsi="Times New Roman"/>
          <w:sz w:val="24"/>
          <w:szCs w:val="24"/>
          <w:lang w:eastAsia="ru-RU"/>
        </w:rPr>
        <w:t>Козаковской</w:t>
      </w:r>
      <w:r w:rsidRPr="009A663A" w:rsidR="00317E56">
        <w:rPr>
          <w:rFonts w:ascii="Times New Roman" w:eastAsia="Times New Roman" w:hAnsi="Times New Roman"/>
          <w:sz w:val="24"/>
          <w:szCs w:val="24"/>
          <w:lang w:eastAsia="ru-RU"/>
        </w:rPr>
        <w:t xml:space="preserve"> Е.В.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E4C29" w:rsidRPr="009A663A" w:rsidP="009A71F4" w14:paraId="05F0ED2E" w14:textId="45CF8BA8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A663A" w:rsidR="00317E56">
        <w:rPr>
          <w:rFonts w:ascii="Times New Roman" w:eastAsia="Times New Roman" w:hAnsi="Times New Roman"/>
          <w:sz w:val="24"/>
          <w:szCs w:val="24"/>
          <w:lang w:eastAsia="ru-RU"/>
        </w:rPr>
        <w:t>выпиской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из ЕГРЮЛ.</w:t>
      </w:r>
    </w:p>
    <w:p w:rsidR="009A71F4" w:rsidRPr="009A663A" w:rsidP="009A71F4" w14:paraId="5438E654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9A663A">
        <w:rPr>
          <w:rFonts w:ascii="Times New Roman" w:hAnsi="Times New Roman" w:eastAsiaTheme="minorHAnsi"/>
          <w:sz w:val="24"/>
          <w:szCs w:val="24"/>
        </w:rPr>
        <w:t xml:space="preserve">В соответствии с ч. 1 ст. 20.35 КоАП РФ, нарушение требований к антитеррористической защищенности объектов (территорий) либо воспрепятствование деятельности </w:t>
      </w:r>
      <w:r w:rsidRPr="009A663A">
        <w:rPr>
          <w:rFonts w:ascii="Times New Roman" w:hAnsi="Times New Roman" w:eastAsiaTheme="minorHAnsi"/>
          <w:sz w:val="24"/>
          <w:szCs w:val="24"/>
        </w:rPr>
        <w:t>лица</w:t>
      </w:r>
      <w:r w:rsidRPr="009A663A">
        <w:rPr>
          <w:rFonts w:ascii="Times New Roman" w:hAnsi="Times New Roman" w:eastAsiaTheme="minorHAnsi"/>
          <w:sz w:val="24"/>
          <w:szCs w:val="24"/>
        </w:rPr>
        <w:t xml:space="preserve">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частью 2 данной статьи, статьями 11.15.1 и 20.30 названного кодекса, если эти действия не содержат признаков уголовно наказуемого деяния, 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9A71F4" w:rsidRPr="009A663A" w:rsidP="009A71F4" w14:paraId="0D888F83" w14:textId="4B8C8233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9A663A">
        <w:rPr>
          <w:rFonts w:ascii="Times New Roman" w:hAnsi="Times New Roman" w:eastAsiaTheme="minorHAnsi"/>
          <w:sz w:val="24"/>
          <w:szCs w:val="24"/>
        </w:rPr>
        <w:t xml:space="preserve">Согласно статье 2 </w:t>
      </w:r>
      <w:r w:rsidRPr="009A663A">
        <w:rPr>
          <w:rFonts w:ascii="Times New Roman" w:hAnsi="Times New Roman"/>
          <w:sz w:val="24"/>
          <w:szCs w:val="24"/>
        </w:rPr>
        <w:t>Федерального закона N 35-ФЗ</w:t>
      </w:r>
      <w:r w:rsidRPr="009A663A">
        <w:rPr>
          <w:rFonts w:ascii="Times New Roman" w:hAnsi="Times New Roman" w:eastAsiaTheme="minorHAnsi"/>
          <w:sz w:val="24"/>
          <w:szCs w:val="24"/>
        </w:rPr>
        <w:t xml:space="preserve"> противодействие терроризму в Российской Федерации основывается на перечисленных в данной норме принципах, в числе которых приоритет мер предупреждения терроризма.</w:t>
      </w:r>
    </w:p>
    <w:p w:rsidR="009A71F4" w:rsidRPr="009A663A" w:rsidP="009A71F4" w14:paraId="4AF64C43" w14:textId="6624A5C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9A663A">
        <w:rPr>
          <w:rFonts w:ascii="Times New Roman" w:hAnsi="Times New Roman" w:eastAsiaTheme="minorHAnsi"/>
          <w:sz w:val="24"/>
          <w:szCs w:val="24"/>
        </w:rPr>
        <w:t xml:space="preserve">Антитеррористической защищенностью объекта (территории) признается состояние защищенности здания, строения, сооружения, иного объекта, места массового пребывания людей, препятствующее совершению террористического акта. </w:t>
      </w:r>
      <w:r w:rsidRPr="009A663A">
        <w:rPr>
          <w:rFonts w:ascii="Times New Roman" w:hAnsi="Times New Roman" w:eastAsiaTheme="minorHAnsi"/>
          <w:sz w:val="24"/>
          <w:szCs w:val="24"/>
        </w:rPr>
        <w:t xml:space="preserve">При этом под местом массового пребывания людей понимается территория общего пользования федеральной территории, поселения, муниципального округа или городского округа, либо специально отведенная территория за их пределами, либо место общего пользования в здании, строении, сооружении, на ином объекте, на которых при определенных условиях может одновременно находиться более пятидесяти человек (п. 6 ст. 3 </w:t>
      </w:r>
      <w:r w:rsidRPr="009A663A">
        <w:rPr>
          <w:rFonts w:ascii="Times New Roman" w:hAnsi="Times New Roman"/>
          <w:sz w:val="24"/>
          <w:szCs w:val="24"/>
        </w:rPr>
        <w:t xml:space="preserve">Федерального </w:t>
      </w:r>
      <w:r w:rsidRPr="009A663A">
        <w:rPr>
          <w:rFonts w:ascii="Times New Roman" w:hAnsi="Times New Roman" w:eastAsiaTheme="minorHAnsi"/>
          <w:sz w:val="24"/>
          <w:szCs w:val="24"/>
        </w:rPr>
        <w:t>закона N 35-ФЗ).</w:t>
      </w:r>
    </w:p>
    <w:p w:rsidR="001747B9" w:rsidRPr="009A663A" w:rsidP="001747B9" w14:paraId="131E3AD6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9A663A">
        <w:rPr>
          <w:rFonts w:ascii="Times New Roman" w:hAnsi="Times New Roman" w:eastAsiaTheme="minorHAnsi"/>
          <w:sz w:val="24"/>
          <w:szCs w:val="24"/>
        </w:rPr>
        <w:t xml:space="preserve">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 (п. 4 ч. 2 ст. 5 </w:t>
      </w:r>
      <w:r w:rsidRPr="009A663A">
        <w:rPr>
          <w:rFonts w:ascii="Times New Roman" w:hAnsi="Times New Roman"/>
          <w:sz w:val="24"/>
          <w:szCs w:val="24"/>
        </w:rPr>
        <w:t xml:space="preserve">Федерального </w:t>
      </w:r>
      <w:r w:rsidRPr="009A663A">
        <w:rPr>
          <w:rFonts w:ascii="Times New Roman" w:hAnsi="Times New Roman" w:eastAsiaTheme="minorHAnsi"/>
          <w:sz w:val="24"/>
          <w:szCs w:val="24"/>
        </w:rPr>
        <w:t>закона N 35-ФЗ).</w:t>
      </w:r>
    </w:p>
    <w:p w:rsidR="001747B9" w:rsidRPr="009A663A" w:rsidP="001747B9" w14:paraId="75D66596" w14:textId="10901752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567"/>
        <w:jc w:val="both"/>
        <w:rPr>
          <w:rFonts w:ascii="Times New Roman" w:hAnsi="Times New Roman" w:eastAsiaTheme="minorHAnsi"/>
          <w:sz w:val="24"/>
          <w:szCs w:val="24"/>
        </w:rPr>
      </w:pPr>
      <w:r w:rsidRPr="009A663A">
        <w:rPr>
          <w:rFonts w:ascii="Times New Roman" w:hAnsi="Times New Roman" w:eastAsiaTheme="minorHAnsi"/>
          <w:sz w:val="24"/>
          <w:szCs w:val="24"/>
        </w:rPr>
        <w:t>Антитеррористическая защищенности объектов (территорий) в сфере культуры и формы паспорта безопасности этих объектов регламентирована требованиями, утвержденными постановлением</w:t>
      </w:r>
      <w:r w:rsidRPr="009A663A">
        <w:rPr>
          <w:sz w:val="24"/>
          <w:szCs w:val="24"/>
        </w:rPr>
        <w:t xml:space="preserve"> </w:t>
      </w:r>
      <w:r w:rsidRPr="009A663A">
        <w:rPr>
          <w:rFonts w:ascii="Times New Roman" w:hAnsi="Times New Roman" w:eastAsiaTheme="minorHAnsi"/>
          <w:sz w:val="24"/>
          <w:szCs w:val="24"/>
        </w:rPr>
        <w:t xml:space="preserve">Правительства РФ от 11.02.2017 N 176 "Об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(территорий)".  </w:t>
      </w:r>
    </w:p>
    <w:p w:rsidR="00883317" w:rsidRPr="009A663A" w:rsidP="00883317" w14:paraId="566FD639" w14:textId="35387B61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9A663A">
        <w:t>Согласно п. 2</w:t>
      </w:r>
      <w:r w:rsidRPr="009A663A" w:rsidR="00177A48">
        <w:t xml:space="preserve"> раздела </w:t>
      </w:r>
      <w:r w:rsidRPr="009A663A" w:rsidR="00177A48">
        <w:rPr>
          <w:lang w:val="en-US"/>
        </w:rPr>
        <w:t>I</w:t>
      </w:r>
      <w:r w:rsidRPr="009A663A" w:rsidR="00177A48">
        <w:t xml:space="preserve"> Требований ответственность</w:t>
      </w:r>
      <w:r w:rsidRPr="009A663A">
        <w:t xml:space="preserve"> </w:t>
      </w:r>
      <w:r w:rsidRPr="009A663A" w:rsidR="00177A48">
        <w:t>за обеспечение антитеррористической защищенности объектов (территорий) возлагается на руководителей органов (организаций)</w:t>
      </w:r>
      <w:r w:rsidRPr="009A663A">
        <w:t xml:space="preserve"> в сфере культуры</w:t>
      </w:r>
      <w:r w:rsidRPr="009A663A" w:rsidR="00177A48">
        <w:t>, являющихся правообладателями объектов, а также на должностных лиц, осуществляющих непосредственное руководство деятельностью работников на объектах.</w:t>
      </w:r>
    </w:p>
    <w:p w:rsidR="00F6397A" w:rsidRPr="009A663A" w:rsidP="00F6397A" w14:paraId="10B3FD7D" w14:textId="3F2B0A94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Для проведения категорирования объекта (территории) по решению руководителя органа (организации), являющегося правообладателем объекта (территории), создается комиссия по обследованию и категорир</w:t>
      </w:r>
      <w:r w:rsidRPr="009A663A" w:rsidR="001747B9">
        <w:rPr>
          <w:rFonts w:ascii="Times New Roman" w:eastAsia="Times New Roman" w:hAnsi="Times New Roman"/>
          <w:sz w:val="24"/>
          <w:szCs w:val="24"/>
          <w:lang w:eastAsia="ru-RU"/>
        </w:rPr>
        <w:t xml:space="preserve">ованию объекта (территории) (п.7 раздела </w:t>
      </w:r>
      <w:r w:rsidRPr="009A663A" w:rsidR="001747B9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Требований). </w:t>
      </w:r>
      <w:r w:rsidRPr="009A663A" w:rsidR="001747B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п. 18 раздела </w:t>
      </w:r>
      <w:r w:rsidRPr="009A663A" w:rsidR="001747B9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9A663A" w:rsidR="001747B9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Требований, п. 41 раздела </w:t>
      </w:r>
      <w:r w:rsidRPr="009A663A" w:rsidR="001747B9">
        <w:rPr>
          <w:rFonts w:ascii="Times New Roman" w:eastAsia="Times New Roman" w:hAnsi="Times New Roman"/>
          <w:sz w:val="24"/>
          <w:szCs w:val="24"/>
          <w:lang w:val="en-US" w:eastAsia="ru-RU"/>
        </w:rPr>
        <w:t>VI</w:t>
      </w:r>
      <w:r w:rsidRPr="009A663A" w:rsidR="001747B9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Требований р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езультаты работы комиссии оформляются актом обследования и категорирования объекта (территории), который </w:t>
      </w:r>
      <w:r w:rsidRPr="009A663A" w:rsidR="001747B9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неотъемлемой частью паспорта безопасности объекта,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подписы</w:t>
      </w:r>
      <w:r w:rsidRPr="009A663A" w:rsidR="001747B9">
        <w:rPr>
          <w:rFonts w:ascii="Times New Roman" w:eastAsia="Times New Roman" w:hAnsi="Times New Roman"/>
          <w:sz w:val="24"/>
          <w:szCs w:val="24"/>
          <w:lang w:eastAsia="ru-RU"/>
        </w:rPr>
        <w:t>вается всеми членами комиссии и хранится вместе с первым экземпляром паспорта безопасности объекта (территории)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54163" w:rsidRPr="009A663A" w:rsidP="00F6397A" w14:paraId="40878977" w14:textId="7A2B05A0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Паспорт безопасности составляется на каждый объект и содержит информацию о состоянии антитеррористической защищенности объекта, а также перечень мероприятий, которые необходимо осуществить по предупреждению террористических актов на объекте.</w:t>
      </w:r>
    </w:p>
    <w:p w:rsidR="002C5361" w:rsidRPr="009A663A" w:rsidP="00654163" w14:paraId="34D26AC2" w14:textId="420FFEEA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</w:t>
      </w:r>
      <w:r w:rsidRPr="009A663A" w:rsidR="00654163">
        <w:rPr>
          <w:rFonts w:ascii="Times New Roman" w:eastAsia="Times New Roman" w:hAnsi="Times New Roman"/>
          <w:sz w:val="24"/>
          <w:szCs w:val="24"/>
          <w:lang w:eastAsia="ru-RU"/>
        </w:rPr>
        <w:t>абз</w:t>
      </w:r>
      <w:r w:rsidRPr="009A663A" w:rsidR="00654163">
        <w:rPr>
          <w:rFonts w:ascii="Times New Roman" w:eastAsia="Times New Roman" w:hAnsi="Times New Roman"/>
          <w:sz w:val="24"/>
          <w:szCs w:val="24"/>
          <w:lang w:eastAsia="ru-RU"/>
        </w:rPr>
        <w:t>. 2 п. 19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663A" w:rsidR="00654163">
        <w:rPr>
          <w:rFonts w:ascii="Times New Roman" w:eastAsia="Times New Roman" w:hAnsi="Times New Roman"/>
          <w:sz w:val="24"/>
          <w:szCs w:val="24"/>
          <w:lang w:eastAsia="ru-RU"/>
        </w:rPr>
        <w:t>срок завершения мероприятий по обеспечению антитеррористической защищенности объекта (территории)</w:t>
      </w:r>
      <w:r w:rsidRPr="009A663A" w:rsidR="00654163">
        <w:rPr>
          <w:sz w:val="24"/>
          <w:szCs w:val="24"/>
        </w:rPr>
        <w:t xml:space="preserve"> </w:t>
      </w:r>
      <w:r w:rsidRPr="009A663A" w:rsidR="00654163">
        <w:rPr>
          <w:rFonts w:ascii="Times New Roman" w:eastAsia="Times New Roman" w:hAnsi="Times New Roman"/>
          <w:sz w:val="24"/>
          <w:szCs w:val="24"/>
          <w:lang w:eastAsia="ru-RU"/>
        </w:rPr>
        <w:t>с учетом объема планируемых работ и прогнозного размера расходов на выполнение соответствующих мероприятий не должен превышать 2 лет со дня подписания акта обследования и категорирования объекта (территории).</w:t>
      </w:r>
    </w:p>
    <w:p w:rsidR="00654163" w:rsidRPr="009A663A" w:rsidP="00654163" w14:paraId="7AB32B86" w14:textId="6EA2212D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В ходе проведения проверки установлено, что паспорт безопасности МБУДО «РДШИ», утвержденный 08.02.2024 года, на основании акта обследования объекта от 29.12.2023 года, согласован Управлением ФСБ России по Республике Крым и г. Севастополю 03.04.2024 года, ГУ Федеральной службой войск национальной гвардии Российской Федерации и г. Севастополю 06.02.2024 года.</w:t>
      </w:r>
    </w:p>
    <w:p w:rsidR="006F4176" w:rsidRPr="009A663A" w:rsidP="006F4176" w14:paraId="4B73DE7C" w14:textId="77777777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выводами, содержащимися в паспорте безопасности, инженерно-техническая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укрепленность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и антитеррористическая защищенность объекта МБУДО «РДШИ» не соответствует требованиям, поскольку объект не обеспечен сотрудниками частных охранных организаций, что является нарушением п. 26 раздела </w:t>
      </w:r>
      <w:r w:rsidRPr="009A663A">
        <w:rPr>
          <w:rFonts w:ascii="Times New Roman" w:eastAsia="Times New Roman" w:hAnsi="Times New Roman"/>
          <w:sz w:val="24"/>
          <w:szCs w:val="24"/>
          <w:lang w:val="en-US" w:eastAsia="ru-RU"/>
        </w:rPr>
        <w:t>III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Требований.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F4176" w:rsidRPr="009A663A" w:rsidP="006F4176" w14:paraId="5553B7D6" w14:textId="7DFDB356">
      <w:pPr>
        <w:spacing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Согласно п. 19</w:t>
      </w:r>
      <w:r w:rsidRPr="009A663A" w:rsidR="00895C9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раздела </w:t>
      </w:r>
      <w:r w:rsidRPr="009A663A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Требований срок завершения мероприятий по обеспечению антитеррористической защищенности объекта установлен до 29.12.2025 года. Однако проверкой, проводимой прокуратурой Раздольненского района Республики Крым в период с 29.01.2026 по 30.01.2026 выявлены нарушения п. 26 раздела II</w:t>
      </w:r>
      <w:r w:rsidRPr="009A663A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Требований, а именно,</w:t>
      </w:r>
      <w:r w:rsidRPr="009A663A">
        <w:rPr>
          <w:sz w:val="24"/>
          <w:szCs w:val="24"/>
        </w:rPr>
        <w:t xml:space="preserve">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антитеррористическая защищенность объекта МБУДО «РДШИ» не соответствует требованиям, поскольку объект не обеспечен сотрудниками частных охранных организаций. </w:t>
      </w:r>
    </w:p>
    <w:p w:rsidR="00AF6E95" w:rsidRPr="009A663A" w:rsidP="006F4176" w14:paraId="045CD8BF" w14:textId="07C07964">
      <w:pPr>
        <w:spacing w:after="0" w:line="288" w:lineRule="atLeast"/>
        <w:ind w:firstLine="540"/>
        <w:jc w:val="both"/>
        <w:rPr>
          <w:rFonts w:ascii="Times New Roman" w:hAnsi="Times New Roman" w:eastAsiaTheme="minorHAnsi"/>
          <w:sz w:val="24"/>
          <w:szCs w:val="24"/>
        </w:rPr>
      </w:pPr>
      <w:r w:rsidRPr="009A663A">
        <w:rPr>
          <w:rFonts w:ascii="Times New Roman" w:hAnsi="Times New Roman" w:eastAsiaTheme="minorHAnsi"/>
          <w:sz w:val="24"/>
          <w:szCs w:val="24"/>
        </w:rPr>
        <w:t>Суд оценивает представленные доказательства в соответствии со ст. 26.11 КоАП РФ и приходит к выводу, что они являются допустимыми, достоверными и составлены в соответствии с требованиями норм действующего законодательства.</w:t>
      </w:r>
    </w:p>
    <w:p w:rsidR="00787E56" w:rsidRPr="009A663A" w:rsidP="00787E56" w14:paraId="1724161F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9A663A">
        <w:rPr>
          <w:rFonts w:ascii="Times New Roman" w:hAnsi="Times New Roman" w:eastAsiaTheme="minorHAnsi"/>
          <w:sz w:val="24"/>
          <w:szCs w:val="24"/>
        </w:rPr>
        <w:t>Пунктом 14 Постановления Пленума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предусмотрено, что невыполнение предусмотренной правовыми актами обязанности к установленному сроку свидетельствует о том, что административное правонарушение не является длящимся. Срок давности привлечения к административной ответственности за правонарушение, в отношении которого предусмотренная правовым актом обязанность не была выполнена к определенному сроку, начинает течь с момента наступления указанного срока.</w:t>
      </w:r>
    </w:p>
    <w:p w:rsidR="002C5361" w:rsidRPr="009A663A" w:rsidP="00787E56" w14:paraId="6EE4DF0A" w14:textId="0D5DE8DD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9A663A">
        <w:rPr>
          <w:rFonts w:ascii="Times New Roman" w:hAnsi="Times New Roman" w:eastAsiaTheme="minorHAnsi"/>
          <w:sz w:val="24"/>
          <w:szCs w:val="24"/>
        </w:rPr>
        <w:t xml:space="preserve">Временем совершения административного правонарушения является </w:t>
      </w:r>
      <w:r w:rsidRPr="009A663A" w:rsidR="00787E56">
        <w:rPr>
          <w:rFonts w:ascii="Times New Roman" w:hAnsi="Times New Roman" w:eastAsiaTheme="minorHAnsi"/>
          <w:sz w:val="24"/>
          <w:szCs w:val="24"/>
        </w:rPr>
        <w:t xml:space="preserve">время выявления прокурором административного правонарушения – </w:t>
      </w:r>
      <w:r w:rsidRPr="009A663A" w:rsidR="006F4176">
        <w:rPr>
          <w:rFonts w:ascii="Times New Roman" w:hAnsi="Times New Roman" w:eastAsiaTheme="minorHAnsi"/>
          <w:sz w:val="24"/>
          <w:szCs w:val="24"/>
        </w:rPr>
        <w:t>09</w:t>
      </w:r>
      <w:r w:rsidRPr="009A663A" w:rsidR="00150426">
        <w:rPr>
          <w:rFonts w:ascii="Times New Roman" w:hAnsi="Times New Roman" w:eastAsiaTheme="minorHAnsi"/>
          <w:sz w:val="24"/>
          <w:szCs w:val="24"/>
        </w:rPr>
        <w:t xml:space="preserve"> часов</w:t>
      </w:r>
      <w:r w:rsidRPr="009A663A" w:rsidR="006F4176">
        <w:rPr>
          <w:rFonts w:ascii="Times New Roman" w:hAnsi="Times New Roman" w:eastAsiaTheme="minorHAnsi"/>
          <w:sz w:val="24"/>
          <w:szCs w:val="24"/>
        </w:rPr>
        <w:t xml:space="preserve"> 20 минут</w:t>
      </w:r>
      <w:r w:rsidRPr="009A663A" w:rsidR="00150426">
        <w:rPr>
          <w:rFonts w:ascii="Times New Roman" w:hAnsi="Times New Roman" w:eastAsiaTheme="minorHAnsi"/>
          <w:sz w:val="24"/>
          <w:szCs w:val="24"/>
        </w:rPr>
        <w:t xml:space="preserve"> </w:t>
      </w:r>
      <w:r w:rsidRPr="009A663A" w:rsidR="006F4176">
        <w:rPr>
          <w:rFonts w:ascii="Times New Roman" w:hAnsi="Times New Roman" w:eastAsiaTheme="minorHAnsi"/>
          <w:sz w:val="24"/>
          <w:szCs w:val="24"/>
        </w:rPr>
        <w:t>30.01.2026</w:t>
      </w:r>
      <w:r w:rsidRPr="009A663A" w:rsidR="00787E56">
        <w:rPr>
          <w:rFonts w:ascii="Times New Roman" w:hAnsi="Times New Roman" w:eastAsiaTheme="minorHAnsi"/>
          <w:sz w:val="24"/>
          <w:szCs w:val="24"/>
        </w:rPr>
        <w:t xml:space="preserve"> года.</w:t>
      </w:r>
    </w:p>
    <w:p w:rsidR="002C5361" w:rsidRPr="009A663A" w:rsidP="002C5361" w14:paraId="5D4D78B8" w14:textId="42EEAC06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9A663A">
        <w:rPr>
          <w:rFonts w:ascii="Times New Roman" w:hAnsi="Times New Roman" w:eastAsiaTheme="minorHAnsi"/>
          <w:sz w:val="24"/>
          <w:szCs w:val="24"/>
        </w:rPr>
        <w:t xml:space="preserve">Место совершения правонарушения: ул. </w:t>
      </w:r>
      <w:r w:rsidRPr="009A663A" w:rsidR="006F4176">
        <w:rPr>
          <w:rFonts w:ascii="Times New Roman" w:hAnsi="Times New Roman" w:eastAsiaTheme="minorHAnsi"/>
          <w:sz w:val="24"/>
          <w:szCs w:val="24"/>
        </w:rPr>
        <w:t>Ленина, д. 67</w:t>
      </w:r>
      <w:r w:rsidRPr="009A663A">
        <w:rPr>
          <w:rFonts w:ascii="Times New Roman" w:hAnsi="Times New Roman" w:eastAsiaTheme="minorHAnsi"/>
          <w:sz w:val="24"/>
          <w:szCs w:val="24"/>
        </w:rPr>
        <w:t xml:space="preserve">, </w:t>
      </w:r>
      <w:r w:rsidRPr="009A663A" w:rsidR="006F4176">
        <w:rPr>
          <w:rFonts w:ascii="Times New Roman" w:hAnsi="Times New Roman" w:eastAsiaTheme="minorHAnsi"/>
          <w:sz w:val="24"/>
          <w:szCs w:val="24"/>
        </w:rPr>
        <w:t xml:space="preserve">пгт. </w:t>
      </w:r>
      <w:r w:rsidRPr="009A663A" w:rsidR="006F4176">
        <w:rPr>
          <w:rFonts w:ascii="Times New Roman" w:hAnsi="Times New Roman" w:eastAsiaTheme="minorHAnsi"/>
          <w:sz w:val="24"/>
          <w:szCs w:val="24"/>
        </w:rPr>
        <w:t>Раздольное</w:t>
      </w:r>
      <w:r w:rsidRPr="009A663A">
        <w:rPr>
          <w:rFonts w:ascii="Times New Roman" w:hAnsi="Times New Roman" w:eastAsiaTheme="minorHAnsi"/>
          <w:sz w:val="24"/>
          <w:szCs w:val="24"/>
        </w:rPr>
        <w:t>, Раздольненский район, Республика Крым.</w:t>
      </w:r>
    </w:p>
    <w:p w:rsidR="00AF6E95" w:rsidRPr="009A663A" w:rsidP="00AF6E95" w14:paraId="607EBC69" w14:textId="77777777">
      <w:pPr>
        <w:tabs>
          <w:tab w:val="left" w:pos="2700"/>
          <w:tab w:val="left" w:pos="6300"/>
          <w:tab w:val="left" w:pos="10620"/>
        </w:tabs>
        <w:spacing w:after="0" w:line="240" w:lineRule="auto"/>
        <w:ind w:firstLine="720"/>
        <w:jc w:val="both"/>
        <w:rPr>
          <w:rFonts w:ascii="Times New Roman" w:hAnsi="Times New Roman" w:eastAsiaTheme="minorHAnsi"/>
          <w:sz w:val="24"/>
          <w:szCs w:val="24"/>
        </w:rPr>
      </w:pPr>
      <w:r w:rsidRPr="009A663A">
        <w:rPr>
          <w:rFonts w:ascii="Times New Roman" w:hAnsi="Times New Roman" w:eastAsiaTheme="minorHAnsi"/>
          <w:sz w:val="24"/>
          <w:szCs w:val="24"/>
        </w:rPr>
        <w:t>Срок давности привлечения лица к административной ответственности, установленный статьей 4.5 КоАП РФ, не истек, обстоятельств, исключающих производство по делу об административном правонарушении, не имеется.</w:t>
      </w:r>
    </w:p>
    <w:p w:rsidR="00140DCD" w:rsidRPr="009A663A" w:rsidP="00140DCD" w14:paraId="35D4E60F" w14:textId="65993D4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A663A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– </w:t>
      </w:r>
      <w:r w:rsidRPr="009A663A" w:rsidR="00150426">
        <w:rPr>
          <w:rFonts w:ascii="Times New Roman" w:eastAsia="Times New Roman" w:hAnsi="Times New Roman"/>
          <w:sz w:val="24"/>
          <w:szCs w:val="24"/>
          <w:lang w:eastAsia="ru-RU"/>
        </w:rPr>
        <w:t>признание вины</w:t>
      </w:r>
      <w:r w:rsidRPr="009A663A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140DCD" w:rsidRPr="009A663A" w:rsidP="00140DCD" w14:paraId="438A8D5D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A663A">
        <w:rPr>
          <w:rFonts w:ascii="Times New Roman" w:eastAsia="Times New Roman" w:hAnsi="Times New Roman"/>
          <w:sz w:val="24"/>
          <w:szCs w:val="24"/>
          <w:lang w:eastAsia="zh-CN"/>
        </w:rPr>
        <w:t>Обстоятельства, отягчающие административную ответственность в соответствии со ст. 4.3 КоАП РФ –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663A">
        <w:rPr>
          <w:rFonts w:ascii="Times New Roman" w:eastAsia="Times New Roman" w:hAnsi="Times New Roman"/>
          <w:sz w:val="24"/>
          <w:szCs w:val="24"/>
          <w:lang w:eastAsia="zh-CN"/>
        </w:rPr>
        <w:t>не установлено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9103C" w:rsidRPr="009A663A" w:rsidP="0049103C" w14:paraId="071471DC" w14:textId="4DFB261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назначить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лицу, в отношении которого ведется производство по делу об административном правонарушение, административное наказание в виде </w:t>
      </w:r>
      <w:r w:rsidRPr="009A663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административного штрафа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9A663A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9A663A" w:rsidR="00787E56">
        <w:rPr>
          <w:rFonts w:ascii="Times New Roman" w:eastAsia="Times New Roman" w:hAnsi="Times New Roman"/>
          <w:sz w:val="24"/>
          <w:szCs w:val="24"/>
          <w:lang w:eastAsia="ru-RU"/>
        </w:rPr>
        <w:t>пределах санкции ч. 1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ст. 20.35 КоАП РФ.</w:t>
      </w:r>
    </w:p>
    <w:p w:rsidR="00D86A27" w:rsidRPr="009A663A" w:rsidP="00D86A27" w14:paraId="4E29FEF9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A663A">
        <w:rPr>
          <w:rFonts w:ascii="Times New Roman" w:eastAsia="Times New Roman" w:hAnsi="Times New Roman"/>
          <w:sz w:val="24"/>
          <w:szCs w:val="24"/>
          <w:lang w:eastAsia="zh-CN"/>
        </w:rPr>
        <w:t xml:space="preserve">На основании </w:t>
      </w:r>
      <w:r w:rsidRPr="009A663A">
        <w:rPr>
          <w:rFonts w:ascii="Times New Roman" w:eastAsia="Times New Roman" w:hAnsi="Times New Roman"/>
          <w:sz w:val="24"/>
          <w:szCs w:val="24"/>
          <w:lang w:eastAsia="zh-CN"/>
        </w:rPr>
        <w:t>изложенного</w:t>
      </w:r>
      <w:r w:rsidRPr="009A663A">
        <w:rPr>
          <w:rFonts w:ascii="Times New Roman" w:eastAsia="Times New Roman" w:hAnsi="Times New Roman"/>
          <w:sz w:val="24"/>
          <w:szCs w:val="24"/>
          <w:lang w:eastAsia="zh-CN"/>
        </w:rPr>
        <w:t>, руководствуясь ст. ст. 29.9, 29.10, 29.11 КоАП РФ, мировой судья,</w:t>
      </w:r>
    </w:p>
    <w:p w:rsidR="00A14009" w:rsidRPr="009A663A" w:rsidP="00A14009" w14:paraId="7005EC5E" w14:textId="691AB553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A663A">
        <w:rPr>
          <w:rFonts w:ascii="Times New Roman" w:hAnsi="Times New Roman"/>
          <w:b/>
          <w:bCs/>
          <w:sz w:val="24"/>
          <w:szCs w:val="24"/>
        </w:rPr>
        <w:t>ПОСТАНОВИЛ:</w:t>
      </w:r>
    </w:p>
    <w:p w:rsidR="00122508" w:rsidRPr="009A663A" w:rsidP="00A14009" w14:paraId="6BFCBFFC" w14:textId="77777777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3D0F" w:rsidRPr="009A663A" w:rsidP="00DD3D0F" w14:paraId="47126320" w14:textId="777514D6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663A">
        <w:rPr>
          <w:rFonts w:ascii="Times New Roman" w:hAnsi="Times New Roman"/>
          <w:b/>
          <w:sz w:val="24"/>
          <w:szCs w:val="24"/>
        </w:rPr>
        <w:t xml:space="preserve">директора муниципального бюджетного учреждения дополнительного образования «Раздольненская детская школа искусств» Раздольненского района Республики Крым </w:t>
      </w:r>
      <w:r w:rsidRPr="009A663A">
        <w:rPr>
          <w:rFonts w:ascii="Times New Roman" w:hAnsi="Times New Roman"/>
          <w:b/>
          <w:sz w:val="24"/>
          <w:szCs w:val="24"/>
        </w:rPr>
        <w:t>Козаковскую</w:t>
      </w:r>
      <w:r w:rsidRPr="009A663A">
        <w:rPr>
          <w:rFonts w:ascii="Times New Roman" w:hAnsi="Times New Roman"/>
          <w:b/>
          <w:sz w:val="24"/>
          <w:szCs w:val="24"/>
        </w:rPr>
        <w:t xml:space="preserve"> Елену Валериевну</w:t>
      </w:r>
      <w:r w:rsidRPr="009A663A" w:rsidR="00787E56">
        <w:rPr>
          <w:rFonts w:ascii="Times New Roman" w:hAnsi="Times New Roman"/>
          <w:sz w:val="24"/>
          <w:szCs w:val="24"/>
        </w:rPr>
        <w:t xml:space="preserve">, </w:t>
      </w:r>
      <w:r w:rsidRPr="009A663A" w:rsidR="00122508">
        <w:rPr>
          <w:rFonts w:ascii="Times New Roman" w:hAnsi="Times New Roman"/>
          <w:sz w:val="24"/>
          <w:szCs w:val="24"/>
        </w:rPr>
        <w:t>(</w:t>
      </w:r>
      <w:r w:rsidR="00173BB4">
        <w:rPr>
          <w:rFonts w:ascii="Times New Roman" w:hAnsi="Times New Roman"/>
          <w:bCs/>
          <w:sz w:val="23"/>
          <w:szCs w:val="23"/>
        </w:rPr>
        <w:t>«данные изъяты»</w:t>
      </w:r>
      <w:r w:rsidRPr="009A663A" w:rsidR="00122508">
        <w:rPr>
          <w:rFonts w:ascii="Times New Roman" w:hAnsi="Times New Roman"/>
          <w:sz w:val="24"/>
          <w:szCs w:val="24"/>
        </w:rPr>
        <w:t xml:space="preserve">) </w:t>
      </w:r>
      <w:r w:rsidRPr="009A663A" w:rsidR="00F079B4">
        <w:rPr>
          <w:rFonts w:ascii="Times New Roman" w:eastAsia="Times New Roman" w:hAnsi="Times New Roman"/>
          <w:sz w:val="24"/>
          <w:szCs w:val="24"/>
          <w:lang w:eastAsia="ru-RU"/>
        </w:rPr>
        <w:t>признать виновн</w:t>
      </w:r>
      <w:r w:rsidRPr="009A663A" w:rsidR="00C92A01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9A663A" w:rsidR="00D220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663A" w:rsidR="00F079B4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правонарушения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A663A" w:rsidR="00F079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663A" w:rsidR="00457426">
        <w:rPr>
          <w:rFonts w:ascii="Times New Roman" w:eastAsia="Times New Roman" w:hAnsi="Times New Roman"/>
          <w:sz w:val="24"/>
          <w:szCs w:val="24"/>
          <w:lang w:eastAsia="ru-RU"/>
        </w:rPr>
        <w:t>предусмотренного</w:t>
      </w:r>
      <w:r w:rsidRPr="009A663A" w:rsidR="0088331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663A" w:rsidR="00787E56">
        <w:rPr>
          <w:rFonts w:ascii="Times New Roman" w:eastAsia="Times New Roman" w:hAnsi="Times New Roman"/>
          <w:sz w:val="24"/>
          <w:szCs w:val="24"/>
          <w:lang w:eastAsia="ru-RU"/>
        </w:rPr>
        <w:t>ч. 1</w:t>
      </w:r>
      <w:r w:rsidRPr="009A663A" w:rsidR="00883317">
        <w:rPr>
          <w:rFonts w:ascii="Times New Roman" w:eastAsia="Times New Roman" w:hAnsi="Times New Roman"/>
          <w:sz w:val="24"/>
          <w:szCs w:val="24"/>
          <w:lang w:eastAsia="ru-RU"/>
        </w:rPr>
        <w:t xml:space="preserve"> ст. 20.35 КоАП РФ </w:t>
      </w:r>
      <w:r w:rsidRPr="009A663A" w:rsidR="00F079B4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9A663A">
        <w:rPr>
          <w:rFonts w:ascii="Times New Roman" w:hAnsi="Times New Roman"/>
          <w:sz w:val="24"/>
          <w:szCs w:val="24"/>
        </w:rPr>
        <w:t xml:space="preserve">назначить </w:t>
      </w:r>
      <w:r w:rsidRPr="009A663A" w:rsidR="00C92A01">
        <w:rPr>
          <w:rFonts w:ascii="Times New Roman" w:hAnsi="Times New Roman"/>
          <w:sz w:val="24"/>
          <w:szCs w:val="24"/>
        </w:rPr>
        <w:t>ей</w:t>
      </w:r>
      <w:r w:rsidRPr="009A663A">
        <w:rPr>
          <w:rFonts w:ascii="Times New Roman" w:hAnsi="Times New Roman"/>
          <w:sz w:val="24"/>
          <w:szCs w:val="24"/>
        </w:rPr>
        <w:t xml:space="preserve"> наказание в виде административного штрафа в размере </w:t>
      </w:r>
      <w:r w:rsidRPr="009A663A" w:rsidR="00457426">
        <w:rPr>
          <w:rFonts w:ascii="Times New Roman" w:hAnsi="Times New Roman"/>
          <w:sz w:val="24"/>
          <w:szCs w:val="24"/>
        </w:rPr>
        <w:t>30</w:t>
      </w:r>
      <w:r w:rsidRPr="009A663A">
        <w:rPr>
          <w:rFonts w:ascii="Times New Roman" w:hAnsi="Times New Roman"/>
          <w:sz w:val="24"/>
          <w:szCs w:val="24"/>
        </w:rPr>
        <w:t xml:space="preserve"> 000 (</w:t>
      </w:r>
      <w:r w:rsidRPr="009A663A" w:rsidR="00457426">
        <w:rPr>
          <w:rFonts w:ascii="Times New Roman" w:hAnsi="Times New Roman"/>
          <w:sz w:val="24"/>
          <w:szCs w:val="24"/>
        </w:rPr>
        <w:t>тридцать</w:t>
      </w:r>
      <w:r w:rsidRPr="009A663A">
        <w:rPr>
          <w:rFonts w:ascii="Times New Roman" w:hAnsi="Times New Roman"/>
          <w:sz w:val="24"/>
          <w:szCs w:val="24"/>
        </w:rPr>
        <w:t xml:space="preserve"> тысяч) рублей.</w:t>
      </w:r>
    </w:p>
    <w:p w:rsidR="00DD3D0F" w:rsidRPr="009A663A" w:rsidP="00DD3D0F" w14:paraId="277196C5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663A">
        <w:rPr>
          <w:rFonts w:ascii="Times New Roman" w:hAnsi="Times New Roman"/>
          <w:sz w:val="24"/>
          <w:szCs w:val="24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DD3D0F" w:rsidRPr="009A663A" w:rsidP="00DD3D0F" w14:paraId="4BB1DCBB" w14:textId="59440ED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получатель: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Крым, юридический адрес: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A663A" w:rsidR="00787E56">
        <w:rPr>
          <w:rFonts w:ascii="Times New Roman" w:eastAsia="Times New Roman" w:hAnsi="Times New Roman"/>
          <w:sz w:val="24"/>
          <w:szCs w:val="24"/>
          <w:lang w:eastAsia="ru-RU"/>
        </w:rPr>
        <w:t>ОКЦ №7 ЮГУ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35639406; КБК: </w:t>
      </w:r>
      <w:r w:rsidRPr="009A663A" w:rsidR="0045742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828 1 16 01203 01 </w:t>
      </w:r>
      <w:r w:rsidRPr="009A663A" w:rsidR="00C92A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9000</w:t>
      </w:r>
      <w:r w:rsidRPr="009A663A" w:rsidR="00787E5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140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; Наименование платежа: денежное взыскание (штрафы) по делу об административном правонарушении № 5-</w:t>
      </w:r>
      <w:r w:rsidRPr="009A663A" w:rsidR="0084058F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9A663A" w:rsidR="00C92A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26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9A663A" w:rsidR="00C92A01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 xml:space="preserve"> УИН:</w:t>
      </w:r>
      <w:r w:rsidRPr="009A663A" w:rsidR="00150426">
        <w:rPr>
          <w:sz w:val="24"/>
          <w:szCs w:val="24"/>
        </w:rPr>
        <w:t xml:space="preserve"> </w:t>
      </w:r>
      <w:r w:rsidRPr="009A663A" w:rsidR="00C92A01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0410760300695000262620179</w:t>
      </w:r>
      <w:r w:rsidRPr="009A663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D3D0F" w:rsidRPr="009A663A" w:rsidP="00DD3D0F" w14:paraId="016DD19F" w14:textId="27D53B9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663A">
        <w:rPr>
          <w:rFonts w:ascii="Times New Roman" w:hAnsi="Times New Roman"/>
          <w:sz w:val="24"/>
          <w:szCs w:val="24"/>
        </w:rPr>
        <w:t xml:space="preserve">Квитанция об уплате штрафа должна быть предоставлена мировому судье судебного участка № </w:t>
      </w:r>
      <w:r w:rsidRPr="009A663A" w:rsidR="0084058F">
        <w:rPr>
          <w:rFonts w:ascii="Times New Roman" w:hAnsi="Times New Roman"/>
          <w:sz w:val="24"/>
          <w:szCs w:val="24"/>
        </w:rPr>
        <w:t>69</w:t>
      </w:r>
      <w:r w:rsidRPr="009A663A">
        <w:rPr>
          <w:rFonts w:ascii="Times New Roman" w:hAnsi="Times New Roman"/>
          <w:sz w:val="24"/>
          <w:szCs w:val="24"/>
        </w:rPr>
        <w:t xml:space="preserve"> Раздольненского судебного района (Раздольненский муниципальный район) Республики Крым.</w:t>
      </w:r>
    </w:p>
    <w:p w:rsidR="00DD3D0F" w:rsidRPr="009A663A" w:rsidP="00DD3D0F" w14:paraId="6D0F7283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663A">
        <w:rPr>
          <w:rFonts w:ascii="Times New Roman" w:hAnsi="Times New Roman"/>
          <w:sz w:val="24"/>
          <w:szCs w:val="24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DD3D0F" w:rsidRPr="009A663A" w:rsidP="00DD3D0F" w14:paraId="04A8FCD0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9A663A">
        <w:rPr>
          <w:rFonts w:ascii="Times New Roman" w:hAnsi="Times New Roman"/>
          <w:sz w:val="24"/>
          <w:szCs w:val="24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D3D0F" w:rsidRPr="009A663A" w:rsidP="00DD3D0F" w14:paraId="61F761E5" w14:textId="692B47E7">
      <w:pPr>
        <w:spacing w:after="0" w:line="240" w:lineRule="auto"/>
        <w:ind w:firstLine="720"/>
        <w:jc w:val="both"/>
        <w:rPr>
          <w:rFonts w:ascii="Times New Roman" w:eastAsia="Tahoma" w:hAnsi="Times New Roman"/>
          <w:sz w:val="24"/>
          <w:szCs w:val="24"/>
          <w:lang w:eastAsia="zh-CN"/>
        </w:rPr>
      </w:pPr>
      <w:r w:rsidRPr="009A663A">
        <w:rPr>
          <w:rFonts w:ascii="Times New Roman" w:hAnsi="Times New Roman"/>
          <w:sz w:val="24"/>
          <w:szCs w:val="24"/>
        </w:rPr>
        <w:t xml:space="preserve">Постановление может быть обжаловано в Раздольненский районный суд Республики Крым в течение десяти </w:t>
      </w:r>
      <w:r w:rsidR="000B420A">
        <w:rPr>
          <w:rFonts w:ascii="Times New Roman" w:hAnsi="Times New Roman"/>
          <w:sz w:val="24"/>
          <w:szCs w:val="24"/>
        </w:rPr>
        <w:t>дней</w:t>
      </w:r>
      <w:r w:rsidRPr="009A663A">
        <w:rPr>
          <w:rFonts w:ascii="Times New Roman" w:hAnsi="Times New Roman"/>
          <w:sz w:val="24"/>
          <w:szCs w:val="24"/>
        </w:rPr>
        <w:t xml:space="preserve"> со дня вручения или получения копии постановления</w:t>
      </w:r>
      <w:r w:rsidRPr="000B420A" w:rsidR="000B420A">
        <w:rPr>
          <w:rFonts w:ascii="Times New Roman" w:hAnsi="Times New Roman"/>
          <w:sz w:val="24"/>
          <w:szCs w:val="24"/>
        </w:rPr>
        <w:t xml:space="preserve"> </w:t>
      </w:r>
      <w:r w:rsidR="000B420A">
        <w:rPr>
          <w:rFonts w:ascii="Times New Roman" w:hAnsi="Times New Roman"/>
          <w:sz w:val="24"/>
          <w:szCs w:val="24"/>
        </w:rPr>
        <w:t>путем подачи жалобы через мирового судью судебного участка № 69 Раздольненского судебного района</w:t>
      </w:r>
      <w:r w:rsidRPr="009A663A">
        <w:rPr>
          <w:rFonts w:ascii="Times New Roman" w:hAnsi="Times New Roman"/>
          <w:sz w:val="24"/>
          <w:szCs w:val="24"/>
        </w:rPr>
        <w:t>.</w:t>
      </w:r>
    </w:p>
    <w:p w:rsidR="00DD3D0F" w:rsidRPr="009A663A" w:rsidP="00DD3D0F" w14:paraId="6A738015" w14:textId="7777777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AC5C9F" w:rsidRPr="009A663A" w:rsidP="00AC5C9F" w14:paraId="630273A5" w14:textId="61AD4D07">
      <w:pPr>
        <w:widowControl w:val="0"/>
        <w:suppressAutoHyphens/>
        <w:spacing w:after="0" w:line="240" w:lineRule="auto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9A663A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</w:t>
      </w:r>
      <w:r w:rsidRPr="009A663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9A663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9A663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9A663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9A663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9A663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9A663A">
        <w:rPr>
          <w:rFonts w:ascii="Times New Roman" w:eastAsia="Tahoma" w:hAnsi="Times New Roman"/>
          <w:b/>
          <w:sz w:val="24"/>
          <w:szCs w:val="24"/>
          <w:lang w:eastAsia="zh-CN"/>
        </w:rPr>
        <w:tab/>
        <w:t>Олевский О.В.</w:t>
      </w:r>
    </w:p>
    <w:sectPr w:rsidSect="000B420A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104C0"/>
    <w:rsid w:val="00016696"/>
    <w:rsid w:val="00020753"/>
    <w:rsid w:val="0002089B"/>
    <w:rsid w:val="00020C07"/>
    <w:rsid w:val="00021313"/>
    <w:rsid w:val="00025B75"/>
    <w:rsid w:val="0002652A"/>
    <w:rsid w:val="00033A2E"/>
    <w:rsid w:val="00033EE9"/>
    <w:rsid w:val="000407EC"/>
    <w:rsid w:val="00043E23"/>
    <w:rsid w:val="00045166"/>
    <w:rsid w:val="000564EB"/>
    <w:rsid w:val="000575C9"/>
    <w:rsid w:val="000620E3"/>
    <w:rsid w:val="00063C45"/>
    <w:rsid w:val="00071E4D"/>
    <w:rsid w:val="000909BD"/>
    <w:rsid w:val="00091005"/>
    <w:rsid w:val="00092864"/>
    <w:rsid w:val="000962BC"/>
    <w:rsid w:val="000A38F9"/>
    <w:rsid w:val="000A6EE8"/>
    <w:rsid w:val="000B420A"/>
    <w:rsid w:val="000B4DFB"/>
    <w:rsid w:val="000B6808"/>
    <w:rsid w:val="000C6042"/>
    <w:rsid w:val="000D4FE0"/>
    <w:rsid w:val="000D772E"/>
    <w:rsid w:val="000D78F6"/>
    <w:rsid w:val="000E509E"/>
    <w:rsid w:val="000F1A87"/>
    <w:rsid w:val="0010167D"/>
    <w:rsid w:val="00110089"/>
    <w:rsid w:val="00122508"/>
    <w:rsid w:val="00136057"/>
    <w:rsid w:val="00140D4E"/>
    <w:rsid w:val="00140DCD"/>
    <w:rsid w:val="0014657D"/>
    <w:rsid w:val="001477F3"/>
    <w:rsid w:val="00150426"/>
    <w:rsid w:val="00150E46"/>
    <w:rsid w:val="00152CF0"/>
    <w:rsid w:val="00157184"/>
    <w:rsid w:val="00161554"/>
    <w:rsid w:val="001643DB"/>
    <w:rsid w:val="00165A3E"/>
    <w:rsid w:val="0016618F"/>
    <w:rsid w:val="00171332"/>
    <w:rsid w:val="00173BB4"/>
    <w:rsid w:val="001747B9"/>
    <w:rsid w:val="00177A48"/>
    <w:rsid w:val="0018736F"/>
    <w:rsid w:val="00192609"/>
    <w:rsid w:val="001A12FA"/>
    <w:rsid w:val="001A17CE"/>
    <w:rsid w:val="001A2045"/>
    <w:rsid w:val="001A291C"/>
    <w:rsid w:val="001A5F27"/>
    <w:rsid w:val="001B5E77"/>
    <w:rsid w:val="001B7A40"/>
    <w:rsid w:val="001C1862"/>
    <w:rsid w:val="001C4A4A"/>
    <w:rsid w:val="001D2890"/>
    <w:rsid w:val="001D3A12"/>
    <w:rsid w:val="001F2FC0"/>
    <w:rsid w:val="002060D3"/>
    <w:rsid w:val="002065E2"/>
    <w:rsid w:val="002131B7"/>
    <w:rsid w:val="00215737"/>
    <w:rsid w:val="00224A7C"/>
    <w:rsid w:val="00231775"/>
    <w:rsid w:val="0023636F"/>
    <w:rsid w:val="00240300"/>
    <w:rsid w:val="00241718"/>
    <w:rsid w:val="00241B4F"/>
    <w:rsid w:val="00243B92"/>
    <w:rsid w:val="00247F1D"/>
    <w:rsid w:val="00255C49"/>
    <w:rsid w:val="00260BD0"/>
    <w:rsid w:val="0026515C"/>
    <w:rsid w:val="00266D6B"/>
    <w:rsid w:val="00270BAD"/>
    <w:rsid w:val="002719D7"/>
    <w:rsid w:val="0027798A"/>
    <w:rsid w:val="0028039A"/>
    <w:rsid w:val="00282A33"/>
    <w:rsid w:val="00292E5C"/>
    <w:rsid w:val="00294300"/>
    <w:rsid w:val="00297DE6"/>
    <w:rsid w:val="002B1FAB"/>
    <w:rsid w:val="002B4860"/>
    <w:rsid w:val="002C5361"/>
    <w:rsid w:val="002E179E"/>
    <w:rsid w:val="002E6753"/>
    <w:rsid w:val="002F287A"/>
    <w:rsid w:val="002F485B"/>
    <w:rsid w:val="002F4A6A"/>
    <w:rsid w:val="003012F4"/>
    <w:rsid w:val="003014CA"/>
    <w:rsid w:val="00302DB8"/>
    <w:rsid w:val="003074AE"/>
    <w:rsid w:val="00317E56"/>
    <w:rsid w:val="003238A4"/>
    <w:rsid w:val="0033565F"/>
    <w:rsid w:val="003363FA"/>
    <w:rsid w:val="00336673"/>
    <w:rsid w:val="003409C2"/>
    <w:rsid w:val="0034512D"/>
    <w:rsid w:val="003468B3"/>
    <w:rsid w:val="003515FE"/>
    <w:rsid w:val="003516BF"/>
    <w:rsid w:val="003564B3"/>
    <w:rsid w:val="00357456"/>
    <w:rsid w:val="00357643"/>
    <w:rsid w:val="00360DD6"/>
    <w:rsid w:val="003620AA"/>
    <w:rsid w:val="00364CC9"/>
    <w:rsid w:val="00370CDB"/>
    <w:rsid w:val="003732B8"/>
    <w:rsid w:val="003756DD"/>
    <w:rsid w:val="00381B34"/>
    <w:rsid w:val="00387378"/>
    <w:rsid w:val="003937C9"/>
    <w:rsid w:val="003A0326"/>
    <w:rsid w:val="003A6649"/>
    <w:rsid w:val="003A69CD"/>
    <w:rsid w:val="003B08E4"/>
    <w:rsid w:val="003B7E02"/>
    <w:rsid w:val="003C6B8D"/>
    <w:rsid w:val="003D1B9F"/>
    <w:rsid w:val="003E293D"/>
    <w:rsid w:val="003E4092"/>
    <w:rsid w:val="003E4EEE"/>
    <w:rsid w:val="003F03C7"/>
    <w:rsid w:val="003F3743"/>
    <w:rsid w:val="003F4D5E"/>
    <w:rsid w:val="00401226"/>
    <w:rsid w:val="00405592"/>
    <w:rsid w:val="00410A98"/>
    <w:rsid w:val="00414C10"/>
    <w:rsid w:val="00423175"/>
    <w:rsid w:val="00423AEB"/>
    <w:rsid w:val="00436BC3"/>
    <w:rsid w:val="00454868"/>
    <w:rsid w:val="00457426"/>
    <w:rsid w:val="00457A65"/>
    <w:rsid w:val="00460A4D"/>
    <w:rsid w:val="00467031"/>
    <w:rsid w:val="0047337C"/>
    <w:rsid w:val="00474E43"/>
    <w:rsid w:val="004807F3"/>
    <w:rsid w:val="00483B6B"/>
    <w:rsid w:val="004865AD"/>
    <w:rsid w:val="00487669"/>
    <w:rsid w:val="0049103C"/>
    <w:rsid w:val="004A071D"/>
    <w:rsid w:val="004A2221"/>
    <w:rsid w:val="004B1A18"/>
    <w:rsid w:val="004B5A2F"/>
    <w:rsid w:val="004B5B99"/>
    <w:rsid w:val="004C4B1B"/>
    <w:rsid w:val="004C5990"/>
    <w:rsid w:val="004D2279"/>
    <w:rsid w:val="004E5580"/>
    <w:rsid w:val="004E6CF2"/>
    <w:rsid w:val="004E7CF2"/>
    <w:rsid w:val="004F0CF5"/>
    <w:rsid w:val="004F2F81"/>
    <w:rsid w:val="004F3EDF"/>
    <w:rsid w:val="004F5F81"/>
    <w:rsid w:val="004F5FAD"/>
    <w:rsid w:val="004F61B1"/>
    <w:rsid w:val="005004D2"/>
    <w:rsid w:val="0051248E"/>
    <w:rsid w:val="00517075"/>
    <w:rsid w:val="00525E37"/>
    <w:rsid w:val="00531758"/>
    <w:rsid w:val="00532173"/>
    <w:rsid w:val="00534DF9"/>
    <w:rsid w:val="00543261"/>
    <w:rsid w:val="00552FB5"/>
    <w:rsid w:val="00554FB9"/>
    <w:rsid w:val="005576DA"/>
    <w:rsid w:val="00561F13"/>
    <w:rsid w:val="0056379A"/>
    <w:rsid w:val="00570EE7"/>
    <w:rsid w:val="0057573F"/>
    <w:rsid w:val="00580B9C"/>
    <w:rsid w:val="00583676"/>
    <w:rsid w:val="00591817"/>
    <w:rsid w:val="00594846"/>
    <w:rsid w:val="005A0502"/>
    <w:rsid w:val="005B1ED9"/>
    <w:rsid w:val="005B59DB"/>
    <w:rsid w:val="005B6810"/>
    <w:rsid w:val="005C1BDA"/>
    <w:rsid w:val="005C2F8F"/>
    <w:rsid w:val="005C5529"/>
    <w:rsid w:val="005D0544"/>
    <w:rsid w:val="005D060D"/>
    <w:rsid w:val="005D53BC"/>
    <w:rsid w:val="005E41A0"/>
    <w:rsid w:val="005E4930"/>
    <w:rsid w:val="005E6DE9"/>
    <w:rsid w:val="005F45F4"/>
    <w:rsid w:val="00600E42"/>
    <w:rsid w:val="00603DD0"/>
    <w:rsid w:val="00615733"/>
    <w:rsid w:val="0062058F"/>
    <w:rsid w:val="0062673A"/>
    <w:rsid w:val="00640D39"/>
    <w:rsid w:val="00642EEF"/>
    <w:rsid w:val="006535F4"/>
    <w:rsid w:val="00654163"/>
    <w:rsid w:val="00666E2A"/>
    <w:rsid w:val="00675293"/>
    <w:rsid w:val="00675444"/>
    <w:rsid w:val="0067640F"/>
    <w:rsid w:val="00677BD8"/>
    <w:rsid w:val="00687E61"/>
    <w:rsid w:val="006904B6"/>
    <w:rsid w:val="00693CCC"/>
    <w:rsid w:val="0069760C"/>
    <w:rsid w:val="006B16D6"/>
    <w:rsid w:val="006B7E15"/>
    <w:rsid w:val="006C0744"/>
    <w:rsid w:val="006C2DE2"/>
    <w:rsid w:val="006C58F4"/>
    <w:rsid w:val="006D0844"/>
    <w:rsid w:val="006D5569"/>
    <w:rsid w:val="006E53BE"/>
    <w:rsid w:val="006F297A"/>
    <w:rsid w:val="006F376D"/>
    <w:rsid w:val="006F4176"/>
    <w:rsid w:val="006F4773"/>
    <w:rsid w:val="006F54DC"/>
    <w:rsid w:val="006F7518"/>
    <w:rsid w:val="00702E31"/>
    <w:rsid w:val="00704254"/>
    <w:rsid w:val="00710567"/>
    <w:rsid w:val="00712947"/>
    <w:rsid w:val="007130F6"/>
    <w:rsid w:val="00724ED1"/>
    <w:rsid w:val="00735C85"/>
    <w:rsid w:val="00736565"/>
    <w:rsid w:val="007411DA"/>
    <w:rsid w:val="007415F1"/>
    <w:rsid w:val="00762D32"/>
    <w:rsid w:val="00763392"/>
    <w:rsid w:val="0076701C"/>
    <w:rsid w:val="007676BB"/>
    <w:rsid w:val="007808ED"/>
    <w:rsid w:val="00780E57"/>
    <w:rsid w:val="007865B5"/>
    <w:rsid w:val="00787E56"/>
    <w:rsid w:val="007965AE"/>
    <w:rsid w:val="00797D35"/>
    <w:rsid w:val="007A6910"/>
    <w:rsid w:val="007B0AB1"/>
    <w:rsid w:val="007B26D0"/>
    <w:rsid w:val="007B2FBF"/>
    <w:rsid w:val="007B684E"/>
    <w:rsid w:val="007B7EB5"/>
    <w:rsid w:val="007C29C2"/>
    <w:rsid w:val="007D28FF"/>
    <w:rsid w:val="007D2CA1"/>
    <w:rsid w:val="007D36FA"/>
    <w:rsid w:val="007D691E"/>
    <w:rsid w:val="007E35C8"/>
    <w:rsid w:val="007E5433"/>
    <w:rsid w:val="007F3A8C"/>
    <w:rsid w:val="00803CEE"/>
    <w:rsid w:val="0080590F"/>
    <w:rsid w:val="00806126"/>
    <w:rsid w:val="00813F05"/>
    <w:rsid w:val="00826449"/>
    <w:rsid w:val="00827C02"/>
    <w:rsid w:val="008362AB"/>
    <w:rsid w:val="008372D0"/>
    <w:rsid w:val="0084058F"/>
    <w:rsid w:val="008414E1"/>
    <w:rsid w:val="00852A80"/>
    <w:rsid w:val="008562F6"/>
    <w:rsid w:val="008572BE"/>
    <w:rsid w:val="00857353"/>
    <w:rsid w:val="00860C6B"/>
    <w:rsid w:val="008614F8"/>
    <w:rsid w:val="00867C18"/>
    <w:rsid w:val="00872B1C"/>
    <w:rsid w:val="0087360E"/>
    <w:rsid w:val="00882D8F"/>
    <w:rsid w:val="00883317"/>
    <w:rsid w:val="0088378B"/>
    <w:rsid w:val="00883BF8"/>
    <w:rsid w:val="00883D78"/>
    <w:rsid w:val="00887C2B"/>
    <w:rsid w:val="00891D48"/>
    <w:rsid w:val="00892B65"/>
    <w:rsid w:val="008941EF"/>
    <w:rsid w:val="00895C90"/>
    <w:rsid w:val="008B310D"/>
    <w:rsid w:val="008B4659"/>
    <w:rsid w:val="008B7016"/>
    <w:rsid w:val="008C163C"/>
    <w:rsid w:val="008C26D9"/>
    <w:rsid w:val="008C281D"/>
    <w:rsid w:val="008C7887"/>
    <w:rsid w:val="008D4B5F"/>
    <w:rsid w:val="008D743B"/>
    <w:rsid w:val="008F540E"/>
    <w:rsid w:val="008F59D2"/>
    <w:rsid w:val="008F5A98"/>
    <w:rsid w:val="008F7E62"/>
    <w:rsid w:val="00901A8A"/>
    <w:rsid w:val="0091005F"/>
    <w:rsid w:val="00913EDB"/>
    <w:rsid w:val="00942EAE"/>
    <w:rsid w:val="0094636E"/>
    <w:rsid w:val="00947507"/>
    <w:rsid w:val="009507A3"/>
    <w:rsid w:val="00951D07"/>
    <w:rsid w:val="00952B1F"/>
    <w:rsid w:val="00953819"/>
    <w:rsid w:val="009544E7"/>
    <w:rsid w:val="00954BA0"/>
    <w:rsid w:val="009555BB"/>
    <w:rsid w:val="00961719"/>
    <w:rsid w:val="00964237"/>
    <w:rsid w:val="00964C55"/>
    <w:rsid w:val="00977250"/>
    <w:rsid w:val="00990537"/>
    <w:rsid w:val="00990C12"/>
    <w:rsid w:val="009956C6"/>
    <w:rsid w:val="009A2558"/>
    <w:rsid w:val="009A33B8"/>
    <w:rsid w:val="009A663A"/>
    <w:rsid w:val="009A71F4"/>
    <w:rsid w:val="009B3589"/>
    <w:rsid w:val="009B6611"/>
    <w:rsid w:val="009B78FF"/>
    <w:rsid w:val="009C69B2"/>
    <w:rsid w:val="009C7B04"/>
    <w:rsid w:val="009D7C2E"/>
    <w:rsid w:val="009E2DDB"/>
    <w:rsid w:val="009E7307"/>
    <w:rsid w:val="009F242F"/>
    <w:rsid w:val="009F2529"/>
    <w:rsid w:val="009F43D8"/>
    <w:rsid w:val="009F7E25"/>
    <w:rsid w:val="00A012CF"/>
    <w:rsid w:val="00A14009"/>
    <w:rsid w:val="00A173A9"/>
    <w:rsid w:val="00A30522"/>
    <w:rsid w:val="00A30B49"/>
    <w:rsid w:val="00A32716"/>
    <w:rsid w:val="00A40E7D"/>
    <w:rsid w:val="00A457AE"/>
    <w:rsid w:val="00A50702"/>
    <w:rsid w:val="00A55913"/>
    <w:rsid w:val="00A570CF"/>
    <w:rsid w:val="00A61949"/>
    <w:rsid w:val="00A81344"/>
    <w:rsid w:val="00A840CA"/>
    <w:rsid w:val="00A91FA8"/>
    <w:rsid w:val="00A93202"/>
    <w:rsid w:val="00A960C7"/>
    <w:rsid w:val="00AA0576"/>
    <w:rsid w:val="00AA6113"/>
    <w:rsid w:val="00AA6A18"/>
    <w:rsid w:val="00AA74F9"/>
    <w:rsid w:val="00AA7B38"/>
    <w:rsid w:val="00AB5BEE"/>
    <w:rsid w:val="00AB5E64"/>
    <w:rsid w:val="00AC4515"/>
    <w:rsid w:val="00AC53CE"/>
    <w:rsid w:val="00AC5C9F"/>
    <w:rsid w:val="00AD0CE2"/>
    <w:rsid w:val="00AD1C78"/>
    <w:rsid w:val="00AF2116"/>
    <w:rsid w:val="00AF6E95"/>
    <w:rsid w:val="00B03A03"/>
    <w:rsid w:val="00B10996"/>
    <w:rsid w:val="00B14A02"/>
    <w:rsid w:val="00B17E58"/>
    <w:rsid w:val="00B26BD8"/>
    <w:rsid w:val="00B315D6"/>
    <w:rsid w:val="00B34E21"/>
    <w:rsid w:val="00B35FF9"/>
    <w:rsid w:val="00B36947"/>
    <w:rsid w:val="00B37682"/>
    <w:rsid w:val="00B40A9B"/>
    <w:rsid w:val="00B4657D"/>
    <w:rsid w:val="00B5710F"/>
    <w:rsid w:val="00B80BAD"/>
    <w:rsid w:val="00B82DC6"/>
    <w:rsid w:val="00B84249"/>
    <w:rsid w:val="00B86879"/>
    <w:rsid w:val="00B87993"/>
    <w:rsid w:val="00B905D6"/>
    <w:rsid w:val="00B95553"/>
    <w:rsid w:val="00B95E18"/>
    <w:rsid w:val="00B97322"/>
    <w:rsid w:val="00BA1E55"/>
    <w:rsid w:val="00BA4F0D"/>
    <w:rsid w:val="00BA56A4"/>
    <w:rsid w:val="00BA5CB5"/>
    <w:rsid w:val="00BA7EBD"/>
    <w:rsid w:val="00BB12C3"/>
    <w:rsid w:val="00BB213C"/>
    <w:rsid w:val="00BB29A7"/>
    <w:rsid w:val="00BC4518"/>
    <w:rsid w:val="00BC541C"/>
    <w:rsid w:val="00BC5D6C"/>
    <w:rsid w:val="00BC6EF1"/>
    <w:rsid w:val="00BD12A0"/>
    <w:rsid w:val="00BD28B3"/>
    <w:rsid w:val="00BE51A5"/>
    <w:rsid w:val="00BE595E"/>
    <w:rsid w:val="00C02026"/>
    <w:rsid w:val="00C0471C"/>
    <w:rsid w:val="00C14B19"/>
    <w:rsid w:val="00C14CE5"/>
    <w:rsid w:val="00C161E7"/>
    <w:rsid w:val="00C174AF"/>
    <w:rsid w:val="00C27CFB"/>
    <w:rsid w:val="00C36470"/>
    <w:rsid w:val="00C417CB"/>
    <w:rsid w:val="00C41EAE"/>
    <w:rsid w:val="00C43D2F"/>
    <w:rsid w:val="00C44B05"/>
    <w:rsid w:val="00C4548A"/>
    <w:rsid w:val="00C465F2"/>
    <w:rsid w:val="00C46A39"/>
    <w:rsid w:val="00C5061C"/>
    <w:rsid w:val="00C53A23"/>
    <w:rsid w:val="00C73527"/>
    <w:rsid w:val="00C80C8A"/>
    <w:rsid w:val="00C81152"/>
    <w:rsid w:val="00C864DC"/>
    <w:rsid w:val="00C8745C"/>
    <w:rsid w:val="00C90CCA"/>
    <w:rsid w:val="00C90F45"/>
    <w:rsid w:val="00C92A01"/>
    <w:rsid w:val="00CA0C6A"/>
    <w:rsid w:val="00CA2456"/>
    <w:rsid w:val="00CA35F4"/>
    <w:rsid w:val="00CB1A87"/>
    <w:rsid w:val="00CB4837"/>
    <w:rsid w:val="00CB5CF3"/>
    <w:rsid w:val="00CC02DF"/>
    <w:rsid w:val="00CC0BFA"/>
    <w:rsid w:val="00CC33BB"/>
    <w:rsid w:val="00CC4A35"/>
    <w:rsid w:val="00CD7E8F"/>
    <w:rsid w:val="00CE16A9"/>
    <w:rsid w:val="00D015BB"/>
    <w:rsid w:val="00D022BF"/>
    <w:rsid w:val="00D03039"/>
    <w:rsid w:val="00D03D9F"/>
    <w:rsid w:val="00D042EA"/>
    <w:rsid w:val="00D043A4"/>
    <w:rsid w:val="00D16344"/>
    <w:rsid w:val="00D2109A"/>
    <w:rsid w:val="00D2206C"/>
    <w:rsid w:val="00D22AD5"/>
    <w:rsid w:val="00D24730"/>
    <w:rsid w:val="00D27196"/>
    <w:rsid w:val="00D2759C"/>
    <w:rsid w:val="00D31044"/>
    <w:rsid w:val="00D33263"/>
    <w:rsid w:val="00D33A47"/>
    <w:rsid w:val="00D34570"/>
    <w:rsid w:val="00D377BD"/>
    <w:rsid w:val="00D41DA9"/>
    <w:rsid w:val="00D44A04"/>
    <w:rsid w:val="00D44C1A"/>
    <w:rsid w:val="00D4568E"/>
    <w:rsid w:val="00D46C45"/>
    <w:rsid w:val="00D51FE9"/>
    <w:rsid w:val="00D53270"/>
    <w:rsid w:val="00D56A4A"/>
    <w:rsid w:val="00D651E9"/>
    <w:rsid w:val="00D70B08"/>
    <w:rsid w:val="00D7167D"/>
    <w:rsid w:val="00D73D7A"/>
    <w:rsid w:val="00D75B1F"/>
    <w:rsid w:val="00D83079"/>
    <w:rsid w:val="00D86A27"/>
    <w:rsid w:val="00D93107"/>
    <w:rsid w:val="00D93D21"/>
    <w:rsid w:val="00DA0AF0"/>
    <w:rsid w:val="00DA1FE7"/>
    <w:rsid w:val="00DB1FC4"/>
    <w:rsid w:val="00DB7D9B"/>
    <w:rsid w:val="00DC0EB6"/>
    <w:rsid w:val="00DD0C5A"/>
    <w:rsid w:val="00DD2BA9"/>
    <w:rsid w:val="00DD3D0F"/>
    <w:rsid w:val="00DD44EF"/>
    <w:rsid w:val="00DE4C29"/>
    <w:rsid w:val="00DE586F"/>
    <w:rsid w:val="00DF2F7A"/>
    <w:rsid w:val="00DF6A76"/>
    <w:rsid w:val="00DF78A4"/>
    <w:rsid w:val="00E04EA6"/>
    <w:rsid w:val="00E056FF"/>
    <w:rsid w:val="00E060FC"/>
    <w:rsid w:val="00E07AF7"/>
    <w:rsid w:val="00E07B26"/>
    <w:rsid w:val="00E10B6F"/>
    <w:rsid w:val="00E311C5"/>
    <w:rsid w:val="00E32DF1"/>
    <w:rsid w:val="00E331D5"/>
    <w:rsid w:val="00E3358E"/>
    <w:rsid w:val="00E400DE"/>
    <w:rsid w:val="00E40353"/>
    <w:rsid w:val="00E50924"/>
    <w:rsid w:val="00E62863"/>
    <w:rsid w:val="00E6738F"/>
    <w:rsid w:val="00E673DB"/>
    <w:rsid w:val="00E72EC6"/>
    <w:rsid w:val="00E74B2A"/>
    <w:rsid w:val="00E8733A"/>
    <w:rsid w:val="00E87B1B"/>
    <w:rsid w:val="00E87DC0"/>
    <w:rsid w:val="00EA29AE"/>
    <w:rsid w:val="00EA5959"/>
    <w:rsid w:val="00EA6DC7"/>
    <w:rsid w:val="00EA704A"/>
    <w:rsid w:val="00EA70EE"/>
    <w:rsid w:val="00EB1866"/>
    <w:rsid w:val="00EB2091"/>
    <w:rsid w:val="00EB498F"/>
    <w:rsid w:val="00EC6283"/>
    <w:rsid w:val="00EC6947"/>
    <w:rsid w:val="00ED20B4"/>
    <w:rsid w:val="00ED42E2"/>
    <w:rsid w:val="00ED5A81"/>
    <w:rsid w:val="00ED706A"/>
    <w:rsid w:val="00ED7566"/>
    <w:rsid w:val="00ED7972"/>
    <w:rsid w:val="00EE602A"/>
    <w:rsid w:val="00F04E62"/>
    <w:rsid w:val="00F079B4"/>
    <w:rsid w:val="00F105F6"/>
    <w:rsid w:val="00F16C4C"/>
    <w:rsid w:val="00F21EE0"/>
    <w:rsid w:val="00F221AC"/>
    <w:rsid w:val="00F23529"/>
    <w:rsid w:val="00F23C76"/>
    <w:rsid w:val="00F23FB0"/>
    <w:rsid w:val="00F24966"/>
    <w:rsid w:val="00F2710E"/>
    <w:rsid w:val="00F35788"/>
    <w:rsid w:val="00F36BA4"/>
    <w:rsid w:val="00F40E95"/>
    <w:rsid w:val="00F42D61"/>
    <w:rsid w:val="00F45AFC"/>
    <w:rsid w:val="00F46CB4"/>
    <w:rsid w:val="00F50D27"/>
    <w:rsid w:val="00F6397A"/>
    <w:rsid w:val="00F661F6"/>
    <w:rsid w:val="00F672EB"/>
    <w:rsid w:val="00F805AF"/>
    <w:rsid w:val="00F86BC9"/>
    <w:rsid w:val="00F91B40"/>
    <w:rsid w:val="00F9428A"/>
    <w:rsid w:val="00F96B4A"/>
    <w:rsid w:val="00FB442C"/>
    <w:rsid w:val="00FC54FC"/>
    <w:rsid w:val="00FD487C"/>
    <w:rsid w:val="00FD62FA"/>
    <w:rsid w:val="00FD7619"/>
    <w:rsid w:val="00FE2D52"/>
    <w:rsid w:val="00FF24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8F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paragraph" w:styleId="PlainText">
    <w:name w:val="Plain Text"/>
    <w:basedOn w:val="Normal"/>
    <w:link w:val="a0"/>
    <w:rsid w:val="00487669"/>
    <w:pPr>
      <w:spacing w:after="0" w:line="240" w:lineRule="auto"/>
    </w:pPr>
    <w:rPr>
      <w:rFonts w:ascii="Courier New" w:eastAsia="Times New Roman" w:hAnsi="Courier New"/>
      <w:sz w:val="20"/>
      <w:szCs w:val="24"/>
      <w:lang w:eastAsia="ru-RU"/>
    </w:rPr>
  </w:style>
  <w:style w:type="character" w:customStyle="1" w:styleId="a0">
    <w:name w:val="Текст Знак"/>
    <w:basedOn w:val="DefaultParagraphFont"/>
    <w:link w:val="PlainText"/>
    <w:rsid w:val="00487669"/>
    <w:rPr>
      <w:rFonts w:ascii="Courier New" w:eastAsia="Times New Roman" w:hAnsi="Courier New" w:cs="Times New Roman"/>
      <w:sz w:val="20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BA1E55"/>
    <w:rPr>
      <w:i/>
      <w:iCs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AF6E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865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39"/>
    <w:rsid w:val="009C6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6F613-F912-41AA-855F-26FDAE09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