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281D">
      <w:pPr>
        <w:ind w:firstLine="709"/>
        <w:jc w:val="right"/>
      </w:pPr>
      <w:r>
        <w:t>№ 05-0017/7/2017</w:t>
      </w:r>
    </w:p>
    <w:p w:rsidR="00A77B3E" w:rsidP="0098281D">
      <w:pPr>
        <w:ind w:firstLine="709"/>
        <w:jc w:val="center"/>
      </w:pPr>
      <w:r>
        <w:t>ПОСТАНОВЛЕНИЕ</w:t>
      </w:r>
    </w:p>
    <w:p w:rsidR="00A77B3E" w:rsidP="0098281D">
      <w:pPr>
        <w:ind w:firstLine="709"/>
        <w:jc w:val="center"/>
      </w:pPr>
      <w:r>
        <w:t>по делу об административном правонарушении</w:t>
      </w:r>
    </w:p>
    <w:p w:rsidR="00A77B3E" w:rsidP="0098281D">
      <w:pPr>
        <w:ind w:firstLine="709"/>
        <w:jc w:val="both"/>
      </w:pPr>
    </w:p>
    <w:p w:rsidR="00A77B3E" w:rsidP="0098281D">
      <w:pPr>
        <w:ind w:firstLine="709"/>
        <w:jc w:val="both"/>
      </w:pPr>
      <w:r>
        <w:t>31 июля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гор. Симферополь</w:t>
      </w:r>
    </w:p>
    <w:p w:rsidR="00A77B3E" w:rsidP="0098281D">
      <w:pPr>
        <w:ind w:firstLine="709"/>
        <w:jc w:val="both"/>
      </w:pPr>
    </w:p>
    <w:p w:rsidR="00A77B3E" w:rsidP="0098281D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(Киевский район </w:t>
      </w:r>
      <w:r>
        <w:t>городского округа Симферополь) Республики Крым Бугаева Л.Г.,</w:t>
      </w:r>
    </w:p>
    <w:p w:rsidR="00A77B3E" w:rsidP="0098281D">
      <w:pPr>
        <w:ind w:firstLine="709"/>
        <w:jc w:val="both"/>
      </w:pPr>
      <w:r>
        <w:t>при участии защитника лица, привлекаемого к административной ответственности, - Бондарева С.В., нотариально удостоверенная доверенность №  номер от дата,</w:t>
      </w:r>
    </w:p>
    <w:p w:rsidR="00A77B3E" w:rsidP="0098281D">
      <w:pPr>
        <w:ind w:firstLine="709"/>
        <w:jc w:val="both"/>
      </w:pPr>
      <w:r>
        <w:t xml:space="preserve">рассмотрев в открытом судебном заседании </w:t>
      </w:r>
      <w:r>
        <w:t xml:space="preserve">дело об административном правонарушении, предусмотренном ч.4 ст.12.15 Кодекса Российской Федерации об административных правонарушениях, в отношении </w:t>
      </w:r>
      <w:r>
        <w:t>Ченакал</w:t>
      </w:r>
      <w:r>
        <w:t xml:space="preserve"> Андрея Валерьевича, паспортные данные, зарегистрированного и проживающего по адресу: адрес,  </w:t>
      </w:r>
    </w:p>
    <w:p w:rsidR="00A77B3E" w:rsidP="0098281D">
      <w:pPr>
        <w:ind w:firstLine="709"/>
        <w:jc w:val="center"/>
      </w:pPr>
      <w:r>
        <w:t>УСТАНОВИЛ:</w:t>
      </w:r>
    </w:p>
    <w:p w:rsidR="00A77B3E" w:rsidP="0098281D">
      <w:pPr>
        <w:ind w:firstLine="709"/>
        <w:jc w:val="both"/>
      </w:pPr>
      <w:r>
        <w:t>Ченакал</w:t>
      </w:r>
      <w:r>
        <w:t xml:space="preserve"> Андрей Валерьевич  </w:t>
      </w:r>
      <w:r w:rsidR="0098281D">
        <w:t xml:space="preserve"> </w:t>
      </w:r>
      <w:r>
        <w:t xml:space="preserve"> дата </w:t>
      </w:r>
      <w:r>
        <w:t>в</w:t>
      </w:r>
      <w:r>
        <w:t xml:space="preserve"> время на адрес в адрес, управляя транспортным средством марка автомобиля государственный регистрационный номер адрес 90, при обгоне другого транспортного средства допустил выезд на сторону проезжей част</w:t>
      </w:r>
      <w:r>
        <w:t xml:space="preserve">и предназначенной для встречного движения транспортных средств в нарушении требования линии дорожной разметки 1.1, чем нарушил  требования  1.3 Правил дорожного движения  Российской Федерации. Действия </w:t>
      </w:r>
      <w:r>
        <w:t>Ченакал</w:t>
      </w:r>
      <w:r>
        <w:t xml:space="preserve"> А.В. квалифицированы по ч.4 ст. 12.15 </w:t>
      </w:r>
      <w:r>
        <w:t>КоАП</w:t>
      </w:r>
      <w:r>
        <w:t xml:space="preserve"> РФ.</w:t>
      </w:r>
    </w:p>
    <w:p w:rsidR="00A77B3E" w:rsidP="0098281D">
      <w:pPr>
        <w:ind w:firstLine="709"/>
        <w:jc w:val="both"/>
      </w:pPr>
      <w:r>
        <w:t>Ченакал</w:t>
      </w:r>
      <w:r>
        <w:t xml:space="preserve"> А.В. в  судебное заседание не явился, представил ходатайство о допуске защитника Бондарева С.В. на основании доверенности, нотариально удостоверенной, №  номер </w:t>
      </w:r>
      <w:r>
        <w:t xml:space="preserve"> и рассмотрении дела в его отсутствии.</w:t>
      </w:r>
    </w:p>
    <w:p w:rsidR="00A77B3E" w:rsidP="0098281D">
      <w:pPr>
        <w:ind w:firstLine="709"/>
        <w:jc w:val="both"/>
      </w:pPr>
      <w:r>
        <w:t>Выслушав  защитника Бондарева С.В., исс</w:t>
      </w:r>
      <w:r>
        <w:t xml:space="preserve">ледовав административный материал, суд считает, что вина </w:t>
      </w:r>
      <w:r>
        <w:t>Ченакал</w:t>
      </w:r>
      <w:r>
        <w:t xml:space="preserve"> А.В. в совершенном правонарушении, полностью подтверждается совокупностью  доказательств, а именно: протоколом об административном правонарушении от дата №23 ЯМ  номер </w:t>
      </w:r>
      <w:r>
        <w:t>(л.д. 4), оптический ди</w:t>
      </w:r>
      <w:r>
        <w:t>ск с видеозаписью от дата (л.д. 5), справкой о ранее допущенных административных правонарушениях;</w:t>
      </w:r>
      <w:r>
        <w:t xml:space="preserve"> определением от дата.</w:t>
      </w:r>
    </w:p>
    <w:p w:rsidR="00A77B3E" w:rsidP="0098281D">
      <w:pPr>
        <w:ind w:firstLine="709"/>
        <w:jc w:val="both"/>
      </w:pPr>
      <w:r>
        <w:t>В силу пункта 1.3 Правил дорожного движения Российской Федерации, утвержденных постановлением Правительства Российской Федерации от дата</w:t>
      </w:r>
      <w:r>
        <w:t xml:space="preserve"> N1090 (далее по тексту - Правила дорожного движения, Правила), участники дорожного движения обязаны знать и соблюдать относящиеся к ним требования Правил сигналов светофоров, знаков и разметки, а также выполнять распоряжения регулировщиков, действующих в </w:t>
      </w:r>
      <w:r>
        <w:t>пределах предоставленных им прав и регулирующих дорожное движение установленными сигналами.</w:t>
      </w:r>
    </w:p>
    <w:p w:rsidR="00A77B3E" w:rsidP="0098281D">
      <w:pPr>
        <w:ind w:firstLine="709"/>
        <w:jc w:val="both"/>
      </w:pPr>
      <w:r>
        <w:t xml:space="preserve"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</w:t>
      </w:r>
      <w:r>
        <w:t>движения в опасных местах на дорогах; обозначает границы проезжей части, на которые въезд запрещен. Правилами дорожного движения РФ установлен запрет на ее пересечение.</w:t>
      </w:r>
    </w:p>
    <w:p w:rsidR="00A77B3E" w:rsidP="0098281D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</w:t>
      </w:r>
      <w:r>
        <w:t>льством (пункт 1.6 Правил дорожного движения).</w:t>
      </w:r>
    </w:p>
    <w:p w:rsidR="00A77B3E" w:rsidP="0098281D">
      <w:pPr>
        <w:ind w:firstLine="709"/>
        <w:jc w:val="both"/>
      </w:pPr>
      <w:r>
        <w:t xml:space="preserve">В соответствии с ч.4 ст.12.15 </w:t>
      </w:r>
      <w:r>
        <w:t>КоАП</w:t>
      </w:r>
      <w:r>
        <w:t xml:space="preserve"> РФ административным правонарушением признается, в частности, выезд в нарушение Правил дорожного движения на полосу, предназначенную для встречного движения, либо на трамвайны</w:t>
      </w:r>
      <w:r>
        <w:t>е пути встречного направления.</w:t>
      </w:r>
    </w:p>
    <w:p w:rsidR="00A77B3E" w:rsidP="0098281D">
      <w:pPr>
        <w:ind w:firstLine="709"/>
        <w:jc w:val="both"/>
      </w:pPr>
      <w:r>
        <w:t>Таким образом, движение по дороге с двусторонним движением с выездом на полосу встречного движения и (или) дорожной разметки 1.1, 1.3, 1.11  Приложения 2 к Правилам дорожного движения Российской Федерации «Дорожная разметка и</w:t>
      </w:r>
      <w:r>
        <w:t xml:space="preserve"> ее характеристики»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</w:t>
      </w:r>
      <w:r>
        <w:t>.</w:t>
      </w:r>
    </w:p>
    <w:p w:rsidR="00A77B3E" w:rsidP="0098281D">
      <w:pPr>
        <w:ind w:firstLine="709"/>
        <w:jc w:val="both"/>
      </w:pPr>
      <w:r>
        <w:t>Факт выезда транспортного средства марка автомобиля государственный регистрационный номер адрес 90 на полосу проезжей части дороги, предназначенной для движения во встречном направлении и  дорожной разметкой 1.1 (Приложения 2 к Правилам дорожного движени</w:t>
      </w:r>
      <w:r>
        <w:t xml:space="preserve">я Российской Федерации «Дорожная разметка и ее характеристики») </w:t>
      </w:r>
      <w:r>
        <w:t>Ченакал</w:t>
      </w:r>
      <w:r>
        <w:t xml:space="preserve"> А.В. не отрицал, о чем сделана запись им в протоколе от дата №23 ЯМ номер.</w:t>
      </w:r>
      <w:r>
        <w:t xml:space="preserve">  </w:t>
      </w:r>
    </w:p>
    <w:p w:rsidR="00A77B3E" w:rsidP="0098281D">
      <w:pPr>
        <w:ind w:firstLine="709"/>
        <w:jc w:val="both"/>
      </w:pPr>
      <w:r>
        <w:t>Данный факт также подтверждается совокупностью исследованных по делу доказательств, в том числе протоколом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№23 ЯМ номер</w:t>
      </w:r>
      <w:r>
        <w:t xml:space="preserve">  и видеозаписью от дата на которой зафиксировано, что автомобиль под управлением </w:t>
      </w:r>
      <w:r>
        <w:t>Ченакал</w:t>
      </w:r>
      <w:r>
        <w:t xml:space="preserve"> А.В. совершил выезд на сторону проезжей части предназначенной для встречного движения транспортных средств. Представленная видеозапись полностью</w:t>
      </w:r>
      <w:r>
        <w:t xml:space="preserve"> отражает событие административного правонарушения. Оснований для признания видеозаписи недопустимым доказательством по делу судом не установлено. </w:t>
      </w:r>
    </w:p>
    <w:p w:rsidR="00A77B3E" w:rsidP="0098281D">
      <w:pPr>
        <w:ind w:firstLine="709"/>
        <w:jc w:val="both"/>
      </w:pPr>
      <w:r>
        <w:t xml:space="preserve">Из диспозиции ч.4 ст.12.15 </w:t>
      </w:r>
      <w:r>
        <w:t>КоАП</w:t>
      </w:r>
      <w:r>
        <w:t xml:space="preserve"> РФ следует, что административно-противоправным и наказуемым признается любой</w:t>
      </w:r>
      <w:r>
        <w:t xml:space="preserve">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ч.3 данной статьи. При этом наличие в действиях водителя признаков объективной ст</w:t>
      </w:r>
      <w:r>
        <w:t>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</w:t>
      </w:r>
      <w:r>
        <w:t xml:space="preserve">ии. </w:t>
      </w:r>
    </w:p>
    <w:p w:rsidR="00A77B3E" w:rsidP="0098281D">
      <w:pPr>
        <w:ind w:firstLine="709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</w:t>
      </w:r>
      <w:r>
        <w:t xml:space="preserve">редств, сопряженного с риском наступления тяжких последствий, в связи с чем ответственности за него, по смыслу ч.4 ст.12.15 </w:t>
      </w:r>
      <w:r>
        <w:t>КоАП</w:t>
      </w:r>
      <w:r>
        <w:t xml:space="preserve"> РФ во взаимосвязи с его ст.ст. 2.1 и 2.2, подлежат лица, совершившие соответствующее деяние как умышленно, так и по неосторожно</w:t>
      </w:r>
      <w:r>
        <w:t xml:space="preserve">сти. </w:t>
      </w:r>
    </w:p>
    <w:p w:rsidR="00A77B3E" w:rsidP="0098281D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 и допустимости, установив фактические обстоятельства дела, суд к обоснованному выводу о виновности вышеназванного водителя в совершении </w:t>
      </w:r>
      <w:r>
        <w:t xml:space="preserve">административного правонарушения, предусмотренного ч.4 ст.12.15 </w:t>
      </w:r>
      <w:r>
        <w:t>КоАП</w:t>
      </w:r>
      <w:r>
        <w:t xml:space="preserve"> РФ.</w:t>
      </w:r>
    </w:p>
    <w:p w:rsidR="00A77B3E" w:rsidP="0098281D">
      <w:pPr>
        <w:ind w:firstLine="709"/>
        <w:jc w:val="both"/>
      </w:pPr>
      <w:r>
        <w:t>Учитывая обстоятельства совершенного правонарушения, личность нарушителя, суд считает, что административное наказание должно быть назначено по общим правилам, в соответствии с требова</w:t>
      </w:r>
      <w:r>
        <w:t xml:space="preserve">ниями ст. ст. 3.1, 3.5 и 4.1 </w:t>
      </w:r>
      <w:r>
        <w:t>КоАП</w:t>
      </w:r>
      <w:r>
        <w:t xml:space="preserve"> РФ и </w:t>
      </w:r>
      <w:r>
        <w:t xml:space="preserve">в пределах санкции статьи ч.4 ст.12.15 </w:t>
      </w:r>
      <w:r>
        <w:t>КоАП</w:t>
      </w:r>
      <w:r>
        <w:t xml:space="preserve"> РФ, а именно в виде штрафа, поскольку указанный вид наказания, по мнению суда, является достаточным для исправления </w:t>
      </w:r>
      <w:r>
        <w:t>Ченакал</w:t>
      </w:r>
      <w:r>
        <w:t xml:space="preserve"> А.В. и  предупреждения совершения аналогичных пра</w:t>
      </w:r>
      <w:r>
        <w:t>вонарушений.</w:t>
      </w:r>
    </w:p>
    <w:p w:rsidR="00A77B3E" w:rsidP="0098281D">
      <w:pPr>
        <w:ind w:firstLine="709"/>
        <w:jc w:val="both"/>
      </w:pPr>
      <w:r>
        <w:t xml:space="preserve">На основании изложенного, руководствуясь ч.4 ст.12.15  </w:t>
      </w:r>
      <w:r>
        <w:t>КоАП</w:t>
      </w:r>
      <w:r>
        <w:t xml:space="preserve"> РФ,</w:t>
      </w:r>
    </w:p>
    <w:p w:rsidR="00A77B3E" w:rsidP="00D63269">
      <w:pPr>
        <w:ind w:firstLine="709"/>
        <w:jc w:val="center"/>
      </w:pPr>
      <w:r>
        <w:t>П О С Т А Н О В И Л :</w:t>
      </w:r>
    </w:p>
    <w:p w:rsidR="00A77B3E" w:rsidP="0098281D">
      <w:pPr>
        <w:ind w:firstLine="709"/>
        <w:jc w:val="both"/>
      </w:pPr>
      <w:r>
        <w:t>Ченакал</w:t>
      </w:r>
      <w:r>
        <w:t xml:space="preserve"> Андрея Валерьевича, паспортные данные, признать виновным в совершении административного правонарушения, предусмотренного ч.4 ст. 12.15 </w:t>
      </w:r>
      <w:r>
        <w:t>КоАП</w:t>
      </w:r>
      <w:r>
        <w:t xml:space="preserve"> РФ, и наз</w:t>
      </w:r>
      <w:r>
        <w:t>начить ему административное  наказание  в  виде  административного  штрафа в  размере 5000 (пяти тысяч) рублей.</w:t>
      </w:r>
    </w:p>
    <w:p w:rsidR="00A77B3E" w:rsidP="0098281D">
      <w:pPr>
        <w:ind w:firstLine="709"/>
        <w:jc w:val="both"/>
      </w:pPr>
      <w:r>
        <w:t xml:space="preserve">Разъяснить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</w:t>
      </w:r>
      <w:r>
        <w:t xml:space="preserve">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</w:t>
      </w:r>
    </w:p>
    <w:p w:rsidR="00A77B3E" w:rsidP="0098281D">
      <w:pPr>
        <w:ind w:firstLine="709"/>
        <w:jc w:val="both"/>
      </w:pPr>
      <w:r>
        <w:t>«Получатель платежа - УФК по Краснодарскому краю (отдел МВД России по Темрюкскому району), КПП</w:t>
      </w:r>
      <w:r>
        <w:t xml:space="preserve"> – 235201001, ИНН – 2352016535, ОКТМО – 03651000, </w:t>
      </w:r>
      <w:r>
        <w:t>р</w:t>
      </w:r>
      <w:r>
        <w:t>/</w:t>
      </w:r>
      <w:r>
        <w:t>сч</w:t>
      </w:r>
      <w:r>
        <w:t xml:space="preserve"> – 40101810300000010013, БИК – 040349001, КБК – 18811630020016000140, УИН – 18810423170530002697, наименование платежа – административный штраф за нарушение ПДД, протокол №23 ЯМ 399134 от 06.03.2017 год</w:t>
      </w:r>
      <w:r>
        <w:t>а».</w:t>
      </w:r>
    </w:p>
    <w:p w:rsidR="00A77B3E" w:rsidP="0098281D">
      <w:pPr>
        <w:ind w:firstLine="709"/>
        <w:jc w:val="both"/>
      </w:pPr>
      <w:r>
        <w:t xml:space="preserve">В соответствии с п. 1.3 ч. 1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</w:t>
      </w:r>
      <w:r>
        <w:t xml:space="preserve">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98281D">
      <w:pPr>
        <w:ind w:firstLine="709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</w:t>
      </w:r>
      <w:r>
        <w:t>язано направить мировому судье судебного участка №7 Киевского судебного района адрес.</w:t>
      </w:r>
    </w:p>
    <w:p w:rsidR="00A77B3E" w:rsidP="0098281D">
      <w:pPr>
        <w:ind w:firstLine="709"/>
        <w:jc w:val="both"/>
      </w:pPr>
      <w: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>
        <w:t xml:space="preserve">о государственных и муниципальных платежах,  по истечении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</w:t>
      </w:r>
      <w:r>
        <w:t xml:space="preserve">усмотренном федеральным законодательством.  Кроме того,  может быть принято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98281D">
      <w:pPr>
        <w:ind w:firstLine="709"/>
        <w:jc w:val="both"/>
      </w:pPr>
      <w:r>
        <w:t>Постановление может быть обжаловано</w:t>
      </w:r>
      <w:r>
        <w:t xml:space="preserve"> в Киевский районный суд г.Симферополя через судебный участок № 7 Киевского судебного района адрес в течение 10 суток с момента вручения или получения постановления.</w:t>
      </w:r>
    </w:p>
    <w:p w:rsidR="00A77B3E" w:rsidP="0098281D">
      <w:pPr>
        <w:ind w:firstLine="709"/>
        <w:jc w:val="both"/>
      </w:pPr>
    </w:p>
    <w:p w:rsidR="00A77B3E" w:rsidP="0098281D">
      <w:pPr>
        <w:ind w:firstLine="709"/>
        <w:jc w:val="both"/>
      </w:pPr>
      <w:r>
        <w:t>Мировой судья                                                                 Бугаева Л.Г</w:t>
      </w:r>
      <w:r>
        <w:t>.</w:t>
      </w:r>
    </w:p>
    <w:sectPr w:rsidSect="00D63269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07"/>
    <w:rsid w:val="00723607"/>
    <w:rsid w:val="0098281D"/>
    <w:rsid w:val="00A77B3E"/>
    <w:rsid w:val="00D63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