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531A4">
      <w:pPr>
        <w:ind w:firstLine="851"/>
        <w:jc w:val="right"/>
      </w:pPr>
      <w:r>
        <w:t xml:space="preserve"> №05-0046/7/2017</w:t>
      </w:r>
    </w:p>
    <w:p w:rsidR="00A77B3E" w:rsidP="00B531A4">
      <w:pPr>
        <w:ind w:firstLine="851"/>
        <w:jc w:val="both"/>
      </w:pPr>
    </w:p>
    <w:p w:rsidR="00A77B3E" w:rsidP="00B531A4">
      <w:pPr>
        <w:ind w:firstLine="851"/>
        <w:jc w:val="center"/>
      </w:pPr>
      <w:r>
        <w:t>ПОСТАНОВЛЕНИЕ</w:t>
      </w:r>
    </w:p>
    <w:p w:rsidR="00A77B3E" w:rsidP="00B531A4">
      <w:pPr>
        <w:ind w:firstLine="851"/>
      </w:pPr>
      <w:r>
        <w:t xml:space="preserve">  </w:t>
      </w:r>
      <w:r>
        <w:tab/>
        <w:t xml:space="preserve">18 августа  2017 года </w:t>
      </w:r>
      <w:r>
        <w:tab/>
        <w:t xml:space="preserve">  </w:t>
      </w:r>
      <w:r>
        <w:tab/>
        <w:t xml:space="preserve">                  </w:t>
      </w:r>
      <w:r>
        <w:t>г</w:t>
      </w:r>
      <w:r>
        <w:t>. Симферополь</w:t>
      </w:r>
    </w:p>
    <w:p w:rsidR="00A77B3E" w:rsidP="00B531A4">
      <w:pPr>
        <w:ind w:firstLine="851"/>
        <w:jc w:val="both"/>
      </w:pPr>
    </w:p>
    <w:p w:rsidR="00A77B3E" w:rsidP="00B531A4">
      <w:pPr>
        <w:ind w:firstLine="851"/>
        <w:jc w:val="both"/>
      </w:pPr>
      <w: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A77B3E" w:rsidP="00B531A4">
      <w:pPr>
        <w:ind w:firstLine="851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 - Матвеева Валерия Викторовича, </w:t>
      </w:r>
    </w:p>
    <w:p w:rsidR="00A77B3E" w:rsidP="00B531A4">
      <w:pPr>
        <w:ind w:firstLine="851"/>
        <w:jc w:val="both"/>
      </w:pPr>
      <w:r>
        <w:t>рассмотрев в открытом судебном заседании дело об административном правонарушении в отношении председателя правления Сад</w:t>
      </w:r>
      <w:r>
        <w:t xml:space="preserve">оводческого наименование организации Матвеева Валерия Викторовича, паспортные данные, проживающего по адресу: адрес, привлекаемого к административной ответственности по ст.15.5 Кодекса Российской Федерации об административных правонарушениях (далее - </w:t>
      </w:r>
      <w:r>
        <w:t>КоАП</w:t>
      </w:r>
      <w:r>
        <w:t xml:space="preserve"> </w:t>
      </w:r>
      <w:r>
        <w:t>РФ),</w:t>
      </w:r>
    </w:p>
    <w:p w:rsidR="00A77B3E" w:rsidP="00B531A4">
      <w:pPr>
        <w:ind w:firstLine="851"/>
        <w:jc w:val="center"/>
      </w:pPr>
      <w:r>
        <w:t>УСТАНОВИЛ:</w:t>
      </w:r>
    </w:p>
    <w:p w:rsidR="00A77B3E" w:rsidP="00B531A4">
      <w:pPr>
        <w:ind w:firstLine="851"/>
        <w:jc w:val="both"/>
      </w:pPr>
      <w:r>
        <w:t>Матвеев В.В., является председателя правления наименование организации расположенного по адресу: адрес, не исполнил обязанность по своевременному предоставлению в Межрайонную в ИНФС России № 5 декларации по земельному налогу за дата, в срок</w:t>
      </w:r>
      <w:r>
        <w:t xml:space="preserve"> не позднее дата, представив декларацию в налоговой орган – дата.</w:t>
      </w:r>
    </w:p>
    <w:p w:rsidR="00A77B3E" w:rsidP="00B531A4">
      <w:pPr>
        <w:ind w:firstLine="851"/>
        <w:jc w:val="both"/>
      </w:pPr>
      <w:r>
        <w:t xml:space="preserve">В судебном заседании Матвеев В.В. свою вину в совершении административного правонарушения, предусмотренного ст. 15.5 </w:t>
      </w:r>
      <w:r>
        <w:t>КоАП</w:t>
      </w:r>
      <w:r>
        <w:t xml:space="preserve"> РФ, признал, в содеянном раскаялся, ранее административной ответстве</w:t>
      </w:r>
      <w:r>
        <w:t>нности за нарушение законодательства о налогах и сборах - не привлекался.</w:t>
      </w:r>
    </w:p>
    <w:p w:rsidR="00A77B3E" w:rsidP="00B531A4">
      <w:pPr>
        <w:ind w:firstLine="851"/>
        <w:jc w:val="both"/>
      </w:pPr>
      <w:r>
        <w:t xml:space="preserve">Выслушав Матвеева В.В., исследовав материалы дела об административном правонарушении, суд пришел к следующему. </w:t>
      </w:r>
    </w:p>
    <w:p w:rsidR="00A77B3E" w:rsidP="00B531A4">
      <w:pPr>
        <w:ind w:firstLine="851"/>
        <w:jc w:val="both"/>
      </w:pPr>
      <w:r>
        <w:t>Согласно протоколу об административном правонарушении № 322 составленн</w:t>
      </w:r>
      <w:r>
        <w:t xml:space="preserve">ого дата следует, что в действиях председателя правления наименование организации Матвеева В.В. усматривается нарушение требований </w:t>
      </w:r>
      <w:r>
        <w:t>пп</w:t>
      </w:r>
      <w:r>
        <w:t>. 4, п. 1 ст. 23, п. 3 ст. 289 Налогового кодекса Российской Федерации (далее – НК РФ), что выразилось в не обеспечении сво</w:t>
      </w:r>
      <w:r>
        <w:t>евременного предоставления в налоговый орган декларацию по  земельному налогу за дата, установленную п. 3 ст. 398 НК РФ, не позднее дата года, следующего за истекшим налоговым периодом, то есть не позднее дата.  Таким образом, последним сроком предоставлен</w:t>
      </w:r>
      <w:r>
        <w:t>ия налоговой декларации по земельному налогу за дата является дата. Матвеевым В.В. документ был предоставлен – дата.</w:t>
      </w:r>
    </w:p>
    <w:p w:rsidR="00A77B3E" w:rsidP="00B531A4">
      <w:pPr>
        <w:ind w:firstLine="851"/>
        <w:jc w:val="both"/>
      </w:pPr>
      <w: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</w:t>
      </w:r>
      <w:r>
        <w:t>сведениями, а именно - Актом налоговой проверки №5667 от дата.</w:t>
      </w:r>
    </w:p>
    <w:p w:rsidR="00A77B3E" w:rsidP="00B531A4">
      <w:pPr>
        <w:ind w:firstLine="851"/>
        <w:jc w:val="both"/>
      </w:pPr>
      <w:r>
        <w:t>Статья 23 НК РФ,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</w:t>
      </w:r>
      <w:r>
        <w:t>ельством о налогах и сборах (</w:t>
      </w:r>
      <w:r>
        <w:t>пп</w:t>
      </w:r>
      <w:r>
        <w:t>. 4. п.1)</w:t>
      </w:r>
    </w:p>
    <w:p w:rsidR="00A77B3E" w:rsidP="00B531A4">
      <w:pPr>
        <w:ind w:firstLine="851"/>
        <w:jc w:val="both"/>
      </w:pPr>
      <w:r>
        <w:t>В ст. 379 НК РФ установлено, что отчетными периодами признаются первый квартал, полугодие и девять месяцев календарного года.</w:t>
      </w:r>
    </w:p>
    <w:p w:rsidR="00A77B3E" w:rsidP="00B531A4">
      <w:pPr>
        <w:ind w:firstLine="851"/>
        <w:jc w:val="both"/>
      </w:pPr>
      <w:r>
        <w:t>Налогоплательщики (налоговые агенты) представляют налоговые декларации (налоговые расчеты</w:t>
      </w:r>
      <w:r>
        <w:t xml:space="preserve">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</w:t>
      </w:r>
      <w:r>
        <w:t>авансовых платежей (п. 3 ст. 289 НК РФ).</w:t>
      </w:r>
    </w:p>
    <w:p w:rsidR="00A77B3E" w:rsidP="00B531A4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</w:t>
      </w:r>
      <w:r>
        <w:t>дупреждение или наложение административного штрафа на должностных лиц - от трехсот до пятисот рублей.</w:t>
      </w:r>
    </w:p>
    <w:p w:rsidR="00A77B3E" w:rsidP="00B531A4">
      <w:pPr>
        <w:ind w:firstLine="851"/>
        <w:jc w:val="both"/>
      </w:pPr>
      <w:r>
        <w:t xml:space="preserve">Таким образом, к административной ответственности по ст. 15.5 </w:t>
      </w:r>
      <w:r>
        <w:t>КоАП</w:t>
      </w:r>
      <w:r>
        <w:t xml:space="preserve"> РФ могут быть привлечены только должностные лица.</w:t>
      </w:r>
    </w:p>
    <w:p w:rsidR="00A77B3E" w:rsidP="00B531A4">
      <w:pPr>
        <w:ind w:firstLine="851"/>
        <w:jc w:val="both"/>
      </w:pPr>
      <w:r>
        <w:t xml:space="preserve">Согласно ст.2.4 </w:t>
      </w:r>
      <w:r>
        <w:t>КоАП</w:t>
      </w:r>
      <w:r>
        <w:t xml:space="preserve"> РФ административ</w:t>
      </w:r>
      <w: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531A4">
      <w:pPr>
        <w:ind w:firstLine="851"/>
        <w:jc w:val="both"/>
      </w:pPr>
      <w:r>
        <w:t>Согласно выписке из Единого государственного реестра юридических лиц (</w:t>
      </w:r>
      <w:r>
        <w:t>по состоянии на дата), председателем правления наименование организации является Матвеев В.В. следовательно, является надлежащим субъектом данного административного правонарушения</w:t>
      </w:r>
    </w:p>
    <w:p w:rsidR="00A77B3E" w:rsidP="00B531A4">
      <w:pPr>
        <w:ind w:firstLine="851"/>
        <w:jc w:val="both"/>
      </w:pPr>
      <w:r>
        <w:t>Факт совершения Матвеевым В.В. административного правонарушения, ответственн</w:t>
      </w:r>
      <w:r>
        <w:t xml:space="preserve">ость за которое установлена статьей 15.5 </w:t>
      </w:r>
      <w:r>
        <w:t>КоАП</w:t>
      </w:r>
      <w:r>
        <w:t xml:space="preserve"> РФ,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№ 322 от дата</w:t>
      </w:r>
      <w:r>
        <w:t>; актом камеральной налоговой проверки №5667 от дата; выпиской из Единого государственного реестра юридических лиц.</w:t>
      </w:r>
    </w:p>
    <w:p w:rsidR="00A77B3E" w:rsidP="00B531A4">
      <w:pPr>
        <w:ind w:firstLine="851"/>
        <w:jc w:val="both"/>
      </w:pPr>
      <w:r>
        <w:t xml:space="preserve">С учетом изложенного, суд приходит к выводу, что в действиях Матвеева В.В. имеется состав правонарушения, предусмотренного ст. 15.5 </w:t>
      </w:r>
      <w:r>
        <w:t>КоАП</w:t>
      </w:r>
      <w:r>
        <w:t xml:space="preserve"> РФ,</w:t>
      </w:r>
      <w:r>
        <w:t xml:space="preserve"> а именно нарушение установленных законодательством о налогов и сборах срока для предоставления налоговой декларации по земельному налогу за дата в налоговой орган. </w:t>
      </w:r>
    </w:p>
    <w:p w:rsidR="00A77B3E" w:rsidP="00B531A4">
      <w:pPr>
        <w:ind w:firstLine="851"/>
        <w:jc w:val="both"/>
      </w:pPr>
      <w:r>
        <w:t>При назначении административного наказания физическому лицу учитываются характер совершенн</w:t>
      </w:r>
      <w:r>
        <w:t xml:space="preserve"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B531A4">
      <w:pPr>
        <w:ind w:firstLine="851"/>
        <w:jc w:val="both"/>
      </w:pPr>
      <w:r>
        <w:t xml:space="preserve">Всесторонне, полно и </w:t>
      </w:r>
      <w:r>
        <w:t>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отсутствие сведений о том, что ранее Матвее</w:t>
      </w:r>
      <w:r>
        <w:t xml:space="preserve">в В.В. привлекался к административной ответственности, отсутствие обстоятельств </w:t>
      </w:r>
      <w:r>
        <w:t>отягчающих административную ответственность, суд считает необходимым назначить Матвееву В.В. наказание в виде предупреждения.</w:t>
      </w:r>
    </w:p>
    <w:p w:rsidR="00A77B3E" w:rsidP="00B531A4">
      <w:pPr>
        <w:ind w:firstLine="851"/>
        <w:jc w:val="both"/>
      </w:pPr>
      <w:r>
        <w:tab/>
        <w:t xml:space="preserve">Руководствуясь ст. ст. 15.5, 29.9, 29.10 </w:t>
      </w:r>
      <w:r>
        <w:t>КоАП</w:t>
      </w:r>
      <w:r>
        <w:t xml:space="preserve"> РФ,</w:t>
      </w:r>
      <w:r>
        <w:t xml:space="preserve"> -  </w:t>
      </w:r>
    </w:p>
    <w:p w:rsidR="00A77B3E" w:rsidP="00B531A4">
      <w:pPr>
        <w:ind w:firstLine="851"/>
        <w:jc w:val="center"/>
      </w:pPr>
      <w:r>
        <w:t>ПОСТАНОВИЛ:</w:t>
      </w:r>
    </w:p>
    <w:p w:rsidR="00A77B3E" w:rsidP="00B531A4">
      <w:pPr>
        <w:ind w:firstLine="851"/>
        <w:jc w:val="both"/>
      </w:pPr>
      <w:r>
        <w:t>Признать председателя правления Садоводческого наименование организации Матвеева Валерия Викторовича, паспортные данные, виновным в совершении административного правонарушения, предусмотренного ст.15.5 Кодекса Российской Федерации об админ</w:t>
      </w:r>
      <w:r>
        <w:t>истративных правонарушениях и назначить ему административное наказание в виде предупреждения.</w:t>
      </w:r>
    </w:p>
    <w:p w:rsidR="00A77B3E" w:rsidP="00B531A4">
      <w:pPr>
        <w:ind w:firstLine="851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</w:t>
      </w:r>
      <w:r>
        <w:t>через судебный участок № 7 Киевского судебного района города Симферополь Республики Крым (адрес).</w:t>
      </w:r>
    </w:p>
    <w:p w:rsidR="00A77B3E" w:rsidP="00B531A4">
      <w:pPr>
        <w:ind w:firstLine="851"/>
        <w:jc w:val="both"/>
      </w:pPr>
    </w:p>
    <w:p w:rsidR="00A77B3E" w:rsidP="00B531A4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Бугаева</w:t>
      </w:r>
      <w:r>
        <w:t xml:space="preserve"> Л.Г.</w:t>
      </w:r>
    </w:p>
    <w:p w:rsidR="00A77B3E" w:rsidP="00B531A4">
      <w:pPr>
        <w:ind w:firstLine="851"/>
        <w:jc w:val="both"/>
      </w:pPr>
    </w:p>
    <w:p w:rsidR="00A77B3E" w:rsidP="00B531A4">
      <w:pPr>
        <w:ind w:firstLine="851"/>
        <w:jc w:val="both"/>
      </w:pPr>
      <w:r>
        <w:t xml:space="preserve"> </w:t>
      </w:r>
    </w:p>
    <w:p w:rsidR="00A77B3E" w:rsidP="00B531A4">
      <w:pPr>
        <w:ind w:firstLine="851"/>
        <w:jc w:val="both"/>
      </w:pPr>
    </w:p>
    <w:p w:rsidR="00A77B3E" w:rsidP="00B531A4">
      <w:pPr>
        <w:ind w:firstLine="851"/>
        <w:jc w:val="both"/>
      </w:pPr>
    </w:p>
    <w:sectPr w:rsidSect="006B62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2CB"/>
    <w:rsid w:val="006B62CB"/>
    <w:rsid w:val="00A77B3E"/>
    <w:rsid w:val="00B53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