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87C95">
      <w:pPr>
        <w:ind w:firstLine="567"/>
        <w:jc w:val="both"/>
      </w:pPr>
      <w:r>
        <w:t xml:space="preserve">                                                                                          Дело № 5-7-197/2017</w:t>
      </w:r>
    </w:p>
    <w:p w:rsidR="00A77B3E" w:rsidP="00987C95">
      <w:pPr>
        <w:ind w:firstLine="567"/>
        <w:jc w:val="right"/>
      </w:pPr>
      <w:r>
        <w:t xml:space="preserve">(05-0197/7/2017)              </w:t>
      </w:r>
    </w:p>
    <w:p w:rsidR="00A77B3E" w:rsidP="00987C95">
      <w:pPr>
        <w:ind w:firstLine="567"/>
        <w:jc w:val="both"/>
      </w:pPr>
    </w:p>
    <w:p w:rsidR="00A77B3E" w:rsidP="00987C95">
      <w:pPr>
        <w:ind w:firstLine="567"/>
        <w:jc w:val="center"/>
      </w:pPr>
      <w:r>
        <w:t>ПОСТАНОВЛЕНИЕ</w:t>
      </w:r>
    </w:p>
    <w:p w:rsidR="00A77B3E" w:rsidP="00987C95">
      <w:pPr>
        <w:ind w:firstLine="567"/>
        <w:jc w:val="both"/>
      </w:pPr>
    </w:p>
    <w:p w:rsidR="00A77B3E" w:rsidP="00987C95">
      <w:pPr>
        <w:ind w:firstLine="567"/>
        <w:jc w:val="both"/>
      </w:pPr>
      <w:r>
        <w:t xml:space="preserve">12 декабря 2017 года              </w:t>
      </w:r>
      <w:r>
        <w:t xml:space="preserve">                                                 </w:t>
      </w:r>
      <w:r>
        <w:t xml:space="preserve">       </w:t>
      </w:r>
      <w:r>
        <w:t>г</w:t>
      </w:r>
      <w:r>
        <w:t>. Симферополь,</w:t>
      </w:r>
    </w:p>
    <w:p w:rsidR="00A77B3E" w:rsidP="00987C95">
      <w:pPr>
        <w:ind w:firstLine="567"/>
        <w:jc w:val="both"/>
      </w:pPr>
      <w:r>
        <w:t xml:space="preserve">                                                                                                              адрес</w:t>
      </w:r>
    </w:p>
    <w:p w:rsidR="00A77B3E" w:rsidP="00987C95">
      <w:pPr>
        <w:ind w:firstLine="567"/>
        <w:jc w:val="both"/>
      </w:pPr>
      <w:r>
        <w:t>Исполняющий обязанности мирового судьи судебного участка № 7 Киевского судебного района города Симферополь (адрес Сим</w:t>
      </w:r>
      <w:r>
        <w:t>ферополь) Республики Крым - мировой судья судебного участка № 8 Киевского судебного района города Симферополь (адрес Симферополь) Республики Крым Берзиньш И.А.,  рассмотрев дело об административном правонарушении, предусмотренном ст.15.33.2 Кодекса Российс</w:t>
      </w:r>
      <w:r>
        <w:t xml:space="preserve">кой Федерации об административных правонарушениях в отношении Директора наименование организации </w:t>
      </w:r>
      <w:r>
        <w:t>Эмин</w:t>
      </w:r>
      <w:r>
        <w:t xml:space="preserve"> Евгения Евгеньевича, паспортные данные,  зарегистрированного и проживающего по адресу:       адрес,  данных о привлечении ранее к административной ответст</w:t>
      </w:r>
      <w:r>
        <w:t xml:space="preserve">венности суду не представлено,- </w:t>
      </w:r>
    </w:p>
    <w:p w:rsidR="00A77B3E" w:rsidP="00987C95">
      <w:pPr>
        <w:ind w:firstLine="567"/>
        <w:jc w:val="both"/>
      </w:pPr>
      <w:r>
        <w:t>УСТАНОВИЛ:</w:t>
      </w:r>
    </w:p>
    <w:p w:rsidR="00A77B3E" w:rsidP="00987C95">
      <w:pPr>
        <w:ind w:firstLine="567"/>
        <w:jc w:val="both"/>
      </w:pPr>
      <w:r>
        <w:t xml:space="preserve">Согласно протокола об административном правонарушении № 68 от                   дата, </w:t>
      </w:r>
      <w:r>
        <w:t>Эмин</w:t>
      </w:r>
      <w:r>
        <w:t xml:space="preserve"> Е.Е., будучи директором наименование организации, расположенного по адресу: адрес,  в нарушение п. 2.2 ст. 11 Федеральног</w:t>
      </w:r>
      <w:r>
        <w:t>о закона  № 27-ФЗ «Об индивидуальном (персонифицированном) учете в системе обязательного пенсионного страхования», предоставил в Государственное учреждение – Управление Пенсионного фонда Российской Федерации в                              г.Симферополе Рес</w:t>
      </w:r>
      <w:r>
        <w:t>публики Крым  сведения (документы), необходимые для ведения индивидуального ( персонифицированного учета) в системе обязательного пенсионного страхования по Форме СЗВ-М «Исходная» в отношении 3 застрахованных лиц за дата с  нарушением установленного законо</w:t>
      </w:r>
      <w:r>
        <w:t xml:space="preserve">дательством срока –  дата, в то время как, они должны были быть предоставлены в срок не позднее дата, чем совершил административное правонарушение, предусмотренное ст.15.33.2 </w:t>
      </w:r>
      <w:r>
        <w:t>КоАП</w:t>
      </w:r>
      <w:r>
        <w:t xml:space="preserve"> РФ.</w:t>
      </w:r>
    </w:p>
    <w:p w:rsidR="00A77B3E" w:rsidP="00987C95">
      <w:pPr>
        <w:ind w:firstLine="567"/>
        <w:jc w:val="both"/>
      </w:pPr>
      <w:r>
        <w:t>Эмин</w:t>
      </w:r>
      <w:r>
        <w:t xml:space="preserve"> Е.Е., будучи надлежащим образом извещенным о месте и времени рассмо</w:t>
      </w:r>
      <w:r>
        <w:t xml:space="preserve">трения дела в судебное заседание не явился, ходатайств об отложении рассмотрения дела, с указанием причин уважительности своей неявки, суду не представил. </w:t>
      </w:r>
    </w:p>
    <w:p w:rsidR="00A77B3E" w:rsidP="00987C95">
      <w:pPr>
        <w:ind w:firstLine="567"/>
        <w:jc w:val="both"/>
      </w:pPr>
      <w:r>
        <w:t xml:space="preserve">В силу ч. 2 ст. 25.1 </w:t>
      </w:r>
      <w:r>
        <w:t>КоАП</w:t>
      </w:r>
      <w:r>
        <w:t xml:space="preserve"> РФ дело может быть рассмотрено в отсутствие лица, в отношении которого вед</w:t>
      </w:r>
      <w:r>
        <w:t xml:space="preserve">ется производство по делу об административном правонарушении, если имеются данные о его надлежащем извещении о месте и времени рассмотрения дела и если от указанного лица не поступило ходатайство об отложении рассмотрения дела. </w:t>
      </w:r>
    </w:p>
    <w:p w:rsidR="00A77B3E" w:rsidP="00987C95">
      <w:pPr>
        <w:ind w:firstLine="567"/>
        <w:jc w:val="both"/>
      </w:pPr>
      <w:r>
        <w:t>При таких обстоятельствах с</w:t>
      </w:r>
      <w:r>
        <w:t>уд считает необходимым рассмотреть дело об административном правонарушении в отсутствии лица, привлекаемого к административной ответственности по имеющимся в распоряжении суда доказательствам.</w:t>
      </w:r>
      <w:r>
        <w:tab/>
      </w:r>
    </w:p>
    <w:p w:rsidR="00A77B3E" w:rsidP="00987C95">
      <w:pPr>
        <w:ind w:firstLine="567"/>
        <w:jc w:val="both"/>
      </w:pPr>
      <w:r>
        <w:t>Исследовав письменные материалы дела об административном право</w:t>
      </w:r>
      <w:r>
        <w:t xml:space="preserve">нарушении, мировой судья считает, что вина </w:t>
      </w:r>
      <w:r>
        <w:t>Эмин</w:t>
      </w:r>
      <w:r>
        <w:t xml:space="preserve"> Е.Е., в совершении административного правонарушения, предусмотренного ст.15.33.2 </w:t>
      </w:r>
      <w:r>
        <w:t>КоАП</w:t>
      </w:r>
      <w:r>
        <w:t xml:space="preserve"> РФ  </w:t>
      </w:r>
      <w:r>
        <w:t xml:space="preserve">полностью доказана и  подтверждается совокупностью собранных по делу доказательств. </w:t>
      </w:r>
    </w:p>
    <w:p w:rsidR="00A77B3E" w:rsidP="00987C95">
      <w:pPr>
        <w:ind w:firstLine="567"/>
        <w:jc w:val="both"/>
      </w:pPr>
      <w:r>
        <w:t xml:space="preserve">Так, вина </w:t>
      </w:r>
      <w:r>
        <w:t>Эмин</w:t>
      </w:r>
      <w:r>
        <w:t xml:space="preserve"> Е.Е., в совершении</w:t>
      </w:r>
      <w:r>
        <w:t xml:space="preserve"> административного правонарушения подтверждается исследованными в суде материалами дела, а именно: протоколом об административном правонарушении № 68 от дата (л.д. 1-2),   уведомлением о составлении протокола № 710  (л.д.3); копией списка внутренних почтов</w:t>
      </w:r>
      <w:r>
        <w:t xml:space="preserve">ых отправлений (л.д. 4-6, 21-24); </w:t>
      </w:r>
      <w:r>
        <w:t>скриншотом</w:t>
      </w:r>
      <w:r>
        <w:t xml:space="preserve"> из информационного ресурса АРМ Приема ПФР, с датой представления сведений - дата (л.д. 7); извещением о доставке (л.д. 8, 31); выпиской из ЕГРЮЛ (л.д. 9-11);  копией решения о привлечении страхователя к ответств</w:t>
      </w:r>
      <w:r>
        <w:t>енности за совершение правонарушения в сфере законодательства РФ об индивидуальном (персонифицированном) учете в системе обязательного пенсионного страхования (л.д. 20); копией квитанции в приеме почтовых отправлений (л.д. 22,23, 24); отчетом об отслеживан</w:t>
      </w:r>
      <w:r>
        <w:t>ии отправления с почтовым идентификатором (л.д. 25-26, 29);  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№ 091S18170001699 от      дата (л.</w:t>
      </w:r>
      <w:r>
        <w:t xml:space="preserve">д. 28); копией формы СЗВ-М (л.д. 30). </w:t>
      </w:r>
    </w:p>
    <w:p w:rsidR="00A77B3E" w:rsidP="00987C95">
      <w:pPr>
        <w:ind w:firstLine="567"/>
        <w:jc w:val="both"/>
      </w:pPr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</w:t>
      </w:r>
      <w:r>
        <w:t xml:space="preserve"> разрешения дела, а потому считает возможным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A77B3E" w:rsidP="00987C95">
      <w:pPr>
        <w:ind w:firstLine="567"/>
        <w:jc w:val="both"/>
      </w:pPr>
      <w:r>
        <w:t xml:space="preserve">Согласно ст. 15.33.2 </w:t>
      </w:r>
      <w:r>
        <w:t>КоАП</w:t>
      </w:r>
      <w:r>
        <w:t xml:space="preserve"> РФ нарушение установленных законодательством Российской Федерац</w:t>
      </w:r>
      <w:r>
        <w:t>ии об индивидуальном (персонифицированном) учете в системе обязательного пенсионного страхования срока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</w:t>
      </w:r>
      <w:r>
        <w:t>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</w:t>
      </w:r>
      <w:r>
        <w:t>от до пятисот рублей</w:t>
      </w:r>
    </w:p>
    <w:p w:rsidR="00A77B3E" w:rsidP="00987C95">
      <w:pPr>
        <w:ind w:firstLine="567"/>
        <w:jc w:val="both"/>
      </w:pPr>
      <w:r>
        <w:t xml:space="preserve">Оценив доказательства в их совокупности, суд приходит к выводу о наличии в действиях директора  наименование организации </w:t>
      </w:r>
      <w:r>
        <w:t>Эмин</w:t>
      </w:r>
      <w:r>
        <w:t xml:space="preserve"> Е.Е. состава административного правонарушения, предусмотренного ст. 15.33.2 </w:t>
      </w:r>
      <w:r>
        <w:t>КоАП</w:t>
      </w:r>
      <w:r>
        <w:t xml:space="preserve"> РФ.</w:t>
      </w:r>
    </w:p>
    <w:p w:rsidR="00A77B3E" w:rsidP="00987C95">
      <w:pPr>
        <w:ind w:firstLine="567"/>
        <w:jc w:val="both"/>
      </w:pPr>
      <w:r>
        <w:t>Обстоятельств, смягчающи</w:t>
      </w:r>
      <w:r>
        <w:t xml:space="preserve">х и отягчающих административную ответственность, не установлено. </w:t>
      </w:r>
    </w:p>
    <w:p w:rsidR="00A77B3E" w:rsidP="00987C95">
      <w:pPr>
        <w:ind w:firstLine="567"/>
        <w:jc w:val="both"/>
      </w:pPr>
      <w:r>
        <w:t>При определении размера административного наказания, суд принимает во внимание данные о виновном, характер совершенного им административного правонарушения, и считает  возможным назначить на</w:t>
      </w:r>
      <w:r>
        <w:t>казание в виде административного штрафа по санкции данной статьи в минимальном размере.</w:t>
      </w:r>
    </w:p>
    <w:p w:rsidR="00A77B3E" w:rsidP="00987C95">
      <w:pPr>
        <w:ind w:firstLine="567"/>
        <w:jc w:val="both"/>
      </w:pPr>
      <w:r>
        <w:t xml:space="preserve"> На основании изложенного, руководствуясь  ст. ст.  4.2, 4.3,  ст. 15.33.2,  26.2, 29.7, 29.9 - 29.11 </w:t>
      </w:r>
      <w:r>
        <w:t>КоАП</w:t>
      </w:r>
      <w:r>
        <w:t xml:space="preserve"> РФ, мировой судья – </w:t>
      </w:r>
    </w:p>
    <w:p w:rsidR="00A77B3E" w:rsidP="00987C95">
      <w:pPr>
        <w:ind w:firstLine="567"/>
        <w:jc w:val="center"/>
      </w:pPr>
      <w:r>
        <w:t>ПОСТАНОВИЛ:</w:t>
      </w:r>
    </w:p>
    <w:p w:rsidR="00A77B3E" w:rsidP="00987C95">
      <w:pPr>
        <w:ind w:firstLine="567"/>
        <w:jc w:val="both"/>
      </w:pPr>
      <w:r>
        <w:t>Директора наименование орган</w:t>
      </w:r>
      <w:r>
        <w:t xml:space="preserve">изации </w:t>
      </w:r>
      <w:r>
        <w:t>Эмин</w:t>
      </w:r>
      <w:r>
        <w:t xml:space="preserve"> Евгения Евгеньевича признать виновным в совершении административного правонарушения, предусмотренного      </w:t>
      </w:r>
      <w:r>
        <w:t xml:space="preserve">ст.15.33.2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300 (триста) рублей.</w:t>
      </w:r>
    </w:p>
    <w:p w:rsidR="00A77B3E" w:rsidP="00987C95">
      <w:pPr>
        <w:ind w:firstLine="567"/>
        <w:jc w:val="both"/>
      </w:pPr>
      <w:r>
        <w:t>Администрати</w:t>
      </w:r>
      <w:r>
        <w:t>вный штраф следует перечислить по следующим реквизитам: УФК по Республике Крым (Государственное учреждение – Отделение Пенсионного фонда Российской Федерации по Республике Крым),  ИНН 7706808265,                      КПП 910201001, счет № 40101810335100010</w:t>
      </w:r>
      <w:r>
        <w:t>001 в Отделении Центрального Банка РФ по Республике Крым г. Симферополя, БИК 043510001, ОКТМО 35701000, КБК 392 116 200 100 660 00140.</w:t>
      </w:r>
    </w:p>
    <w:p w:rsidR="00A77B3E" w:rsidP="00987C95">
      <w:pPr>
        <w:ind w:firstLine="567"/>
        <w:jc w:val="both"/>
      </w:pPr>
      <w:r>
        <w:t>Административный штраф в размере 300 (триста) рублей должен быть уплачен лицом, привлеченным к административной ответстве</w:t>
      </w:r>
      <w:r>
        <w:t>нности, не позднее шестидесяти дней со дня вступления постановления о наложении административного штрафа в законную силу. При этом, в указанный срок сведения об уплате настоящего штрафа необходимо сообщить суду, направив квитанцию, в судебный участок по ад</w:t>
      </w:r>
      <w:r>
        <w:t>ресу: адрес.</w:t>
      </w:r>
    </w:p>
    <w:p w:rsidR="00A77B3E" w:rsidP="00987C95">
      <w:pPr>
        <w:ind w:firstLine="567"/>
        <w:jc w:val="both"/>
      </w:pPr>
      <w:r>
        <w:t xml:space="preserve">В случае неуплаты в шестидесятидневный срок со дня вступления постановления в законную силу, при отсутствии оснований, предусмотренных       ст. 31.5 ч.1 и ч.2 </w:t>
      </w:r>
      <w:r>
        <w:t>КоАП</w:t>
      </w:r>
      <w:r>
        <w:t xml:space="preserve"> РФ, штраф подлежит принудительному взысканию в соответствии с действующим зако</w:t>
      </w:r>
      <w:r>
        <w:t>нодательством Российской Федерации.</w:t>
      </w:r>
    </w:p>
    <w:p w:rsidR="00A77B3E" w:rsidP="00987C95">
      <w:pPr>
        <w:ind w:firstLine="567"/>
        <w:jc w:val="both"/>
      </w:pPr>
      <w:r>
        <w:t xml:space="preserve">Кроме того, неуплата административного штрафа в срок, предусмотренный </w:t>
      </w:r>
      <w:r>
        <w:t>КоАП</w:t>
      </w:r>
      <w:r>
        <w:t xml:space="preserve"> РФ, в соответствии с ч. 1 ст. 20.25 </w:t>
      </w:r>
      <w:r>
        <w:t>КоАП</w:t>
      </w:r>
      <w:r>
        <w:t xml:space="preserve"> РФ может повлечь наложение административного штрафа в двукратном размере суммы неуплаченного администрат</w:t>
      </w:r>
      <w:r>
        <w:t>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987C95">
      <w:pPr>
        <w:ind w:firstLine="567"/>
        <w:jc w:val="both"/>
      </w:pPr>
      <w:r>
        <w:t xml:space="preserve"> Постановление может быть обжаловано в Киевский районный суд                   г. Симферополя Республики Крым в течение 10 суток со дня получения или вручения копии постановления путем подачи жалобы через судебный участок № 8 Киевского судебного района гор</w:t>
      </w:r>
      <w:r>
        <w:t>ода Симферополя.</w:t>
      </w:r>
    </w:p>
    <w:p w:rsidR="00A77B3E" w:rsidP="00987C95">
      <w:pPr>
        <w:ind w:firstLine="567"/>
        <w:jc w:val="both"/>
      </w:pPr>
    </w:p>
    <w:p w:rsidR="00A77B3E" w:rsidP="00987C95">
      <w:pPr>
        <w:ind w:firstLine="567"/>
        <w:jc w:val="both"/>
      </w:pPr>
      <w:r>
        <w:t xml:space="preserve">Мировой судья    </w:t>
      </w:r>
      <w:r>
        <w:t xml:space="preserve">                                                                              И.А.Берзиньш</w:t>
      </w:r>
    </w:p>
    <w:p w:rsidR="00A77B3E" w:rsidP="00987C95">
      <w:pPr>
        <w:ind w:firstLine="567"/>
        <w:jc w:val="both"/>
      </w:pPr>
    </w:p>
    <w:p w:rsidR="00A77B3E" w:rsidP="00987C95">
      <w:pPr>
        <w:ind w:firstLine="567"/>
        <w:jc w:val="both"/>
      </w:pPr>
    </w:p>
    <w:p w:rsidR="00A77B3E" w:rsidP="00987C95">
      <w:pPr>
        <w:ind w:firstLine="567"/>
        <w:jc w:val="both"/>
      </w:pPr>
    </w:p>
    <w:p w:rsidR="00A77B3E" w:rsidP="00987C95">
      <w:pPr>
        <w:ind w:firstLine="567"/>
        <w:jc w:val="both"/>
      </w:pPr>
    </w:p>
    <w:p w:rsidR="00A77B3E" w:rsidP="00987C95">
      <w:pPr>
        <w:ind w:firstLine="567"/>
        <w:jc w:val="both"/>
      </w:pPr>
    </w:p>
    <w:sectPr w:rsidSect="00D24B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BC7"/>
    <w:rsid w:val="00987C95"/>
    <w:rsid w:val="00A77B3E"/>
    <w:rsid w:val="00D24B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B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