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241AF">
      <w:pPr>
        <w:ind w:firstLine="709"/>
        <w:jc w:val="both"/>
      </w:pPr>
      <w:r>
        <w:t xml:space="preserve">                                                                                              Дело № 5-70-1/2017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center"/>
      </w:pPr>
      <w:r>
        <w:t>ПОСТАНОВЛЕНИЕ</w:t>
      </w:r>
    </w:p>
    <w:p w:rsidR="00A77B3E" w:rsidP="001241AF">
      <w:pPr>
        <w:ind w:firstLine="709"/>
        <w:jc w:val="center"/>
      </w:pPr>
      <w:r>
        <w:t>по делу об административном правонарушении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  <w:r>
        <w:t xml:space="preserve">08 февраля 2017 года                                                               </w:t>
      </w:r>
      <w:r>
        <w:t xml:space="preserve">        г. Саки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заседани</w:t>
      </w:r>
      <w:r>
        <w:t xml:space="preserve">и материалы дела об административном  правонарушение в отношении: </w:t>
      </w:r>
    </w:p>
    <w:p w:rsidR="00A77B3E" w:rsidP="001241AF">
      <w:pPr>
        <w:ind w:firstLine="709"/>
        <w:jc w:val="both"/>
      </w:pPr>
      <w:r>
        <w:t>фио</w:t>
      </w:r>
      <w:r>
        <w:t>, паспортные данные УССР, гражданина Российской Федерации, работающего ..., зарегистрированного и проживающего по адресу: адрес,    тел.: телефон,</w:t>
      </w:r>
    </w:p>
    <w:p w:rsidR="00A77B3E" w:rsidP="001241AF">
      <w:pPr>
        <w:ind w:firstLine="709"/>
        <w:jc w:val="both"/>
      </w:pPr>
      <w:r>
        <w:t xml:space="preserve">привлекаемого к ответственности по ч.2 </w:t>
      </w:r>
      <w:r>
        <w:t>ст.12.4 Кодекса Российской Федерации об административных правонарушениях,</w:t>
      </w:r>
      <w:r>
        <w:tab/>
      </w:r>
    </w:p>
    <w:p w:rsidR="00A77B3E" w:rsidP="001241AF">
      <w:pPr>
        <w:ind w:firstLine="709"/>
        <w:jc w:val="center"/>
      </w:pPr>
      <w:r>
        <w:t>УСТАНОВИЛ:</w:t>
      </w:r>
    </w:p>
    <w:p w:rsidR="00A77B3E" w:rsidP="001241AF">
      <w:pPr>
        <w:ind w:firstLine="709"/>
        <w:jc w:val="both"/>
      </w:pPr>
      <w:r>
        <w:t xml:space="preserve">Согласно протокола об административном правонарушении 61 АГ телефон от дата, дата в время на адрес </w:t>
      </w:r>
      <w:r>
        <w:t>адрес</w:t>
      </w:r>
      <w:r>
        <w:t xml:space="preserve"> </w:t>
      </w:r>
      <w:r>
        <w:t>фио</w:t>
      </w:r>
      <w:r>
        <w:t xml:space="preserve"> управлял транспортным средством МERCEDES E200 г/</w:t>
      </w:r>
      <w:r>
        <w:t>н</w:t>
      </w:r>
      <w:r>
        <w:t xml:space="preserve"> ..., на кот</w:t>
      </w:r>
      <w:r>
        <w:t xml:space="preserve">ором незаконно установлен опознавательный фонарь легкового такси, чем нарушил  п.п. 11 </w:t>
      </w:r>
      <w:r>
        <w:t>абз</w:t>
      </w:r>
      <w:r>
        <w:t xml:space="preserve">. 5 Основных положений Правил дорожного движения, совершив административное правонарушение, ответственность за которое предусмотренное ч. 2 ст. 12.4. </w:t>
      </w:r>
      <w:r>
        <w:t>КоАП</w:t>
      </w:r>
      <w:r>
        <w:t xml:space="preserve"> РФ.</w:t>
      </w:r>
    </w:p>
    <w:p w:rsidR="00A77B3E" w:rsidP="001241AF">
      <w:pPr>
        <w:ind w:firstLine="709"/>
        <w:jc w:val="both"/>
      </w:pPr>
      <w:r>
        <w:t>В судеб</w:t>
      </w:r>
      <w:r>
        <w:t xml:space="preserve">ном заседании </w:t>
      </w:r>
      <w:r>
        <w:t>фио</w:t>
      </w:r>
      <w:r>
        <w:t xml:space="preserve"> вину в содеянном не признал, пояснил, что дата инспектором группы ДПС </w:t>
      </w:r>
      <w:r>
        <w:t>фио</w:t>
      </w:r>
      <w:r>
        <w:t xml:space="preserve"> МВД России «Сакский» в отношении него составлен протокол 61 АГ телефон от дата об административном правонарушении, ответственность за которое предусмотрена ч. 2 ст.</w:t>
      </w:r>
      <w:r>
        <w:t xml:space="preserve"> 12.4 </w:t>
      </w:r>
      <w:r>
        <w:t>КоАП</w:t>
      </w:r>
      <w:r>
        <w:t xml:space="preserve"> Российской Федерации. Пояснил, что он работает водителем в ЧП «ЮВМ-АВТОСЕРВИС», у предприятия имеется лицензия на осуществление хозяйственной деятельности по перевозке пассажиров на такси серии АД № 033011, автомобиль имеет лицензионную карточку</w:t>
      </w:r>
      <w:r>
        <w:t xml:space="preserve"> серия АА № 813330. В соответствии со ст. 12 Федерального конституционного закона от дата № 6-ФКЗ «О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</w:t>
      </w:r>
      <w:r>
        <w:t>ия Севастополя» - на территориях Республики Крым и города федерального значения Севастополя действуют разрешительные документы (лицензии, лицензионные карточки) виданные государственными и иными официальными органами Украины, государственными и иными офици</w:t>
      </w:r>
      <w:r>
        <w:t>альными органами Автономной Республики Крым, государственными и иными официальными органами города Севастополя, без ограничения срока их действия и какого-либо подтверждения со стороны государственных органов Российской Федерации, государственных органов Р</w:t>
      </w:r>
      <w:r>
        <w:t>еспублики Крым или государственных органов города федерального значения Севастополя. В связи с этим, протокол о совершении административного правонарушения вынесен с нарушением норм действующего законодательства и является незаконным.</w:t>
      </w:r>
    </w:p>
    <w:p w:rsidR="00A77B3E" w:rsidP="001241AF">
      <w:pPr>
        <w:ind w:firstLine="709"/>
        <w:jc w:val="both"/>
      </w:pPr>
      <w:r>
        <w:t xml:space="preserve">Выслушав пояснения </w:t>
      </w:r>
      <w:r>
        <w:t>фи</w:t>
      </w:r>
      <w:r>
        <w:t>о</w:t>
      </w:r>
      <w:r>
        <w:t>, исследовав письменные доказательства и фактические данные в совокупности, суд приходит к следующему.</w:t>
      </w:r>
    </w:p>
    <w:p w:rsidR="00A77B3E" w:rsidP="001241AF">
      <w:pPr>
        <w:ind w:firstLine="709"/>
        <w:jc w:val="both"/>
      </w:pPr>
      <w:r>
        <w:t>Согласно п. 115 Постановления Правительства Российской Федерации от 14 февраля 2009 года N 112 "Об утверждении Правил перевозок пассажиров и багажа авто</w:t>
      </w:r>
      <w:r>
        <w:t>мобильным транспортом и городским наземным электрическим транспортом "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</w:t>
      </w:r>
      <w:r>
        <w:t>ажиров и багажа.</w:t>
      </w:r>
    </w:p>
    <w:p w:rsidR="00A77B3E" w:rsidP="001241AF">
      <w:pPr>
        <w:ind w:firstLine="709"/>
        <w:jc w:val="both"/>
      </w:pPr>
      <w:r>
        <w:t>Согласно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</w:t>
      </w:r>
      <w:r>
        <w:t xml:space="preserve">3 года N 1090 "О Правилах дорожного движения", запрещается эксплуатация транспортных средств 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 , в случае отсут</w:t>
      </w:r>
      <w:r>
        <w:t>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 w:rsidP="001241AF">
      <w:pPr>
        <w:ind w:firstLine="709"/>
        <w:jc w:val="both"/>
      </w:pPr>
      <w:r>
        <w:t>Частью 2 статьи 12.4 Кодекса Российской Федерации об административных правонарушениях</w:t>
      </w:r>
      <w:r>
        <w:t xml:space="preserve"> установлена административная ответственность за незаконную установку на транспортном средстве опознавательного фонаря легкового такси .</w:t>
      </w:r>
    </w:p>
    <w:p w:rsidR="00A77B3E" w:rsidP="001241AF">
      <w:pPr>
        <w:ind w:firstLine="709"/>
        <w:jc w:val="both"/>
      </w:pPr>
      <w:r>
        <w:t>Согласно подпункту «г» части 1 статьи 16 Федерального закона от 21 апреля 2011 года N 69-ФЗ "О внесении изменений в отд</w:t>
      </w:r>
      <w:r>
        <w:t>ельные законодательные акты Российской Федерации" (далее Федеральный закон № 69) в целях обеспечения безопасности пассажиров легкового такси и идентификации легковых такси по отношению к иным транспортным средствам легковое такси должно соответствовать сле</w:t>
      </w:r>
      <w:r>
        <w:t xml:space="preserve">дующим обязательным требованиям: легковое такси должно иметь на крыше опознавательный фонарь оранжевого цвета. </w:t>
      </w:r>
    </w:p>
    <w:p w:rsidR="00A77B3E" w:rsidP="001241AF">
      <w:pPr>
        <w:ind w:firstLine="709"/>
        <w:jc w:val="both"/>
      </w:pPr>
      <w:r>
        <w:t>Из указанных требований Федерального закона № 69 следует, что поскольку опознавательный фонарь является средством идентификации легковых такси п</w:t>
      </w:r>
      <w:r>
        <w:t>о отношению к иным транспортным средствам, данный фонарь не может устанавливаться на такие "иные транспортные средства ", владельцы которых не имеют разрешения на осуществление деятельности по перевозке пассажиров и багажа легковым такси, в связи с чем, ес</w:t>
      </w:r>
      <w:r>
        <w:t>ли на таком "ином транспортном средстве " установлен указанный опознавательный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части 2 статьи 12</w:t>
      </w:r>
      <w:r>
        <w:t>. Кодекса Российской Федерации об административных правонарушениях.</w:t>
      </w:r>
    </w:p>
    <w:p w:rsidR="00A77B3E" w:rsidP="001241AF">
      <w:pPr>
        <w:ind w:firstLine="709"/>
        <w:jc w:val="both"/>
      </w:pPr>
      <w:r>
        <w:t xml:space="preserve">Как указано выше, из протокола об административном правонарушении 61 АГ телефон от дата следует, что дата в время на адрес </w:t>
      </w:r>
      <w:r>
        <w:t>адрес</w:t>
      </w:r>
      <w:r>
        <w:t xml:space="preserve">, </w:t>
      </w:r>
      <w:r>
        <w:t>фио</w:t>
      </w:r>
      <w:r>
        <w:t xml:space="preserve"> управлял транспортным средством МERCEDES E200 г/</w:t>
      </w:r>
      <w:r>
        <w:t>н</w:t>
      </w:r>
      <w:r>
        <w:t xml:space="preserve"> ...,</w:t>
      </w:r>
      <w:r>
        <w:t xml:space="preserve"> на котором незаконно установлен опознавательный фонарь легкового такси.</w:t>
      </w:r>
    </w:p>
    <w:p w:rsidR="00A77B3E" w:rsidP="001241AF">
      <w:pPr>
        <w:ind w:firstLine="709"/>
        <w:jc w:val="both"/>
      </w:pPr>
      <w:r>
        <w:t>Опознавательный фонарь легкового такси был изъят как предмет административного правонарушения, о чем был составлен протокол об изъятии вещей и документов от дата.</w:t>
      </w:r>
    </w:p>
    <w:p w:rsidR="00A77B3E" w:rsidP="001241AF">
      <w:pPr>
        <w:ind w:firstLine="709"/>
        <w:jc w:val="both"/>
      </w:pPr>
      <w:r>
        <w:t>В соответствии с час</w:t>
      </w:r>
      <w:r>
        <w:t xml:space="preserve">тью 1 статьи 23 Федерального конституционного закона от 21 марта 2014 года N 6-ФКЗ "О принятии в Российскую Федерацию </w:t>
      </w:r>
      <w:r>
        <w:t>Республики Крым и образовании в составе Российской Федерации новых субъектов - Республики Крым и города федерального значения Севастополя"</w:t>
      </w:r>
      <w:r>
        <w:t xml:space="preserve">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Федерации н</w:t>
      </w:r>
      <w:r>
        <w:t>овых субъектов, если иное не предусмотрено названным Федеральным конституционным законом.</w:t>
      </w:r>
    </w:p>
    <w:p w:rsidR="00A77B3E" w:rsidP="001241AF">
      <w:pPr>
        <w:ind w:firstLine="709"/>
        <w:jc w:val="both"/>
      </w:pPr>
      <w:r>
        <w:t>Статьей 24 указанного Федерального конституционного закона от 21 марта 2014 года N 6-ФКЗ определено, что он вступает в силу со дня вступления Договора между Российско</w:t>
      </w:r>
      <w:r>
        <w:t>й Федерацией и Республикой Крым о принятии в Российскую Федерацию Республики Крым и образования в ее составе новых субъектов.</w:t>
      </w:r>
    </w:p>
    <w:p w:rsidR="00A77B3E" w:rsidP="001241AF">
      <w:pPr>
        <w:ind w:firstLine="709"/>
        <w:jc w:val="both"/>
      </w:pPr>
      <w:r>
        <w:t xml:space="preserve">Федеральным законом от 21 марта 2014 года N 36-ФЗ ратифицирован Договор между Российской Федерацией и Республикой Крым о принятии </w:t>
      </w:r>
      <w:r>
        <w:t xml:space="preserve">в Российскую Федерацию Республики Крым и образования в ее составе новых субъектов от 18 марта 2014 года. </w:t>
      </w:r>
    </w:p>
    <w:p w:rsidR="00A77B3E" w:rsidP="001241AF">
      <w:pPr>
        <w:ind w:firstLine="709"/>
        <w:jc w:val="both"/>
      </w:pPr>
      <w:r>
        <w:t>Таким образом, с 21 марта 2014 года и иные нормативные правовые акты Российской Федерации действуют на территориях Республики Крым и города федерально</w:t>
      </w:r>
      <w:r>
        <w:t>го значения Севастополя.</w:t>
      </w:r>
    </w:p>
    <w:p w:rsidR="00A77B3E" w:rsidP="001241AF">
      <w:pPr>
        <w:ind w:firstLine="709"/>
        <w:jc w:val="both"/>
      </w:pPr>
      <w:r>
        <w:t>В соответствии с ч. 1 ст. 9 Федерального закона от 21 апреля 2011 г.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</w:t>
      </w:r>
      <w:r>
        <w:t>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</w:t>
      </w:r>
      <w:r>
        <w:t>ой власти соответствующего субъекта Российской Федерации (далее - уполномоченный орган).</w:t>
      </w:r>
    </w:p>
    <w:p w:rsidR="00A77B3E" w:rsidP="001241AF">
      <w:pPr>
        <w:ind w:firstLine="709"/>
        <w:jc w:val="both"/>
      </w:pPr>
      <w:r>
        <w:t>Организация пассажирских перевозок легкового такси на территории Республики Крым осуществляется на основании Закона Республики Крым № 97-ЗРК/2015 «Об организации транс</w:t>
      </w:r>
      <w:r>
        <w:t xml:space="preserve">портного обслуживания населения легковым такси в Республике Крым» принятого 13 мая 2015 года. </w:t>
      </w:r>
    </w:p>
    <w:p w:rsidR="00A77B3E" w:rsidP="001241AF">
      <w:pPr>
        <w:ind w:firstLine="709"/>
        <w:jc w:val="both"/>
      </w:pPr>
      <w:r>
        <w:t>31 августа 2015 года Советом Министров Республики Крым принято постановление № 512 «О некоторых вопросах организации транспортного обслуживания населения легковы</w:t>
      </w:r>
      <w:r>
        <w:t xml:space="preserve">м такси в Республике Крым», с изменениями внесенными постановлением Совета министров Республики Крым от 15 сентября 2015 года № 555 "О внесении изменений в постановление Совета министров Республики Крым от 31 августа 2015 года N 512", которым урегулирован </w:t>
      </w:r>
      <w:r>
        <w:t>порядок выдачи и переоформления разрешений на осуществление деятельности по перевозке пассажиров и багажа легковым такси.</w:t>
      </w:r>
    </w:p>
    <w:p w:rsidR="00A77B3E" w:rsidP="001241AF">
      <w:pPr>
        <w:ind w:firstLine="709"/>
        <w:jc w:val="both"/>
      </w:pPr>
      <w:r>
        <w:t xml:space="preserve">Из указанного следует, что, в том числе и на 31.12.2016, на территории Республики Крым уполномоченным органом исполнительной власти - </w:t>
      </w:r>
      <w:r>
        <w:t>Министерством транспорта Республики Крым организована выдача разрешений на осуществление деятельности по перевозке пассажиров и багажа легковым такси.</w:t>
      </w:r>
    </w:p>
    <w:p w:rsidR="00A77B3E" w:rsidP="001241AF">
      <w:pPr>
        <w:ind w:firstLine="709"/>
        <w:jc w:val="both"/>
      </w:pPr>
      <w:r>
        <w:t xml:space="preserve">В материалах дела отсутствуют доказательства, свидетельствующие о получении наименование организации </w:t>
      </w:r>
      <w:r>
        <w:t xml:space="preserve">разрешения на осуществление деятельности по перевозке пассажиров и багажа легковым такси на транспортное средство </w:t>
      </w:r>
      <w:r>
        <w:t>МERCEDES E200, государственный регистрационный знак г/</w:t>
      </w:r>
      <w:r>
        <w:t>н</w:t>
      </w:r>
      <w:r>
        <w:t xml:space="preserve"> ..., под управлением </w:t>
      </w:r>
      <w:r>
        <w:t>фио</w:t>
      </w:r>
      <w:r>
        <w:t xml:space="preserve"> по описываемому в протоколе об административном правонарушени</w:t>
      </w:r>
      <w:r>
        <w:t>и событию.</w:t>
      </w:r>
    </w:p>
    <w:p w:rsidR="00A77B3E" w:rsidP="001241AF">
      <w:pPr>
        <w:ind w:firstLine="709"/>
        <w:jc w:val="both"/>
      </w:pPr>
      <w:r>
        <w:t>Таким образом, не имеется законных оснований считать, что установленный на приведенном транспортном средстве опознавательный фонарь легкового такси был установлен в соответствии с действующим законодательством в момент описываемого в протоколе о</w:t>
      </w:r>
      <w:r>
        <w:t>б административном правонарушении события.</w:t>
      </w:r>
    </w:p>
    <w:p w:rsidR="00A77B3E" w:rsidP="001241AF">
      <w:pPr>
        <w:ind w:firstLine="709"/>
        <w:jc w:val="both"/>
      </w:pPr>
      <w:r>
        <w:t xml:space="preserve">Фактические обстоятельства дела подтверждаются собранными по делу доказательствами, в частности протоколом об административном правонарушении, протоколом об изъятии вещей и документов, фотоматериалом, которые суд </w:t>
      </w:r>
      <w:r>
        <w:t>считает допустимыми, достоверными, достаточными  в соответствии с требованиями статьи 26.11 Кодекса Российской Федерации об административных правонарушениях.</w:t>
      </w:r>
    </w:p>
    <w:p w:rsidR="00A77B3E" w:rsidP="001241AF">
      <w:pPr>
        <w:ind w:firstLine="709"/>
        <w:jc w:val="both"/>
      </w:pPr>
      <w:r>
        <w:t xml:space="preserve">Таким образом, действия </w:t>
      </w:r>
      <w:r>
        <w:t>фио</w:t>
      </w:r>
      <w:r>
        <w:t xml:space="preserve"> правильно квалифицированы по части 2 статьи12.4 Кодекса Российской Фед</w:t>
      </w:r>
      <w:r>
        <w:t>ерации об административных правонарушениях.</w:t>
      </w:r>
    </w:p>
    <w:p w:rsidR="00A77B3E" w:rsidP="001241AF">
      <w:pPr>
        <w:ind w:firstLine="709"/>
        <w:jc w:val="both"/>
      </w:pPr>
      <w:r>
        <w:t xml:space="preserve">Доводы </w:t>
      </w:r>
      <w:r>
        <w:t>фио</w:t>
      </w:r>
      <w:r>
        <w:t xml:space="preserve"> о том, что он осуществлял трудовую деятельность в ЧП «</w:t>
      </w:r>
      <w:r>
        <w:t>ЮВМ-Автосервис</w:t>
      </w:r>
      <w:r>
        <w:t>», передав принадлежащее ему транспортное средство в аренду, которое имело лицензионную карточку, действующую на территории Республик</w:t>
      </w:r>
      <w:r>
        <w:t>и Крым в силу положений ст. 12 Федерального конституционного закона от 21 марта 2014 года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</w:t>
      </w:r>
      <w:r>
        <w:t>ия Севастополя", отклоняются судом как несостоятельные в силу следующего.</w:t>
      </w:r>
    </w:p>
    <w:p w:rsidR="00A77B3E" w:rsidP="001241AF">
      <w:pPr>
        <w:ind w:firstLine="709"/>
        <w:jc w:val="both"/>
      </w:pPr>
      <w:r>
        <w:t>В материалах дела находится лицензионная карточка серии АА № ..., выданная наименование организации с неограниченным сроком действия, установленным с дата.</w:t>
      </w:r>
    </w:p>
    <w:p w:rsidR="00A77B3E" w:rsidP="001241AF">
      <w:pPr>
        <w:ind w:firstLine="709"/>
        <w:jc w:val="both"/>
      </w:pPr>
      <w:r>
        <w:t>Указанная лицензионная кар</w:t>
      </w:r>
      <w:r>
        <w:t>точка выдана на транспортное средство МERCEDES E200, государственный регистрационный знак ....</w:t>
      </w:r>
    </w:p>
    <w:p w:rsidR="00A77B3E" w:rsidP="001241AF">
      <w:pPr>
        <w:ind w:firstLine="709"/>
        <w:jc w:val="both"/>
      </w:pPr>
      <w:r>
        <w:t xml:space="preserve">Между тем протокол об административном правонарушении составлен в отношении </w:t>
      </w:r>
      <w:r>
        <w:t>фио</w:t>
      </w:r>
      <w:r>
        <w:t>, который управлял транспортным средством МERCEDES E200, с иным государственным ре</w:t>
      </w:r>
      <w:r>
        <w:t>гистрационным знаком, а именно ....</w:t>
      </w:r>
    </w:p>
    <w:p w:rsidR="00A77B3E" w:rsidP="001241AF">
      <w:pPr>
        <w:ind w:firstLine="709"/>
        <w:jc w:val="both"/>
      </w:pPr>
      <w:r>
        <w:t>При этом, согласно пункту 7.1 «Порядка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Крым», утверж</w:t>
      </w:r>
      <w:r>
        <w:t>денного постановлением Совета министров Республики Крым от 31 августа 2015 года № 512 "О некоторых вопросах организации транспортного обслуживания населения легковыми такси в Республике Крым" (далее Порядок), разрешение подлежит переоформлению в случаях: р</w:t>
      </w:r>
      <w:r>
        <w:t>еорганизации юридического лица; изменения наименования юридического лица, места его нахождения; изменения государственного регистрационного знака транспортного средства , используемого в качестве легкового такси .</w:t>
      </w:r>
    </w:p>
    <w:p w:rsidR="00A77B3E" w:rsidP="001241AF">
      <w:pPr>
        <w:ind w:firstLine="709"/>
        <w:jc w:val="both"/>
      </w:pPr>
      <w:r>
        <w:t xml:space="preserve">Принимая во внимание указанную выше норму </w:t>
      </w:r>
      <w:r>
        <w:t>и то обстоятельство, что на момент выявленного правонарушения был изменен государственный регистрационный знак транспортного средства, используемого в качестве легкового такси, МERCEDES E200 с г/</w:t>
      </w:r>
      <w:r>
        <w:t>н</w:t>
      </w:r>
      <w:r>
        <w:t xml:space="preserve"> № на №№, отсутствуют основания </w:t>
      </w:r>
      <w:r>
        <w:t>полагать, что лицензионная к</w:t>
      </w:r>
      <w:r>
        <w:t xml:space="preserve">арточка серии АА № ... является документом по описываемому в протоколе об административном правонарушении событию в отношении </w:t>
      </w:r>
      <w:r>
        <w:t>фио</w:t>
      </w:r>
    </w:p>
    <w:p w:rsidR="00A77B3E" w:rsidP="001241AF">
      <w:pPr>
        <w:ind w:firstLine="709"/>
        <w:jc w:val="both"/>
      </w:pPr>
      <w:r>
        <w:t>При этом сведений о соблюдении положений пункта 7.1 Порядка материалы дела не содержат.</w:t>
      </w:r>
    </w:p>
    <w:p w:rsidR="00A77B3E" w:rsidP="001241AF">
      <w:pPr>
        <w:ind w:firstLine="709"/>
        <w:jc w:val="both"/>
      </w:pPr>
      <w:r>
        <w:t>В соответствии со ст. 3.1 Кодекса Росс</w:t>
      </w:r>
      <w:r>
        <w:t>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</w:t>
      </w:r>
      <w:r>
        <w:t>к самим правонарушителем, так и другими лицами.</w:t>
      </w:r>
    </w:p>
    <w:p w:rsidR="00A77B3E" w:rsidP="001241AF">
      <w:pPr>
        <w:ind w:firstLine="709"/>
        <w:jc w:val="both"/>
      </w:pPr>
      <w:r>
        <w:t xml:space="preserve"> 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суд  считает возможным назначи</w:t>
      </w:r>
      <w:r>
        <w:t xml:space="preserve">ть </w:t>
      </w:r>
      <w:r>
        <w:t>фио</w:t>
      </w:r>
      <w:r>
        <w:t xml:space="preserve">  наказание в виде административного штрафа в размере сумма с конфискацией опознавательного фонаря легкового «Такси».</w:t>
      </w:r>
    </w:p>
    <w:p w:rsidR="00A77B3E" w:rsidP="001241AF">
      <w:pPr>
        <w:ind w:firstLine="709"/>
        <w:jc w:val="both"/>
      </w:pPr>
      <w:r>
        <w:t xml:space="preserve">На основании изложенного и руководствуясь ст. ст. 12.4.,  29.9., 29.10., 29.11. </w:t>
      </w:r>
      <w:r>
        <w:t>КоАП</w:t>
      </w:r>
      <w:r>
        <w:t xml:space="preserve"> РФ, суд, - 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  <w:r>
        <w:tab/>
        <w:t xml:space="preserve">                                 </w:t>
      </w:r>
      <w:r>
        <w:t xml:space="preserve">        ПОСТАНОВИЛ :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  <w:r>
        <w:t xml:space="preserve">Признать </w:t>
      </w:r>
      <w:r>
        <w:t>фио</w:t>
      </w:r>
      <w:r>
        <w:t xml:space="preserve"> виновным в совершении правонарушения, предусмотренного ч. 2 ст. 12.4 </w:t>
      </w:r>
      <w:r>
        <w:t>КоАП</w:t>
      </w:r>
      <w:r>
        <w:t xml:space="preserve"> РФ и назначить ему наказание в виде административного штрафа в размере сумма  с конфискацией опознавательного фонаря легкового «Такси».</w:t>
      </w:r>
    </w:p>
    <w:p w:rsidR="00A77B3E" w:rsidP="001241AF">
      <w:pPr>
        <w:ind w:firstLine="709"/>
        <w:jc w:val="both"/>
      </w:pPr>
      <w:r>
        <w:t>Опознавател</w:t>
      </w:r>
      <w:r>
        <w:t>ьный фонарь легкового такси, хранящиеся в судебном участке № 70 Сакского судебного района (Сакский муниципальный район и городской округ Саки) Республики Крым – уничтожить после вступления постановления в законную силу.</w:t>
      </w:r>
    </w:p>
    <w:p w:rsidR="00A77B3E" w:rsidP="001241AF">
      <w:pPr>
        <w:ind w:firstLine="709"/>
        <w:jc w:val="both"/>
      </w:pPr>
      <w:r>
        <w:t>Штраф подлежит зачислению по реквизи</w:t>
      </w:r>
      <w:r>
        <w:t>там:</w:t>
      </w:r>
    </w:p>
    <w:p w:rsidR="00A77B3E" w:rsidP="001241AF">
      <w:pPr>
        <w:ind w:firstLine="709"/>
        <w:jc w:val="both"/>
      </w:pPr>
      <w:r>
        <w:t>Получатель платежа: УФК (</w:t>
      </w:r>
      <w:r>
        <w:t>фио</w:t>
      </w:r>
      <w:r>
        <w:t xml:space="preserve"> России «Сакский»),</w:t>
      </w:r>
    </w:p>
    <w:p w:rsidR="00A77B3E" w:rsidP="001241AF">
      <w:pPr>
        <w:ind w:firstLine="709"/>
        <w:jc w:val="both"/>
      </w:pPr>
      <w:r>
        <w:t>счет № ///////////</w:t>
      </w:r>
    </w:p>
    <w:p w:rsidR="00A77B3E" w:rsidP="001241AF">
      <w:pPr>
        <w:ind w:firstLine="709"/>
        <w:jc w:val="both"/>
      </w:pPr>
      <w:r>
        <w:t>ИНН ///////////</w:t>
      </w:r>
    </w:p>
    <w:p w:rsidR="00A77B3E" w:rsidP="001241AF">
      <w:pPr>
        <w:ind w:firstLine="709"/>
        <w:jc w:val="both"/>
      </w:pPr>
      <w:r>
        <w:t>КПП ///////////</w:t>
      </w:r>
    </w:p>
    <w:p w:rsidR="00A77B3E" w:rsidP="001241AF">
      <w:pPr>
        <w:ind w:firstLine="709"/>
        <w:jc w:val="both"/>
      </w:pPr>
      <w:r>
        <w:t>КБК ///////////</w:t>
      </w:r>
    </w:p>
    <w:p w:rsidR="00A77B3E" w:rsidP="001241AF">
      <w:pPr>
        <w:ind w:firstLine="709"/>
        <w:jc w:val="both"/>
      </w:pPr>
      <w:r>
        <w:t>наименование организации телефон</w:t>
      </w:r>
    </w:p>
    <w:p w:rsidR="00A77B3E" w:rsidP="001241AF">
      <w:pPr>
        <w:ind w:firstLine="709"/>
        <w:jc w:val="both"/>
      </w:pPr>
      <w:r>
        <w:t>ОКТМО ///////////</w:t>
      </w:r>
    </w:p>
    <w:p w:rsidR="00A77B3E" w:rsidP="001241AF">
      <w:pPr>
        <w:ind w:firstLine="709"/>
        <w:jc w:val="both"/>
      </w:pPr>
      <w:r>
        <w:t>УИН ///////////</w:t>
      </w:r>
    </w:p>
    <w:p w:rsidR="00A77B3E" w:rsidP="001241AF">
      <w:pPr>
        <w:ind w:firstLine="709"/>
        <w:jc w:val="both"/>
      </w:pPr>
      <w:r>
        <w:t xml:space="preserve">В случае неуплаты административного штрафа в установленный </w:t>
      </w:r>
      <w:r>
        <w:t>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241AF">
      <w:pPr>
        <w:ind w:firstLine="709"/>
        <w:jc w:val="both"/>
      </w:pPr>
      <w:r>
        <w:t xml:space="preserve">Квитанцию об оплате </w:t>
      </w:r>
      <w:r>
        <w:t>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1241AF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241AF">
      <w:pPr>
        <w:ind w:firstLine="709"/>
        <w:jc w:val="both"/>
      </w:pPr>
      <w:r>
        <w:t>Постановление может быть обжаловано лиц</w:t>
      </w:r>
      <w:r>
        <w:t>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</w:t>
      </w:r>
      <w:r>
        <w:t>о района (Сакский муниципальный район и городской округ Саки) Республики Крым.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</w:p>
    <w:p w:rsidR="00A77B3E" w:rsidP="001241AF">
      <w:pPr>
        <w:ind w:firstLine="709"/>
        <w:jc w:val="both"/>
      </w:pPr>
    </w:p>
    <w:sectPr w:rsidSect="00A537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7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