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5</w:t>
      </w:r>
      <w:r>
        <w:rPr>
          <w:rFonts w:ascii="Times New Roman" w:eastAsia="Times New Roman" w:hAnsi="Times New Roman" w:cs="Times New Roman"/>
          <w:b/>
          <w:sz w:val="20"/>
          <w:rtl w:val="0"/>
        </w:rPr>
        <w:t xml:space="preserve"> –</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5"/>
          <w:rtl w:val="0"/>
        </w:rPr>
        <w:t>Дело</w:t>
      </w:r>
      <w:r>
        <w:rPr>
          <w:rFonts w:ascii="Times New Roman" w:eastAsia="Times New Roman" w:hAnsi="Times New Roman" w:cs="Times New Roman"/>
          <w:b w:val="0"/>
          <w:sz w:val="25"/>
          <w:rtl w:val="0"/>
        </w:rPr>
        <w:t xml:space="preserve"> № </w:t>
      </w:r>
      <w:r>
        <w:rPr>
          <w:rFonts w:ascii="Times New Roman" w:eastAsia="Times New Roman" w:hAnsi="Times New Roman" w:cs="Times New Roman"/>
          <w:b w:val="0"/>
          <w:sz w:val="25"/>
          <w:rtl w:val="0"/>
        </w:rPr>
        <w:t>5-</w:t>
      </w:r>
      <w:r>
        <w:rPr>
          <w:rFonts w:ascii="Times New Roman" w:eastAsia="Times New Roman" w:hAnsi="Times New Roman" w:cs="Times New Roman"/>
          <w:b w:val="0"/>
          <w:sz w:val="25"/>
          <w:rtl w:val="0"/>
        </w:rPr>
        <w:t>7</w:t>
      </w:r>
      <w:r>
        <w:rPr>
          <w:rFonts w:ascii="Times New Roman" w:eastAsia="Times New Roman" w:hAnsi="Times New Roman" w:cs="Times New Roman"/>
          <w:b w:val="0"/>
          <w:sz w:val="25"/>
          <w:rtl w:val="0"/>
        </w:rPr>
        <w:t>0</w:t>
      </w:r>
      <w:r>
        <w:rPr>
          <w:rFonts w:ascii="Times New Roman" w:eastAsia="Times New Roman" w:hAnsi="Times New Roman" w:cs="Times New Roman"/>
          <w:b w:val="0"/>
          <w:sz w:val="25"/>
          <w:rtl w:val="0"/>
        </w:rPr>
        <w:t>-</w:t>
      </w:r>
      <w:r>
        <w:rPr>
          <w:rFonts w:ascii="Times New Roman" w:eastAsia="Times New Roman" w:hAnsi="Times New Roman" w:cs="Times New Roman"/>
          <w:b w:val="0"/>
          <w:sz w:val="25"/>
          <w:rtl w:val="0"/>
        </w:rPr>
        <w:t>1</w:t>
      </w:r>
      <w:r>
        <w:rPr>
          <w:rFonts w:ascii="Times New Roman" w:eastAsia="Times New Roman" w:hAnsi="Times New Roman" w:cs="Times New Roman"/>
          <w:b w:val="0"/>
          <w:sz w:val="25"/>
          <w:rtl w:val="0"/>
        </w:rPr>
        <w:t>/202</w:t>
      </w:r>
      <w:r>
        <w:rPr>
          <w:rFonts w:ascii="Times New Roman" w:eastAsia="Times New Roman" w:hAnsi="Times New Roman" w:cs="Times New Roman"/>
          <w:b w:val="0"/>
          <w:sz w:val="25"/>
          <w:rtl w:val="0"/>
        </w:rPr>
        <w:t>6</w:t>
      </w:r>
    </w:p>
    <w:p>
      <w:pPr>
        <w:pStyle w:val="Heading1"/>
        <w:keepNext/>
        <w:bidi w:val="0"/>
        <w:spacing w:before="0" w:beforeAutospacing="0" w:after="0" w:afterAutospacing="0"/>
        <w:ind w:left="0" w:right="0"/>
        <w:jc w:val="right"/>
        <w:rPr>
          <w:rtl w:val="0"/>
        </w:rPr>
      </w:pPr>
      <w:r>
        <w:rPr>
          <w:rFonts w:ascii="Times New Roman" w:eastAsia="Times New Roman" w:hAnsi="Times New Roman" w:cs="Times New Roman"/>
          <w:b w:val="0"/>
          <w:sz w:val="25"/>
          <w:rtl w:val="0"/>
        </w:rPr>
        <w:t>УИД 91MS007</w:t>
      </w:r>
      <w:r>
        <w:rPr>
          <w:rFonts w:ascii="Times New Roman" w:eastAsia="Times New Roman" w:hAnsi="Times New Roman" w:cs="Times New Roman"/>
          <w:b w:val="0"/>
          <w:sz w:val="25"/>
          <w:rtl w:val="0"/>
        </w:rPr>
        <w:t>0</w:t>
      </w:r>
      <w:r>
        <w:rPr>
          <w:rFonts w:ascii="Times New Roman" w:eastAsia="Times New Roman" w:hAnsi="Times New Roman" w:cs="Times New Roman"/>
          <w:b w:val="0"/>
          <w:sz w:val="25"/>
          <w:rtl w:val="0"/>
        </w:rPr>
        <w:t>-</w:t>
      </w:r>
      <w:r>
        <w:rPr>
          <w:rFonts w:ascii="Times New Roman" w:eastAsia="Times New Roman" w:hAnsi="Times New Roman" w:cs="Times New Roman"/>
          <w:b w:val="0"/>
          <w:sz w:val="25"/>
          <w:rtl w:val="0"/>
        </w:rPr>
        <w:t>телефон</w:t>
      </w:r>
      <w:r>
        <w:rPr>
          <w:rFonts w:ascii="Times New Roman" w:eastAsia="Times New Roman" w:hAnsi="Times New Roman" w:cs="Times New Roman"/>
          <w:b w:val="0"/>
          <w:sz w:val="25"/>
          <w:rtl w:val="0"/>
        </w:rPr>
        <w:t>-</w:t>
      </w:r>
      <w:r>
        <w:rPr>
          <w:rFonts w:ascii="Times New Roman" w:eastAsia="Times New Roman" w:hAnsi="Times New Roman" w:cs="Times New Roman"/>
          <w:b w:val="0"/>
          <w:sz w:val="25"/>
          <w:rtl w:val="0"/>
        </w:rPr>
        <w:t>телефон</w:t>
      </w:r>
      <w:r>
        <w:rPr>
          <w:rFonts w:ascii="Times New Roman" w:eastAsia="Times New Roman" w:hAnsi="Times New Roman" w:cs="Times New Roman"/>
          <w:b w:val="0"/>
          <w:sz w:val="25"/>
          <w:rtl w:val="0"/>
        </w:rPr>
        <w:t xml:space="preserve"> </w:t>
      </w:r>
    </w:p>
    <w:p>
      <w:pPr>
        <w:pStyle w:val="Heading1"/>
        <w:keepNext/>
        <w:bidi w:val="0"/>
        <w:spacing w:before="0" w:beforeAutospacing="0" w:after="0" w:afterAutospacing="0"/>
        <w:ind w:left="0" w:right="0"/>
        <w:jc w:val="center"/>
        <w:rPr>
          <w:rtl w:val="0"/>
        </w:rPr>
      </w:pPr>
      <w:r>
        <w:rPr>
          <w:rFonts w:ascii="Times New Roman" w:eastAsia="Times New Roman" w:hAnsi="Times New Roman" w:cs="Times New Roman"/>
          <w:b/>
          <w:sz w:val="25"/>
          <w:rtl w:val="0"/>
        </w:rPr>
        <w:t>П О С Т А Н О В Л Е Н И 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М</w:t>
      </w:r>
      <w:r>
        <w:rPr>
          <w:rFonts w:ascii="Times New Roman" w:eastAsia="Times New Roman" w:hAnsi="Times New Roman" w:cs="Times New Roman"/>
          <w:sz w:val="25"/>
          <w:rtl w:val="0"/>
        </w:rPr>
        <w:t>ировой судья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с</w:t>
      </w:r>
      <w:r>
        <w:rPr>
          <w:rFonts w:ascii="Times New Roman" w:eastAsia="Times New Roman" w:hAnsi="Times New Roman" w:cs="Times New Roman"/>
          <w:sz w:val="25"/>
          <w:rtl w:val="0"/>
        </w:rPr>
        <w:t xml:space="preserve"> участием</w:t>
      </w:r>
      <w:r>
        <w:rPr>
          <w:rFonts w:ascii="Times New Roman" w:eastAsia="Times New Roman" w:hAnsi="Times New Roman" w:cs="Times New Roman"/>
          <w:sz w:val="25"/>
          <w:rtl w:val="0"/>
        </w:rPr>
        <w:t xml:space="preserve"> представителя юридического</w:t>
      </w:r>
      <w:r>
        <w:rPr>
          <w:rFonts w:ascii="Times New Roman" w:eastAsia="Times New Roman" w:hAnsi="Times New Roman" w:cs="Times New Roman"/>
          <w:sz w:val="25"/>
          <w:rtl w:val="0"/>
        </w:rPr>
        <w:t xml:space="preserve"> лица, привлекаемого к административной ответственности – должностного лица</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Маховых Н.А.</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рассмотрев в открытом судебном заседании материалы дела об административном правонарушении</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поступившее из ЕМОВО-филиал ФГКУ «УВО ВНГ России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Администрации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ОГРН 1149102098750, ИНН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зарегистрированного по адресу: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5"/>
          <w:rtl w:val="0"/>
        </w:rPr>
        <w:t xml:space="preserve">о привлечении к административной ответственности за правонарушение, предусмотренное </w:t>
      </w:r>
      <w:r>
        <w:rPr>
          <w:rFonts w:ascii="Times New Roman" w:eastAsia="Times New Roman" w:hAnsi="Times New Roman" w:cs="Times New Roman"/>
          <w:sz w:val="25"/>
          <w:rtl w:val="0"/>
        </w:rPr>
        <w:t>ч.</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1 </w:t>
      </w:r>
      <w:r>
        <w:rPr>
          <w:rFonts w:ascii="Times New Roman" w:eastAsia="Times New Roman" w:hAnsi="Times New Roman" w:cs="Times New Roman"/>
          <w:sz w:val="25"/>
          <w:rtl w:val="0"/>
        </w:rPr>
        <w:t xml:space="preserve">ст. </w:t>
      </w:r>
      <w:r>
        <w:rPr>
          <w:rFonts w:ascii="Times New Roman" w:eastAsia="Times New Roman" w:hAnsi="Times New Roman" w:cs="Times New Roman"/>
          <w:sz w:val="25"/>
          <w:rtl w:val="0"/>
        </w:rPr>
        <w:t>20.35</w:t>
      </w:r>
      <w:r>
        <w:rPr>
          <w:rFonts w:ascii="Times New Roman" w:eastAsia="Times New Roman" w:hAnsi="Times New Roman" w:cs="Times New Roman"/>
          <w:sz w:val="25"/>
          <w:rtl w:val="0"/>
        </w:rPr>
        <w:t xml:space="preserve"> Кодекса Российской Федерации об административных правонарушениях, -</w:t>
      </w:r>
    </w:p>
    <w:p>
      <w:pPr>
        <w:bidi w:val="0"/>
        <w:spacing w:before="0" w:beforeAutospacing="0" w:after="0" w:afterAutospacing="0"/>
        <w:ind w:left="0" w:right="0"/>
        <w:jc w:val="center"/>
        <w:rPr>
          <w:rtl w:val="0"/>
        </w:rPr>
      </w:pPr>
      <w:r>
        <w:rPr>
          <w:rFonts w:ascii="Times New Roman" w:eastAsia="Times New Roman" w:hAnsi="Times New Roman" w:cs="Times New Roman"/>
          <w:b/>
          <w:sz w:val="25"/>
          <w:rtl w:val="0"/>
        </w:rPr>
        <w:t>У</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С</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Т</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А</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Н</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О</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В</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И</w:t>
      </w:r>
      <w:r>
        <w:rPr>
          <w:rFonts w:ascii="Times New Roman" w:eastAsia="Times New Roman" w:hAnsi="Times New Roman" w:cs="Times New Roman"/>
          <w:b/>
          <w:sz w:val="25"/>
          <w:rtl w:val="0"/>
        </w:rPr>
        <w:t xml:space="preserve"> </w:t>
      </w:r>
      <w:r>
        <w:rPr>
          <w:rFonts w:ascii="Times New Roman" w:eastAsia="Times New Roman" w:hAnsi="Times New Roman" w:cs="Times New Roman"/>
          <w:b/>
          <w:sz w:val="25"/>
          <w:rtl w:val="0"/>
        </w:rPr>
        <w:t>Л</w:t>
      </w:r>
      <w:r>
        <w:rPr>
          <w:rFonts w:ascii="Times New Roman" w:eastAsia="Times New Roman" w:hAnsi="Times New Roman" w:cs="Times New Roman"/>
          <w:b/>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Администрация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(далее - администрация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юридическое лицо), в нарушение ч. 3.1 ст. 5 Федерального закона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35-ФЗ «О противодействии терроризму», пп. «А» 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23, 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30 Требований к антитеррористической защищенности мест массового пребывания людей, утвержденных постановлением Правительства РФ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272 (далее – Требования), не исполнила требования к антитеррористической защищенности объекта –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расположенной в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а именно: не обеспечила соответствие установленной системы видеонаблюдения требованиям указанных подпунктов (непрерывное видеонаблюдение за состаоянием обстановки на всей территории места массового пребывания людей, архивирование и хранение данных в течение 30 дней), а также в нарушение 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28 Требований, объект не оборудован стационарными колоннами (стойками) с кнопками экстренного вызова наряда полиции и обратной связи.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судебное заседание представитель администрации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Н.А. явился, вину в допущенных нарушениях признал, а также пояснил, что в настоящее время допущенные нарушения устранены, что подтверждается копиями соответствующих документов, а также копией фототаблицы, предоставленными вместе.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судебном заседании представитель администрации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Н.А. не оспаривал совершение юридическим лицом административного правонарушения, предусмотренного ч. 1 ст. 20.35 КоАП РФ, подтвердил обстоятельства содеянного в соответствии с изложенным в протоколе об административном правонарушении, просил учесть, принятие мер по устранению выявленных нарушений, о чем представил письменное ходатайство с приложением подтверждающих документов, которые были приобщены к материалам дела.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Исследовав и оценив письменные материалы дела в их совокупности, выслушав защитника, мировой судья приходит к следующим выводам.</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Частью 1 статьи 20.35 КоАП РФ предусмотрена административная ответственность за нарушение требований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указанной статьи, статьями 11.15.1 и 20.30 КоАП РФ, если эти действия не содержат признаков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соответствии ч. 3.1 ст. 5 Федерального закона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N 35-ФЗ "О противодействии терроризму" юридические лица обеспечивают выполнение требований к антитеррористической защищенности объектов, находящихся в их собственности или принадлежащих им на ином законном основании.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Требования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 утверждены постановлением Правительства Российской Федерации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xml:space="preserve"> № 272 (далее также - Требования).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Согласно пунктам пп. «А» 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23, 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30 Требований, все места массового пребывания людей независимо от установленной категории оборудуются системой видеонаблюдения.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 а также информационное взаимодействие с региональными подсистемами видеонаблюдения сегментов аппаратно-программного комплекса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(передачу видеоизображения в реальном времени, видеоизображения в архиве, результатов работы средств видеоизображения и видеоидентификации).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 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28 Требований,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кнопкой экстренного вызова наряда полиции и обратной связи с дежурными частями территориальных органов Министерства внутренних дел Российской Федерации или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либо с кнопкой вывода канала тревожных сообщений в систему обеспечения вызова экстренных оперативных служб по единому номеру "112",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Факт совершения административного правонарушения и виновность администрации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в его совершении, объективно подтверждается собранными по делу и исследованными в ходе судебного заседания доказательствами: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протоколом об административном правонарушении 91 ОВО </w:t>
      </w:r>
      <w:r>
        <w:rPr>
          <w:rFonts w:ascii="Times New Roman" w:eastAsia="Times New Roman" w:hAnsi="Times New Roman" w:cs="Times New Roman"/>
          <w:sz w:val="25"/>
          <w:rtl w:val="0"/>
        </w:rPr>
        <w:t>телефон</w:t>
      </w:r>
      <w:r>
        <w:rPr>
          <w:rFonts w:ascii="Times New Roman" w:eastAsia="Times New Roman" w:hAnsi="Times New Roman" w:cs="Times New Roman"/>
          <w:sz w:val="25"/>
          <w:rtl w:val="0"/>
        </w:rPr>
        <w:t xml:space="preserve"> № 000116 от </w:t>
      </w:r>
      <w:r>
        <w:rPr>
          <w:rFonts w:ascii="Times New Roman" w:eastAsia="Times New Roman" w:hAnsi="Times New Roman" w:cs="Times New Roman"/>
          <w:sz w:val="25"/>
          <w:rtl w:val="0"/>
        </w:rPr>
        <w:t>дата</w:t>
      </w:r>
      <w:r>
        <w:rPr>
          <w:rFonts w:ascii="Times New Roman" w:eastAsia="Times New Roman" w:hAnsi="Times New Roman" w:cs="Times New Roman"/>
          <w:sz w:val="25"/>
          <w:rtl w:val="0"/>
        </w:rPr>
        <w:t>, в котором изложены обстоятельства совершенного юридическим лицом административного правонарушения, предусмотренного ч. 1 ст. 20.35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рапортом старшего инспектора ГКЗО ЕМОВО - филиала ФГКУ «УВО ВНГ России по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о выявлении нарушения требований к антитеррористической защищенности объекта администрацией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 выпиской из ЕГРЮЛ в отношении администрации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Достоверность вышеуказанных доказательств не вызывает у суда сомнений, они логичны и последовательны, согласуются между собой по фактическим обстоятельствам, протокол об административном правонарушении составлен уполномоченным должностным лицом в соответствии с правилами ст. 28.2 КоАП РФ, процессуальных нарушений при его составлении не установлено, его содержание изложено в достаточной степени ясности, права лица, привлекаемого к административной ответственности соблюдены.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Представленные в деле доказательства получены с соблюдением установленного законом порядка, отвечают требованиям относимости, допустимости и достаточности, поэтому в соответствии со ст. 26.2 КоАП РФ отнесены к числу доказательств, имеющих значение для правильного разрешения дела.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 ч. 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названным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ходе рассмотрения дела было установлено, что администрация города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имела возможность выполнить требования к антитеррористической защищенности объекта, за нарушение которых Кодексом Российской Федерации об административных правонарушениях предусмотрена административная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Анализируя и оценивая, в соответствии со ст. 26.11 КоАП РФ, собранные и исследованные в судебном заседании доказательства в их совокупности, прихожу к выводу о виновности администрации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совершении административного правонарушения, предусмотренного ч. 1 ст. 20.35 КоАП РФ - 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 предусмотренных ст. 24.5 КоАП РФ, исключающих производство по делу об административном правонарушении, при рассмотрении дела мировым судьей не установлено, срок давности привлечения к административной ответственности, установленный ст. 4.5 КоАП РФ, не истек, каких-либо неустранимых сомнений по делу, которые в соответствии со ст. 1.5 КоАП РФ должны быть истолкованы в пользу лица, в отношении которого ведется производство по делу об административном правонарушении, не усматривается.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со ст. 4.2 КоАП РФ обстоятельствами, смягчающими административную ответственность юридического лица, мировой судья признает - принятие мер по устранению нарушений требований к антитеррористической защищенности объекта, признание вины.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 отягчающих административную ответственность, в соответствии со ст. 4.3 КоАП РФ,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Принимая во внимание характер совершенного административного правонарушения, имущественное и финансовое положение юридического лица, смягчающие административную ответственность обстоятельство и отсутствие обстоятельств ее отягчающих, всех обстоятельств дела, считаю возможным назначить минимальное наказание, предусмотренное ч. 1 ст. 20.35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 соответствии со ст. 3.1 КоАП РФ административное наказание является установленной гос</w:t>
      </w:r>
      <w:r>
        <w:rPr>
          <w:rFonts w:ascii="Times New Roman" w:eastAsia="Times New Roman" w:hAnsi="Times New Roman" w:cs="Times New Roman"/>
          <w:sz w:val="25"/>
          <w:rtl w:val="0"/>
        </w:rPr>
        <w:t>у</w:t>
      </w:r>
      <w:r>
        <w:rPr>
          <w:rFonts w:ascii="Times New Roman" w:eastAsia="Times New Roman" w:hAnsi="Times New Roman" w:cs="Times New Roman"/>
          <w:sz w:val="25"/>
          <w:rtl w:val="0"/>
        </w:rPr>
        <w:t>дарством мерой ответственности за совершение административного правонаруш</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Согласно части </w:t>
      </w:r>
      <w:r>
        <w:rPr>
          <w:rFonts w:ascii="Times New Roman" w:eastAsia="Times New Roman" w:hAnsi="Times New Roman" w:cs="Times New Roman"/>
          <w:sz w:val="25"/>
          <w:rtl w:val="0"/>
        </w:rPr>
        <w:t>3</w:t>
      </w:r>
      <w:r>
        <w:rPr>
          <w:rFonts w:ascii="Times New Roman" w:eastAsia="Times New Roman" w:hAnsi="Times New Roman" w:cs="Times New Roman"/>
          <w:sz w:val="25"/>
          <w:rtl w:val="0"/>
        </w:rPr>
        <w:t xml:space="preserve"> статьи 4.1 </w:t>
      </w:r>
      <w:r>
        <w:rPr>
          <w:rFonts w:ascii="Times New Roman" w:eastAsia="Times New Roman" w:hAnsi="Times New Roman" w:cs="Times New Roman"/>
          <w:sz w:val="25"/>
          <w:rtl w:val="0"/>
        </w:rPr>
        <w:t>КоАП РФ</w:t>
      </w:r>
      <w:r>
        <w:rPr>
          <w:rFonts w:ascii="Times New Roman" w:eastAsia="Times New Roman" w:hAnsi="Times New Roman" w:cs="Times New Roman"/>
          <w:sz w:val="25"/>
          <w:rtl w:val="0"/>
        </w:rPr>
        <w:t>,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Обстоятельствами, смягчающими административную ответственность, согласно ст. 4.2 КоАП РФ </w:t>
      </w:r>
      <w:r>
        <w:rPr>
          <w:rFonts w:ascii="Times New Roman" w:eastAsia="Times New Roman" w:hAnsi="Times New Roman" w:cs="Times New Roman"/>
          <w:sz w:val="25"/>
          <w:rtl w:val="0"/>
        </w:rPr>
        <w:t>является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признание вины</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 отягчающих административную ответственность, согласно ст. 4.3 КоАП РФ – мировым судьей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Обстоятельств, исключающих производство по делу об административном правонарушении, предусмотренных</w:t>
      </w:r>
      <w:r>
        <w:rPr>
          <w:rFonts w:ascii="Times New Roman" w:eastAsia="Times New Roman" w:hAnsi="Times New Roman" w:cs="Times New Roman"/>
          <w:sz w:val="25"/>
          <w:rtl w:val="0"/>
        </w:rPr>
        <w:t xml:space="preserve"> </w:t>
      </w:r>
      <w:hyperlink r:id="rId4" w:anchor="/document/12125267/entry/245" w:history="1">
        <w:r>
          <w:rPr>
            <w:rFonts w:ascii="Times New Roman" w:eastAsia="Times New Roman" w:hAnsi="Times New Roman" w:cs="Times New Roman"/>
            <w:color w:val="0000FF"/>
            <w:sz w:val="25"/>
            <w:u w:val="single"/>
            <w:rtl w:val="0"/>
          </w:rPr>
          <w:t>ст. 24.5</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КоАП РФ, не установлено.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Срок давности привлечения к административной ответственности, установленный</w:t>
      </w:r>
      <w:r>
        <w:rPr>
          <w:rFonts w:ascii="Times New Roman" w:eastAsia="Times New Roman" w:hAnsi="Times New Roman" w:cs="Times New Roman"/>
          <w:sz w:val="25"/>
          <w:rtl w:val="0"/>
        </w:rPr>
        <w:t xml:space="preserve"> </w:t>
      </w:r>
      <w:hyperlink r:id="rId4" w:anchor="/document/12125267/entry/45" w:history="1">
        <w:r>
          <w:rPr>
            <w:rFonts w:ascii="Times New Roman" w:eastAsia="Times New Roman" w:hAnsi="Times New Roman" w:cs="Times New Roman"/>
            <w:color w:val="0000FF"/>
            <w:sz w:val="25"/>
            <w:u w:val="single"/>
            <w:rtl w:val="0"/>
          </w:rPr>
          <w:t>ст. 4.5</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КоАП</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РФ не истек.</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В</w:t>
      </w:r>
      <w:r>
        <w:rPr>
          <w:rFonts w:ascii="Times New Roman" w:eastAsia="Times New Roman" w:hAnsi="Times New Roman" w:cs="Times New Roman"/>
          <w:sz w:val="25"/>
          <w:rtl w:val="0"/>
        </w:rPr>
        <w:t xml:space="preserve"> соответствии с ч. 1 ст. 4.1.1 КоАП РФ </w:t>
      </w:r>
      <w:r>
        <w:rPr>
          <w:rFonts w:ascii="Times New Roman" w:eastAsia="Times New Roman" w:hAnsi="Times New Roman" w:cs="Times New Roman"/>
          <w:sz w:val="25"/>
          <w:rtl w:val="0"/>
        </w:rPr>
        <w:t>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w:t>
      </w:r>
      <w:r>
        <w:rPr>
          <w:rFonts w:ascii="Times New Roman" w:eastAsia="Times New Roman" w:hAnsi="Times New Roman" w:cs="Times New Roman"/>
          <w:sz w:val="25"/>
          <w:rtl w:val="0"/>
        </w:rPr>
        <w:t xml:space="preserve"> </w:t>
      </w:r>
      <w:hyperlink r:id="rId5" w:anchor="dst100173" w:history="1">
        <w:r>
          <w:rPr>
            <w:rFonts w:ascii="Times New Roman" w:eastAsia="Times New Roman" w:hAnsi="Times New Roman" w:cs="Times New Roman"/>
            <w:color w:val="0000FF"/>
            <w:sz w:val="25"/>
            <w:u w:val="single"/>
            <w:rtl w:val="0"/>
          </w:rPr>
          <w:t>раздела II</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Pr>
          <w:rFonts w:ascii="Times New Roman" w:eastAsia="Times New Roman" w:hAnsi="Times New Roman" w:cs="Times New Roman"/>
          <w:sz w:val="25"/>
          <w:rtl w:val="0"/>
        </w:rPr>
        <w:t xml:space="preserve"> </w:t>
      </w:r>
      <w:hyperlink r:id="rId6" w:anchor="dst2179" w:history="1">
        <w:r>
          <w:rPr>
            <w:rFonts w:ascii="Times New Roman" w:eastAsia="Times New Roman" w:hAnsi="Times New Roman" w:cs="Times New Roman"/>
            <w:color w:val="0000FF"/>
            <w:sz w:val="25"/>
            <w:u w:val="single"/>
            <w:rtl w:val="0"/>
          </w:rPr>
          <w:t>частью 2 статьи 3.4</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настоящего Кодекса, за исключением случаев, предусмотренных</w:t>
      </w:r>
      <w:r>
        <w:rPr>
          <w:rFonts w:ascii="Times New Roman" w:eastAsia="Times New Roman" w:hAnsi="Times New Roman" w:cs="Times New Roman"/>
          <w:sz w:val="25"/>
          <w:rtl w:val="0"/>
        </w:rPr>
        <w:t xml:space="preserve"> </w:t>
      </w:r>
      <w:hyperlink r:id="rId7" w:anchor="dst7222" w:history="1">
        <w:r>
          <w:rPr>
            <w:rFonts w:ascii="Times New Roman" w:eastAsia="Times New Roman" w:hAnsi="Times New Roman" w:cs="Times New Roman"/>
            <w:color w:val="0000FF"/>
            <w:sz w:val="25"/>
            <w:u w:val="single"/>
            <w:rtl w:val="0"/>
          </w:rPr>
          <w:t>частью 2</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настоящей статьи.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Статья </w:t>
      </w:r>
      <w:r>
        <w:rPr>
          <w:rFonts w:ascii="Times New Roman" w:eastAsia="Times New Roman" w:hAnsi="Times New Roman" w:cs="Times New Roman"/>
          <w:sz w:val="25"/>
          <w:rtl w:val="0"/>
        </w:rPr>
        <w:t>20.35</w:t>
      </w:r>
      <w:r>
        <w:rPr>
          <w:rFonts w:ascii="Times New Roman" w:eastAsia="Times New Roman" w:hAnsi="Times New Roman" w:cs="Times New Roman"/>
          <w:sz w:val="25"/>
          <w:rtl w:val="0"/>
        </w:rPr>
        <w:t xml:space="preserve"> КоАП РФ в перечень, установленный ч. 2 ст. 4.1.1 КоАП РФ, не включена.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С учетом формулировки </w:t>
      </w:r>
      <w:hyperlink r:id="rId4" w:anchor="/document/12125267/entry/4111" w:history="1">
        <w:r>
          <w:rPr>
            <w:rFonts w:ascii="Times New Roman" w:eastAsia="Times New Roman" w:hAnsi="Times New Roman" w:cs="Times New Roman"/>
            <w:color w:val="0000FF"/>
            <w:sz w:val="25"/>
            <w:u w:val="single"/>
            <w:rtl w:val="0"/>
          </w:rPr>
          <w:t>части 1 статьи 4.1.1</w:t>
        </w:r>
      </w:hyperlink>
      <w:r>
        <w:rPr>
          <w:rFonts w:ascii="Times New Roman" w:eastAsia="Times New Roman" w:hAnsi="Times New Roman" w:cs="Times New Roman"/>
          <w:sz w:val="25"/>
          <w:rtl w:val="0"/>
        </w:rPr>
        <w:t xml:space="preserve">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(административным органом) вне зависимости от того, заявлено ли лицом, привлекаемым к административной ответственности, соответствующее ходатайство.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В силу ч. 2 ст. 3.4 КоАП РФ </w:t>
      </w:r>
      <w:r>
        <w:rPr>
          <w:rFonts w:ascii="Times New Roman" w:eastAsia="Times New Roman" w:hAnsi="Times New Roman" w:cs="Times New Roman"/>
          <w:sz w:val="25"/>
          <w:rtl w:val="0"/>
        </w:rPr>
        <w:t>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Именно эти обстоятельства подлежат исследованию и установлению в целях выяснения возможности применения </w:t>
      </w:r>
      <w:hyperlink r:id="rId4" w:anchor="/document/12125267/entry/411" w:history="1">
        <w:r>
          <w:rPr>
            <w:rFonts w:ascii="Times New Roman" w:eastAsia="Times New Roman" w:hAnsi="Times New Roman" w:cs="Times New Roman"/>
            <w:color w:val="0000FF"/>
            <w:sz w:val="25"/>
            <w:u w:val="single"/>
            <w:rtl w:val="0"/>
          </w:rPr>
          <w:t>статьи 4.1.1</w:t>
        </w:r>
      </w:hyperlink>
      <w:r>
        <w:rPr>
          <w:rFonts w:ascii="Times New Roman" w:eastAsia="Times New Roman" w:hAnsi="Times New Roman" w:cs="Times New Roman"/>
          <w:sz w:val="25"/>
          <w:rtl w:val="0"/>
        </w:rPr>
        <w:t xml:space="preserve">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Согласно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5"/>
          <w:rtl w:val="0"/>
        </w:rPr>
        <w:t xml:space="preserve">Поскольку </w:t>
      </w:r>
      <w:r>
        <w:rPr>
          <w:rFonts w:ascii="Times New Roman" w:eastAsia="Times New Roman" w:hAnsi="Times New Roman" w:cs="Times New Roman"/>
          <w:sz w:val="25"/>
          <w:rtl w:val="0"/>
        </w:rPr>
        <w:t xml:space="preserve">юридическое лицо администрация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является субъектом административного правонарушения, выявленного в ходе осуществления государственного финансового контроля</w:t>
      </w:r>
      <w:r>
        <w:rPr>
          <w:rFonts w:ascii="Times New Roman" w:eastAsia="Times New Roman" w:hAnsi="Times New Roman" w:cs="Times New Roman"/>
          <w:sz w:val="25"/>
          <w:rtl w:val="0"/>
        </w:rPr>
        <w:t xml:space="preserve">, административное правонарушение </w:t>
      </w:r>
      <w:r>
        <w:rPr>
          <w:rFonts w:ascii="Times New Roman" w:eastAsia="Times New Roman" w:hAnsi="Times New Roman" w:cs="Times New Roman"/>
          <w:sz w:val="25"/>
          <w:rtl w:val="0"/>
        </w:rPr>
        <w:t xml:space="preserve">администрацией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совершено впервые, данных о наличие причиненного вреда или возникновении угрозы причинения вреда жизни и здоровью людей, не имеется, а также отсутствие имущественного ущерба,</w:t>
      </w:r>
      <w:r>
        <w:rPr>
          <w:rFonts w:ascii="Times New Roman" w:eastAsia="Times New Roman" w:hAnsi="Times New Roman" w:cs="Times New Roman"/>
          <w:sz w:val="25"/>
          <w:rtl w:val="0"/>
        </w:rPr>
        <w:t xml:space="preserve"> наличие </w:t>
      </w:r>
      <w:r>
        <w:rPr>
          <w:rFonts w:ascii="Times New Roman" w:eastAsia="Times New Roman" w:hAnsi="Times New Roman" w:cs="Times New Roman"/>
          <w:sz w:val="25"/>
          <w:rtl w:val="0"/>
        </w:rPr>
        <w:t xml:space="preserve">ряда обстоятельств, </w:t>
      </w:r>
      <w:r>
        <w:rPr>
          <w:rFonts w:ascii="Times New Roman" w:eastAsia="Times New Roman" w:hAnsi="Times New Roman" w:cs="Times New Roman"/>
          <w:sz w:val="25"/>
          <w:rtl w:val="0"/>
        </w:rPr>
        <w:t xml:space="preserve">смягчающих </w:t>
      </w:r>
      <w:r>
        <w:rPr>
          <w:rFonts w:ascii="Times New Roman" w:eastAsia="Times New Roman" w:hAnsi="Times New Roman" w:cs="Times New Roman"/>
          <w:sz w:val="25"/>
          <w:rtl w:val="0"/>
        </w:rPr>
        <w:t xml:space="preserve">административную ответственность, отсутствие </w:t>
      </w:r>
      <w:r>
        <w:rPr>
          <w:rFonts w:ascii="Times New Roman" w:eastAsia="Times New Roman" w:hAnsi="Times New Roman" w:cs="Times New Roman"/>
          <w:sz w:val="25"/>
          <w:rtl w:val="0"/>
        </w:rPr>
        <w:t>обстоятельств</w:t>
      </w:r>
      <w:r>
        <w:rPr>
          <w:rFonts w:ascii="Times New Roman" w:eastAsia="Times New Roman" w:hAnsi="Times New Roman" w:cs="Times New Roman"/>
          <w:sz w:val="25"/>
          <w:rtl w:val="0"/>
        </w:rPr>
        <w:t>, отягчающих административную ответственность,</w:t>
      </w:r>
      <w:r>
        <w:rPr>
          <w:rFonts w:ascii="Times New Roman" w:eastAsia="Times New Roman" w:hAnsi="Times New Roman" w:cs="Times New Roman"/>
          <w:sz w:val="25"/>
          <w:rtl w:val="0"/>
        </w:rPr>
        <w:t xml:space="preserve"> мировой судья полагает возможным в данном случае применить </w:t>
      </w:r>
      <w:r>
        <w:rPr>
          <w:rFonts w:ascii="Times New Roman" w:eastAsia="Times New Roman" w:hAnsi="Times New Roman" w:cs="Times New Roman"/>
          <w:sz w:val="25"/>
          <w:rtl w:val="0"/>
        </w:rPr>
        <w:t xml:space="preserve">положения </w:t>
      </w:r>
      <w:r>
        <w:rPr>
          <w:rFonts w:ascii="Times New Roman" w:eastAsia="Times New Roman" w:hAnsi="Times New Roman" w:cs="Times New Roman"/>
          <w:sz w:val="25"/>
          <w:rtl w:val="0"/>
        </w:rPr>
        <w:t>ч. 1 ст.</w:t>
      </w:r>
      <w:r>
        <w:rPr>
          <w:rFonts w:ascii="Times New Roman" w:eastAsia="Times New Roman" w:hAnsi="Times New Roman" w:cs="Times New Roman"/>
          <w:sz w:val="25"/>
          <w:rtl w:val="0"/>
        </w:rPr>
        <w:t xml:space="preserve"> </w:t>
      </w:r>
      <w:hyperlink r:id="rId8" w:tgtFrame="_blank" w:history="1">
        <w:r>
          <w:rPr>
            <w:rFonts w:ascii="Times New Roman" w:eastAsia="Times New Roman" w:hAnsi="Times New Roman" w:cs="Times New Roman"/>
            <w:color w:val="0000FF"/>
            <w:sz w:val="25"/>
            <w:u w:val="single"/>
            <w:rtl w:val="0"/>
          </w:rPr>
          <w:t>4.1.1</w:t>
        </w:r>
      </w:hyperlink>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 xml:space="preserve">КоАП РФ, и административное наказание </w:t>
      </w:r>
      <w:r>
        <w:rPr>
          <w:rFonts w:ascii="Times New Roman" w:eastAsia="Times New Roman" w:hAnsi="Times New Roman" w:cs="Times New Roman"/>
          <w:sz w:val="25"/>
          <w:rtl w:val="0"/>
        </w:rPr>
        <w:t xml:space="preserve">администрация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в виде административного штрафа заменить на предупреждение.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 xml:space="preserve">На основании изложенного и руководствуясь </w:t>
      </w:r>
      <w:r>
        <w:rPr>
          <w:rFonts w:ascii="Times New Roman" w:eastAsia="Times New Roman" w:hAnsi="Times New Roman" w:cs="Times New Roman"/>
          <w:sz w:val="25"/>
          <w:rtl w:val="0"/>
        </w:rPr>
        <w:t xml:space="preserve">ч. 1 ст. 4.1.1, </w:t>
      </w:r>
      <w:r>
        <w:rPr>
          <w:rFonts w:ascii="Times New Roman" w:eastAsia="Times New Roman" w:hAnsi="Times New Roman" w:cs="Times New Roman"/>
          <w:sz w:val="25"/>
          <w:rtl w:val="0"/>
        </w:rPr>
        <w:t xml:space="preserve">ст. ст. </w:t>
      </w:r>
      <w:r>
        <w:rPr>
          <w:rFonts w:ascii="Times New Roman" w:eastAsia="Times New Roman" w:hAnsi="Times New Roman" w:cs="Times New Roman"/>
          <w:sz w:val="25"/>
          <w:rtl w:val="0"/>
        </w:rPr>
        <w:t>29.9, 29.10, 29.11 Кодекса Российской Федерации об администрати</w:t>
      </w:r>
      <w:r>
        <w:rPr>
          <w:rFonts w:ascii="Times New Roman" w:eastAsia="Times New Roman" w:hAnsi="Times New Roman" w:cs="Times New Roman"/>
          <w:sz w:val="25"/>
          <w:rtl w:val="0"/>
        </w:rPr>
        <w:t>в</w:t>
      </w:r>
      <w:r>
        <w:rPr>
          <w:rFonts w:ascii="Times New Roman" w:eastAsia="Times New Roman" w:hAnsi="Times New Roman" w:cs="Times New Roman"/>
          <w:sz w:val="25"/>
          <w:rtl w:val="0"/>
        </w:rPr>
        <w:t>ных правонарушениях, мировой судья</w:t>
      </w:r>
      <w:r>
        <w:rPr>
          <w:rFonts w:ascii="Times New Roman" w:eastAsia="Times New Roman" w:hAnsi="Times New Roman" w:cs="Times New Roman"/>
          <w:sz w:val="25"/>
          <w:rtl w:val="0"/>
        </w:rPr>
        <w:t>,</w:t>
      </w:r>
    </w:p>
    <w:p>
      <w:pPr>
        <w:bidi w:val="0"/>
        <w:spacing w:before="0" w:beforeAutospacing="0" w:after="0" w:afterAutospacing="0"/>
        <w:ind w:left="0" w:right="0"/>
        <w:jc w:val="center"/>
        <w:rPr>
          <w:rtl w:val="0"/>
        </w:rPr>
      </w:pPr>
      <w:r>
        <w:rPr>
          <w:rFonts w:ascii="Times New Roman" w:eastAsia="Times New Roman" w:hAnsi="Times New Roman" w:cs="Times New Roman"/>
          <w:b/>
          <w:sz w:val="25"/>
          <w:rtl w:val="0"/>
        </w:rPr>
        <w:t>П О С Т А Н О В И 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Юридическое</w:t>
      </w:r>
      <w:r>
        <w:rPr>
          <w:rFonts w:ascii="Times New Roman" w:eastAsia="Times New Roman" w:hAnsi="Times New Roman" w:cs="Times New Roman"/>
          <w:sz w:val="25"/>
          <w:rtl w:val="0"/>
        </w:rPr>
        <w:t xml:space="preserve"> лицо - </w:t>
      </w:r>
      <w:r>
        <w:rPr>
          <w:rFonts w:ascii="Times New Roman" w:eastAsia="Times New Roman" w:hAnsi="Times New Roman" w:cs="Times New Roman"/>
          <w:sz w:val="25"/>
          <w:rtl w:val="0"/>
        </w:rPr>
        <w:t>администраци</w:t>
      </w:r>
      <w:r>
        <w:rPr>
          <w:rFonts w:ascii="Times New Roman" w:eastAsia="Times New Roman" w:hAnsi="Times New Roman" w:cs="Times New Roman"/>
          <w:sz w:val="25"/>
          <w:rtl w:val="0"/>
        </w:rPr>
        <w:t>ю</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признать виновн</w:t>
      </w:r>
      <w:r>
        <w:rPr>
          <w:rFonts w:ascii="Times New Roman" w:eastAsia="Times New Roman" w:hAnsi="Times New Roman" w:cs="Times New Roman"/>
          <w:sz w:val="25"/>
          <w:rtl w:val="0"/>
        </w:rPr>
        <w:t>ым</w:t>
      </w:r>
      <w:r>
        <w:rPr>
          <w:rFonts w:ascii="Times New Roman" w:eastAsia="Times New Roman" w:hAnsi="Times New Roman" w:cs="Times New Roman"/>
          <w:sz w:val="25"/>
          <w:rtl w:val="0"/>
        </w:rPr>
        <w:t xml:space="preserve"> в совершении административн</w:t>
      </w:r>
      <w:r>
        <w:rPr>
          <w:rFonts w:ascii="Times New Roman" w:eastAsia="Times New Roman" w:hAnsi="Times New Roman" w:cs="Times New Roman"/>
          <w:sz w:val="25"/>
          <w:rtl w:val="0"/>
        </w:rPr>
        <w:t>ого</w:t>
      </w:r>
      <w:r>
        <w:rPr>
          <w:rFonts w:ascii="Times New Roman" w:eastAsia="Times New Roman" w:hAnsi="Times New Roman" w:cs="Times New Roman"/>
          <w:sz w:val="25"/>
          <w:rtl w:val="0"/>
        </w:rPr>
        <w:t xml:space="preserve"> правонарушени</w:t>
      </w:r>
      <w:r>
        <w:rPr>
          <w:rFonts w:ascii="Times New Roman" w:eastAsia="Times New Roman" w:hAnsi="Times New Roman" w:cs="Times New Roman"/>
          <w:sz w:val="25"/>
          <w:rtl w:val="0"/>
        </w:rPr>
        <w:t>я</w:t>
      </w:r>
      <w:r>
        <w:rPr>
          <w:rFonts w:ascii="Times New Roman" w:eastAsia="Times New Roman" w:hAnsi="Times New Roman" w:cs="Times New Roman"/>
          <w:sz w:val="25"/>
          <w:rtl w:val="0"/>
        </w:rPr>
        <w:t>, предусмотренн</w:t>
      </w:r>
      <w:r>
        <w:rPr>
          <w:rFonts w:ascii="Times New Roman" w:eastAsia="Times New Roman" w:hAnsi="Times New Roman" w:cs="Times New Roman"/>
          <w:sz w:val="25"/>
          <w:rtl w:val="0"/>
        </w:rPr>
        <w:t>ого</w:t>
      </w:r>
      <w:r>
        <w:rPr>
          <w:rFonts w:ascii="Times New Roman" w:eastAsia="Times New Roman" w:hAnsi="Times New Roman" w:cs="Times New Roman"/>
          <w:sz w:val="25"/>
          <w:rtl w:val="0"/>
        </w:rPr>
        <w:t xml:space="preserve"> част</w:t>
      </w:r>
      <w:r>
        <w:rPr>
          <w:rFonts w:ascii="Times New Roman" w:eastAsia="Times New Roman" w:hAnsi="Times New Roman" w:cs="Times New Roman"/>
          <w:sz w:val="25"/>
          <w:rtl w:val="0"/>
        </w:rPr>
        <w:t>ью 1</w:t>
      </w:r>
      <w:r>
        <w:rPr>
          <w:rFonts w:ascii="Times New Roman" w:eastAsia="Times New Roman" w:hAnsi="Times New Roman" w:cs="Times New Roman"/>
          <w:sz w:val="25"/>
          <w:rtl w:val="0"/>
        </w:rPr>
        <w:t xml:space="preserve"> статьи </w:t>
      </w:r>
      <w:r>
        <w:rPr>
          <w:rFonts w:ascii="Times New Roman" w:eastAsia="Times New Roman" w:hAnsi="Times New Roman" w:cs="Times New Roman"/>
          <w:sz w:val="25"/>
          <w:rtl w:val="0"/>
        </w:rPr>
        <w:t>20.35</w:t>
      </w:r>
      <w:r>
        <w:rPr>
          <w:rFonts w:ascii="Times New Roman" w:eastAsia="Times New Roman" w:hAnsi="Times New Roman" w:cs="Times New Roman"/>
          <w:sz w:val="25"/>
          <w:rtl w:val="0"/>
        </w:rPr>
        <w:t xml:space="preserve"> Кодекса Российской Федерации об административных правонарушениях и назначить административное наказание, с применением положений</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части 1 статьи 4.1.1 Кодекса Российской Федерации об административных правонарушениях, в виде предупреждения.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Постановление может быть обжаловано в т</w:t>
      </w:r>
      <w:r>
        <w:rPr>
          <w:rFonts w:ascii="Times New Roman" w:eastAsia="Times New Roman" w:hAnsi="Times New Roman" w:cs="Times New Roman"/>
          <w:sz w:val="25"/>
          <w:rtl w:val="0"/>
        </w:rPr>
        <w:t>е</w:t>
      </w:r>
      <w:r>
        <w:rPr>
          <w:rFonts w:ascii="Times New Roman" w:eastAsia="Times New Roman" w:hAnsi="Times New Roman" w:cs="Times New Roman"/>
          <w:sz w:val="25"/>
          <w:rtl w:val="0"/>
        </w:rPr>
        <w:t>чение 10 суток со дня вручения или получения копии постановления в Сакский ра</w:t>
      </w:r>
      <w:r>
        <w:rPr>
          <w:rFonts w:ascii="Times New Roman" w:eastAsia="Times New Roman" w:hAnsi="Times New Roman" w:cs="Times New Roman"/>
          <w:sz w:val="25"/>
          <w:rtl w:val="0"/>
        </w:rPr>
        <w:t>й</w:t>
      </w:r>
      <w:r>
        <w:rPr>
          <w:rFonts w:ascii="Times New Roman" w:eastAsia="Times New Roman" w:hAnsi="Times New Roman" w:cs="Times New Roman"/>
          <w:sz w:val="25"/>
          <w:rtl w:val="0"/>
        </w:rPr>
        <w:t xml:space="preserve">онный суд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через мирового судью судебного участка № 7</w:t>
      </w:r>
      <w:r>
        <w:rPr>
          <w:rFonts w:ascii="Times New Roman" w:eastAsia="Times New Roman" w:hAnsi="Times New Roman" w:cs="Times New Roman"/>
          <w:sz w:val="25"/>
          <w:rtl w:val="0"/>
        </w:rPr>
        <w:t>0</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Сакского судебного района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 xml:space="preserve"> и город республиканского значения Саки с подчиненной ему территорией) </w:t>
      </w:r>
      <w:r>
        <w:rPr>
          <w:rFonts w:ascii="Times New Roman" w:eastAsia="Times New Roman" w:hAnsi="Times New Roman" w:cs="Times New Roman"/>
          <w:sz w:val="25"/>
          <w:rtl w:val="0"/>
        </w:rPr>
        <w:t>адрес</w:t>
      </w:r>
      <w:r>
        <w:rPr>
          <w:rFonts w:ascii="Times New Roman" w:eastAsia="Times New Roman" w:hAnsi="Times New Roman" w:cs="Times New Roman"/>
          <w:sz w:val="25"/>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5"/>
          <w:rtl w:val="0"/>
        </w:rPr>
        <w:t>Мировой судья</w:t>
      </w:r>
      <w:r>
        <w:rPr>
          <w:rFonts w:ascii="Times New Roman" w:eastAsia="Times New Roman" w:hAnsi="Times New Roman" w:cs="Times New Roman"/>
          <w:sz w:val="25"/>
          <w:rtl w:val="0"/>
        </w:rPr>
        <w:t xml:space="preserve"> </w:t>
      </w:r>
      <w:r>
        <w:rPr>
          <w:rFonts w:ascii="Times New Roman" w:eastAsia="Times New Roman" w:hAnsi="Times New Roman" w:cs="Times New Roman"/>
          <w:sz w:val="25"/>
          <w:rtl w:val="0"/>
        </w:rPr>
        <w:t>фио</w:t>
      </w:r>
      <w:r>
        <w:rPr>
          <w:rFonts w:ascii="Times New Roman" w:eastAsia="Times New Roman" w:hAnsi="Times New Roman" w:cs="Times New Roman"/>
          <w:sz w:val="25"/>
          <w:rtl w:val="0"/>
        </w:rPr>
        <w:t xml:space="preserve"> </w:t>
      </w:r>
    </w:p>
    <w:p>
      <w:pPr>
        <w:bidi w:val="0"/>
        <w:spacing w:before="0" w:beforeAutospacing="0" w:after="0" w:afterAutospacing="0"/>
        <w:ind w:left="0" w:right="0" w:firstLine="60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www.consultant.ru/document/cons_doc_LAW_411165/af22f6ab34d6816e5a70f14347081e2c1bfce662/" TargetMode="External" /><Relationship Id="rId6" Type="http://schemas.openxmlformats.org/officeDocument/2006/relationships/hyperlink" Target="http://www.consultant.ru/document/cons_doc_LAW_411165/080d25276289006c381505fe470f240608f4ad77/" TargetMode="External" /><Relationship Id="rId7" Type="http://schemas.openxmlformats.org/officeDocument/2006/relationships/hyperlink" Target="http://www.consultant.ru/document/cons_doc_LAW_411165/5e8aae404b38ac1847d8e4b38a7758b4affe7d1a/" TargetMode="External" /><Relationship Id="rId8" Type="http://schemas.openxmlformats.org/officeDocument/2006/relationships/hyperlink" Target="http://sudact.ru/law/koap/razdel-i/glava-4/statia-4.1.1/?marker=fdoctlaw"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