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B16BF">
      <w:pPr>
        <w:ind w:firstLine="567"/>
        <w:jc w:val="right"/>
      </w:pPr>
      <w:r>
        <w:t>Дело № 5-70-173/2017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  <w:r>
        <w:tab/>
      </w:r>
      <w:r>
        <w:tab/>
      </w:r>
      <w:r>
        <w:tab/>
        <w:t xml:space="preserve">                     П О С Т А Н О В Л Е Н И Е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  <w:r>
        <w:t>«20» июля 2017 года                                                                                    г. Саки</w:t>
      </w:r>
    </w:p>
    <w:p w:rsidR="00A77B3E" w:rsidP="004B16BF">
      <w:pPr>
        <w:ind w:firstLine="567"/>
        <w:jc w:val="both"/>
      </w:pPr>
      <w:r>
        <w:t xml:space="preserve">И.о. мирового судьи судебного участка №70 Сакского судебного района </w:t>
      </w:r>
      <w:r>
        <w:t xml:space="preserve">(Сакский муниципальный район и городской округ Саки) Республики Крым – мировой судья судебного участка №71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</w:t>
      </w:r>
      <w:r>
        <w:t>авонарушении по ч. 1 ст. 6.9 Кодекса Российской Федерации об административных правонарушениях в отношении: Данильченко Николая Николаевича, паспортные данные, гражданина Российской Федерации, женатого, зарегистрированного и проживающего по адресу: адрес, У</w:t>
      </w:r>
      <w:r>
        <w:t>ИН 18880336171896700001-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  <w:r>
        <w:t xml:space="preserve">Данильченко Н.Н. дата в время в адрес в отделении приемного покоя ГБУЗ СРБ по адресу: адрес, в отношении которого имелись достоверные основания полагать что он находится в состоянии наркотического опьянения от </w:t>
      </w:r>
      <w:r>
        <w:t xml:space="preserve">прохождения медицинского освидетельствования отказался, чем совершил правонарушение предусмотренное ч.1 ст.6.9 </w:t>
      </w:r>
      <w:r>
        <w:t>КоАП</w:t>
      </w:r>
      <w:r>
        <w:t xml:space="preserve"> РФ. </w:t>
      </w:r>
    </w:p>
    <w:p w:rsidR="00A77B3E" w:rsidP="004B16BF">
      <w:pPr>
        <w:ind w:firstLine="567"/>
        <w:jc w:val="both"/>
      </w:pPr>
      <w:r>
        <w:t xml:space="preserve">В отношении Данильченко Н.Н., дата в  время  УУП </w:t>
      </w:r>
      <w:r>
        <w:t>ОУУПиПДН</w:t>
      </w:r>
      <w:r>
        <w:t xml:space="preserve"> МО МВД  России «Сакский» Ганиевым Т.Я. составлен протокол об административном</w:t>
      </w:r>
      <w:r>
        <w:t xml:space="preserve"> правонарушении № </w:t>
      </w:r>
      <w:r>
        <w:t>РК-телефон</w:t>
      </w:r>
      <w:r>
        <w:t xml:space="preserve">. </w:t>
      </w:r>
    </w:p>
    <w:p w:rsidR="00A77B3E" w:rsidP="004B16BF">
      <w:pPr>
        <w:ind w:firstLine="567"/>
        <w:jc w:val="both"/>
      </w:pPr>
      <w:r>
        <w:t>Данильченко Н.Н. в судебном заседании вину в совершении административного правонарушения признал, в содеянном раскаялся. По существу совершенного правонарушения суду пояснил в соответствии с протоколом об административном пра</w:t>
      </w:r>
      <w:r>
        <w:t xml:space="preserve">вонарушении. Данильченко Н.Н. в ходе рассмотрения дела об административном правонарушении просил строго не наказывать.    </w:t>
      </w:r>
    </w:p>
    <w:p w:rsidR="00A77B3E" w:rsidP="004B16BF">
      <w:pPr>
        <w:ind w:firstLine="567"/>
        <w:jc w:val="both"/>
      </w:pPr>
      <w:r>
        <w:t>Выслушав Данильченко Н.Н., огласив протокол об административном правонарушении, исследовав материалы дела об административном правона</w:t>
      </w:r>
      <w:r>
        <w:t>рушении и оценив все имеющиеся по делу доказательства в их совокупности, мировой судья приходит к следующим выводам.</w:t>
      </w:r>
    </w:p>
    <w:p w:rsidR="00A77B3E" w:rsidP="004B16BF">
      <w:pPr>
        <w:ind w:firstLine="567"/>
        <w:jc w:val="both"/>
      </w:pPr>
      <w:r>
        <w:t>В соответствии со ст. 40 Федерального закона от дата №3-ФЗ «О наркотических средствах и психотропных веществах» в Российской Федерации запр</w:t>
      </w:r>
      <w:r>
        <w:t xml:space="preserve">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4B16BF">
      <w:pPr>
        <w:ind w:firstLine="567"/>
        <w:jc w:val="both"/>
      </w:pPr>
      <w:r>
        <w:t>Часть 1 ст. 6.9 Кодекса Российской Федерации об административных правонарушениях предусматривает административную</w:t>
      </w:r>
      <w:r>
        <w:t xml:space="preserve">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настоящего Кодекса, либо невыполнен</w:t>
      </w:r>
      <w:r>
        <w:t xml:space="preserve">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>
        <w:t>что он потребил наркотические средства или психотропны</w:t>
      </w:r>
      <w:r>
        <w:t xml:space="preserve">е вещества без назначения врача либо новые потенциально опасные </w:t>
      </w:r>
      <w:r>
        <w:t>психоактивные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P="004B16BF">
      <w:pPr>
        <w:ind w:firstLine="567"/>
        <w:jc w:val="both"/>
      </w:pPr>
      <w:r>
        <w:t>Фактические обстоятельства д</w:t>
      </w:r>
      <w:r>
        <w:t xml:space="preserve">ела подтверждаются имеющимися в материалах дела об административном правонарушении доказательствами, а именно: </w:t>
      </w:r>
    </w:p>
    <w:p w:rsidR="00A77B3E" w:rsidP="004B16BF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Данильченко Н.Н. в отделении приемного покоя ГБУЗ С</w:t>
      </w:r>
      <w:r>
        <w:t>РБ по адресу: адрес отказался от прохождения медицинского освидетельствования;</w:t>
      </w:r>
    </w:p>
    <w:p w:rsidR="00A77B3E" w:rsidP="004B16BF">
      <w:pPr>
        <w:ind w:firstLine="567"/>
        <w:jc w:val="both"/>
      </w:pPr>
      <w:r>
        <w:t>- копией протокола о направлении на медицинское освидетельствование на состояние опьянения 82АА № 008705 от дата, согласно которого имелись основания полагать, что Данильченко Н</w:t>
      </w:r>
      <w:r>
        <w:t>.Н. находится в состоянии наркотического опьянения, а именно: нарушение речи, поведение не соответствовало обстановки;</w:t>
      </w:r>
    </w:p>
    <w:p w:rsidR="00A77B3E" w:rsidP="004B16BF">
      <w:pPr>
        <w:ind w:firstLine="567"/>
        <w:jc w:val="both"/>
      </w:pPr>
      <w:r>
        <w:t>- актом медицинского освидетельствования на состояние опьянения № 374 от дата, согласно которого Данильченко Н.Н. от прохождения медицинс</w:t>
      </w:r>
      <w:r>
        <w:t>кого освидетельствования отказался;</w:t>
      </w:r>
    </w:p>
    <w:p w:rsidR="00A77B3E" w:rsidP="004B16BF">
      <w:pPr>
        <w:ind w:firstLine="567"/>
        <w:jc w:val="both"/>
      </w:pPr>
      <w:r>
        <w:t xml:space="preserve"> - рапортом УУП </w:t>
      </w:r>
      <w:r>
        <w:t>ОУУПиПДН</w:t>
      </w:r>
      <w:r>
        <w:t xml:space="preserve"> МО МВД  России «Сакский» Ганиева Т.Я:</w:t>
      </w:r>
    </w:p>
    <w:p w:rsidR="00A77B3E" w:rsidP="004B16BF">
      <w:pPr>
        <w:ind w:firstLine="567"/>
        <w:jc w:val="both"/>
      </w:pPr>
      <w:r>
        <w:t>- письменными объяснениями Данильченко Н.Н. от дата и личными пояснениями последнего в ходе рассмотрения дела об административном правонарушении.</w:t>
      </w:r>
    </w:p>
    <w:p w:rsidR="00A77B3E" w:rsidP="004B16BF">
      <w:pPr>
        <w:ind w:firstLine="567"/>
        <w:jc w:val="both"/>
      </w:pPr>
      <w:r>
        <w:t>Таким образ</w:t>
      </w:r>
      <w:r>
        <w:t xml:space="preserve">ом, действия Данильченко Н.Н. правильно квалифицированы по ч. 1 ст. 6.9 Кодекса Российской Федерации об административных правонарушениях, как невыполнение законного требования уполномоченного должного лица о прохождении медицинского освидетельствования на </w:t>
      </w:r>
      <w:r>
        <w:t xml:space="preserve">состояние опьянения гражданином, в отношении которого имеются достаточные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4B16BF">
      <w:pPr>
        <w:ind w:firstLine="567"/>
        <w:jc w:val="both"/>
      </w:pPr>
      <w:r>
        <w:t>Составленные по де</w:t>
      </w:r>
      <w:r>
        <w:t>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</w:t>
      </w:r>
      <w:r>
        <w:t xml:space="preserve">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 w:rsidP="004B16BF">
      <w:pPr>
        <w:ind w:firstLine="567"/>
        <w:jc w:val="both"/>
      </w:pPr>
      <w:r>
        <w:t>Оценив исследованные доказательства в совокупности, мировой судья приходит к выводу, что виновность Данильченко Н.Н. в совершени</w:t>
      </w:r>
      <w:r>
        <w:t>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77B3E" w:rsidP="004B16BF">
      <w:pPr>
        <w:ind w:firstLine="567"/>
        <w:jc w:val="both"/>
      </w:pPr>
      <w:r>
        <w:t>При назначении наказания судья учитывает характер совершенного правонарушения, данные о личности Даниль</w:t>
      </w:r>
      <w:r>
        <w:t xml:space="preserve">ченко Н.Н., его имущественное и семейное положение. </w:t>
      </w:r>
    </w:p>
    <w:p w:rsidR="00A77B3E" w:rsidP="004B16BF">
      <w:pPr>
        <w:ind w:firstLine="567"/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4B16BF">
      <w:pPr>
        <w:ind w:firstLine="567"/>
        <w:jc w:val="both"/>
      </w:pPr>
      <w:r>
        <w:t>Оценив все изложенное в совокупности, мировой судья приходит к выводу о назначении Данильченко Н.Н. административн</w:t>
      </w:r>
      <w:r>
        <w:t xml:space="preserve">ого  наказания в пределах санкции </w:t>
      </w:r>
      <w:r>
        <w:t xml:space="preserve">ч. 1 ст. 6.9 Кодекса Российской Федерации об административных правонарушениях – в виде административно ареста на срок 5 суток. </w:t>
      </w:r>
    </w:p>
    <w:p w:rsidR="00A77B3E" w:rsidP="004B16BF">
      <w:pPr>
        <w:ind w:firstLine="567"/>
        <w:jc w:val="both"/>
      </w:pPr>
      <w:r>
        <w:t>Ограничений для назначения административного ареста, предусмотренного ст. 3.9 Кодекса Российск</w:t>
      </w:r>
      <w:r>
        <w:t xml:space="preserve">ой Федерации об административных правонарушениях, не установлено. </w:t>
      </w:r>
    </w:p>
    <w:p w:rsidR="00A77B3E" w:rsidP="004B16BF">
      <w:pPr>
        <w:ind w:firstLine="567"/>
        <w:jc w:val="both"/>
      </w:pPr>
      <w:r>
        <w:t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</w:t>
      </w:r>
      <w:r>
        <w:t xml:space="preserve">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</w:t>
      </w:r>
      <w:r>
        <w:t>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</w:t>
      </w:r>
      <w:r>
        <w:t xml:space="preserve">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4B16BF">
      <w:pPr>
        <w:ind w:firstLine="567"/>
        <w:jc w:val="both"/>
      </w:pPr>
      <w:r>
        <w:t xml:space="preserve">Принимая во внимание, что в материалах дела об административном правонарушении отсутствуют сведения о постоянстве употребления Данильченко Н.Н. наркотических средств, мировой судья </w:t>
      </w:r>
      <w:r>
        <w:t>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4B16BF">
      <w:pPr>
        <w:ind w:firstLine="567"/>
        <w:jc w:val="both"/>
      </w:pPr>
      <w:r>
        <w:t>Руководствуясь ст.ст. 29.10-2</w:t>
      </w:r>
      <w:r>
        <w:t>9.11 Кодекса Российской Федерации об административных правонарушениях, мировой судья, -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  <w:r>
        <w:t xml:space="preserve">Признать  Данильченко Николая Николаевича, паспортные данные виновным в совершении административного правонарушения, предусмотренного ч. 1 </w:t>
      </w:r>
      <w:r>
        <w:t xml:space="preserve">ст. 6.9 Кодекса Российской Федерации об административных правонарушениях и назначить ему наказание в виде административного ареста на срок - 5 (пять) суток. </w:t>
      </w:r>
    </w:p>
    <w:p w:rsidR="00A77B3E" w:rsidP="004B16BF">
      <w:pPr>
        <w:ind w:firstLine="567"/>
        <w:jc w:val="both"/>
      </w:pPr>
      <w:r>
        <w:t>Срок административного наказания исчисляется с момента доставки в МО МВД России «Сакский», а именн</w:t>
      </w:r>
      <w:r>
        <w:t>о с время дата.</w:t>
      </w:r>
    </w:p>
    <w:p w:rsidR="00A77B3E" w:rsidP="004B16BF">
      <w:pPr>
        <w:ind w:firstLine="567"/>
        <w:jc w:val="both"/>
      </w:pPr>
      <w:r>
        <w:t xml:space="preserve">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A77B3E" w:rsidP="004B16BF">
      <w:pPr>
        <w:ind w:firstLine="567"/>
        <w:jc w:val="both"/>
      </w:pPr>
      <w:r>
        <w:t>Лицо, подвергнутое административному аресту, содержится под стражей в месте, определяемом органами внутренн</w:t>
      </w:r>
      <w:r>
        <w:t xml:space="preserve">их дел. При исполнении постановления об административном аресте осуществляется личный досмотр лица, подвергнутого административному аресту. </w:t>
      </w:r>
    </w:p>
    <w:p w:rsidR="00A77B3E" w:rsidP="004B16BF">
      <w:pPr>
        <w:ind w:firstLine="567"/>
        <w:jc w:val="both"/>
      </w:pPr>
      <w:r>
        <w:t xml:space="preserve">  Постановление может быть обжаловано в Сакский районный суд Республики Крым в течение десяти суток со дня вручения</w:t>
      </w:r>
      <w:r>
        <w:t xml:space="preserve"> или получения копии постановления через судебный участок №70 Сакский судебный район (Сакский муниципальный район и городской округ Саки) Республики Крым.</w:t>
      </w: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</w:p>
    <w:p w:rsidR="00A77B3E" w:rsidP="004B16BF">
      <w:pPr>
        <w:ind w:firstLine="567"/>
        <w:jc w:val="both"/>
      </w:pPr>
      <w:r>
        <w:t xml:space="preserve">Мировой судья </w:t>
      </w:r>
      <w:r>
        <w:tab/>
        <w:t xml:space="preserve">                                                         И.В. </w:t>
      </w:r>
      <w:r>
        <w:t>Липовская</w:t>
      </w:r>
      <w:r>
        <w:t xml:space="preserve"> </w:t>
      </w:r>
    </w:p>
    <w:sectPr w:rsidSect="00B01D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DD7"/>
    <w:rsid w:val="004B16BF"/>
    <w:rsid w:val="00A77B3E"/>
    <w:rsid w:val="00B0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D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