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ресторан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холостого, не имеющего на иждивении несовершеннолетних детей,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25201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