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302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16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судь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 из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России </w:t>
      </w:r>
      <w:r>
        <w:rPr>
          <w:rFonts w:ascii="Times New Roman" w:eastAsia="Times New Roman" w:hAnsi="Times New Roman" w:cs="Times New Roman"/>
          <w:sz w:val="28"/>
          <w:rtl w:val="0"/>
        </w:rPr>
        <w:t>«Сакский»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276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1276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гражданина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 </w:t>
      </w:r>
      <w:r>
        <w:rPr>
          <w:rFonts w:ascii="Times New Roman" w:eastAsia="Times New Roman" w:hAnsi="Times New Roman" w:cs="Times New Roman"/>
          <w:sz w:val="28"/>
          <w:rtl w:val="0"/>
        </w:rPr>
        <w:t>средн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специальным </w:t>
      </w:r>
      <w:r>
        <w:rPr>
          <w:rFonts w:ascii="Times New Roman" w:eastAsia="Times New Roman" w:hAnsi="Times New Roman" w:cs="Times New Roman"/>
          <w:sz w:val="28"/>
          <w:rtl w:val="0"/>
        </w:rPr>
        <w:t>образование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холо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стого,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работающего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привлекавшегося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паспорт гражданина Российской Федерации,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МВД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</w:t>
      </w:r>
      <w:r>
        <w:rPr>
          <w:rFonts w:ascii="Times New Roman" w:eastAsia="Times New Roman" w:hAnsi="Times New Roman" w:cs="Times New Roman"/>
          <w:sz w:val="28"/>
          <w:rtl w:val="0"/>
        </w:rPr>
        <w:t>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уплатил административный штраф в срок, предусмотренный КоАП РФ, а именно, в установленный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КоАП РФ срок –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заместителя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начальника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полиции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связи с совершением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заседани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вою </w:t>
      </w:r>
      <w:r>
        <w:rPr>
          <w:rFonts w:ascii="Times New Roman" w:eastAsia="Times New Roman" w:hAnsi="Times New Roman" w:cs="Times New Roman"/>
          <w:sz w:val="28"/>
          <w:rtl w:val="0"/>
        </w:rPr>
        <w:t>вину признал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полностью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содеянном раскаялся.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Кроме того пояснил,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что забыл 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>плати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административный </w:t>
      </w:r>
      <w:r>
        <w:rPr>
          <w:rFonts w:ascii="Times New Roman" w:eastAsia="Times New Roman" w:hAnsi="Times New Roman" w:cs="Times New Roman"/>
          <w:sz w:val="28"/>
          <w:rtl w:val="0"/>
        </w:rPr>
        <w:t>штраф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установленный законом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Выслушав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 об административном правонарушении, мировой судья приходит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20.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РФ, вступившим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 считает достаточными, допустимыми, непротиворечивыми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 32.2 КоАП РФ,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1.1, 1.3 - 1.3-3 и 1.4 настоящей статьи</w:t>
      </w:r>
      <w:r>
        <w:rPr>
          <w:rFonts w:ascii="Times New Roman" w:eastAsia="Times New Roman" w:hAnsi="Times New Roman" w:cs="Times New Roman"/>
          <w:sz w:val="28"/>
          <w:rtl w:val="0"/>
        </w:rPr>
        <w:t>, либо со дня истечения срока отсрочки или срока рассрочки, предусмотренных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Таким образом</w:t>
      </w:r>
      <w:r>
        <w:rPr>
          <w:rFonts w:ascii="Times New Roman" w:eastAsia="Times New Roman" w:hAnsi="Times New Roman" w:cs="Times New Roman"/>
          <w:sz w:val="28"/>
          <w:rtl w:val="0"/>
        </w:rPr>
        <w:t>, суд квалифицирует бездействие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его личности, имущественном положении, ранее привлекавшегося к административной ответственности, признание вины, раскаяние в содеянном, что является обстоятельствами, смягчающими административную ответственность, суд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29.9, 29.10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РФ,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признать виновным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получатель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828 1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УИН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8"/>
          <w:rtl w:val="0"/>
        </w:rPr>
        <w:t>0410760300705003022520118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что в соответствии со ст. 32.2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административный штраф должен быть уплачен в полном размере лицом, привлеченным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не позднее </w:t>
      </w:r>
      <w:r>
        <w:rPr>
          <w:rFonts w:ascii="Times New Roman" w:eastAsia="Times New Roman" w:hAnsi="Times New Roman" w:cs="Times New Roman"/>
          <w:b/>
          <w:sz w:val="28"/>
          <w:u w:val="single"/>
          <w:rtl w:val="0"/>
        </w:rPr>
        <w:t>60</w:t>
      </w:r>
      <w:r>
        <w:rPr>
          <w:rFonts w:ascii="Times New Roman" w:eastAsia="Times New Roman" w:hAnsi="Times New Roman" w:cs="Times New Roman"/>
          <w:b/>
          <w:sz w:val="28"/>
          <w:u w:val="single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 со дня вступления постановления о наложении административного штрафа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>, за исключением случаев, предусмотренных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1.1, 1.3 - 1.3-3 и 1.4 настоящей статьи, либо со дня истечения срока отсрочки или срока рассрочки, предусмотренных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уплате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срок, сумма штрафа на основании ст. 32.2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