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</w:t>
      </w:r>
      <w:r>
        <w:rPr>
          <w:rFonts w:ascii="Times New Roman" w:eastAsia="Times New Roman" w:hAnsi="Times New Roman" w:cs="Times New Roman"/>
          <w:sz w:val="22"/>
          <w:rtl w:val="0"/>
        </w:rPr>
        <w:t>41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12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</w:t>
      </w:r>
      <w:r>
        <w:rPr>
          <w:rFonts w:ascii="Times New Roman" w:eastAsia="Times New Roman" w:hAnsi="Times New Roman" w:cs="Times New Roman"/>
          <w:sz w:val="22"/>
          <w:rtl w:val="0"/>
        </w:rPr>
        <w:t>0522093324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2"/>
          <w:rtl w:val="0"/>
        </w:rPr>
        <w:t>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на приложение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313812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18810582250522093324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3412520181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