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385</w:t>
      </w:r>
      <w:r>
        <w:rPr>
          <w:rFonts w:ascii="Times New Roman" w:eastAsia="Times New Roman" w:hAnsi="Times New Roman" w:cs="Times New Roman"/>
          <w:sz w:val="24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при участии лица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рассмотрев материалы дела об административном правонарушении,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отношении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г</w:t>
      </w:r>
      <w:r>
        <w:rPr>
          <w:rFonts w:ascii="Times New Roman" w:eastAsia="Times New Roman" w:hAnsi="Times New Roman" w:cs="Times New Roman"/>
          <w:sz w:val="24"/>
          <w:rtl w:val="0"/>
        </w:rPr>
        <w:t>раждан</w:t>
      </w:r>
      <w:r>
        <w:rPr>
          <w:rFonts w:ascii="Times New Roman" w:eastAsia="Times New Roman" w:hAnsi="Times New Roman" w:cs="Times New Roman"/>
          <w:sz w:val="24"/>
          <w:rtl w:val="0"/>
        </w:rPr>
        <w:t>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не женатого, не имеющего несовершеннолетних детей на иждивении, не трудоустроенного, имеющего среднее-техническое образование, не имеющего инвалидности и хронических заболеваний, военнообязанного,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</w:t>
      </w:r>
      <w:r>
        <w:rPr>
          <w:rFonts w:ascii="Times New Roman" w:eastAsia="Times New Roman" w:hAnsi="Times New Roman" w:cs="Times New Roman"/>
          <w:sz w:val="24"/>
          <w:rtl w:val="0"/>
        </w:rPr>
        <w:t>а однородные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7.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находясь 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помещении торгового зала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магазин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«</w:t>
      </w:r>
      <w:r>
        <w:rPr>
          <w:rFonts w:ascii="Times New Roman" w:eastAsia="Times New Roman" w:hAnsi="Times New Roman" w:cs="Times New Roman"/>
          <w:sz w:val="24"/>
          <w:rtl w:val="0"/>
        </w:rPr>
        <w:t>Маркет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» расположенном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совершил хищение </w:t>
      </w:r>
      <w:r>
        <w:rPr>
          <w:rFonts w:ascii="Times New Roman" w:eastAsia="Times New Roman" w:hAnsi="Times New Roman" w:cs="Times New Roman"/>
          <w:sz w:val="24"/>
          <w:rtl w:val="0"/>
        </w:rPr>
        <w:t>две пачки сигарет марки «</w:t>
      </w:r>
      <w:r>
        <w:rPr>
          <w:rFonts w:ascii="Times New Roman" w:eastAsia="Times New Roman" w:hAnsi="Times New Roman" w:cs="Times New Roman"/>
          <w:sz w:val="24"/>
          <w:rtl w:val="0"/>
        </w:rPr>
        <w:t>Kent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», стоимостью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каждая,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принадлежащих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чем причинил материальный ущерб на общую сумму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явился, </w:t>
      </w:r>
      <w:r>
        <w:rPr>
          <w:rFonts w:ascii="Times New Roman" w:eastAsia="Times New Roman" w:hAnsi="Times New Roman" w:cs="Times New Roman"/>
          <w:sz w:val="24"/>
          <w:rtl w:val="0"/>
        </w:rPr>
        <w:t>факт случившегося подтвердил,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раскаялся. </w:t>
      </w:r>
      <w:r>
        <w:rPr>
          <w:rFonts w:ascii="Times New Roman" w:eastAsia="Times New Roman" w:hAnsi="Times New Roman" w:cs="Times New Roman"/>
          <w:sz w:val="24"/>
          <w:rtl w:val="0"/>
        </w:rPr>
        <w:t>Просил строго не наказывать.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отерпевшего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не явился, </w:t>
      </w:r>
      <w:r>
        <w:rPr>
          <w:rFonts w:ascii="Times New Roman" w:eastAsia="Times New Roman" w:hAnsi="Times New Roman" w:cs="Times New Roman"/>
          <w:sz w:val="24"/>
          <w:rtl w:val="0"/>
        </w:rPr>
        <w:t>явку уполномоченного представителя не обеспечил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ст. 25.2 ч.3 КоАП РФ, в отсутствие потерпевшего дело может быть рассмотрено лишь в случае,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надлежащем извещении </w:t>
      </w:r>
      <w:r>
        <w:rPr>
          <w:rFonts w:ascii="Times New Roman" w:eastAsia="Times New Roman" w:hAnsi="Times New Roman" w:cs="Times New Roman"/>
          <w:sz w:val="24"/>
          <w:rtl w:val="0"/>
        </w:rPr>
        <w:t>уполномоченного представителя потерпевшего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 также принимая во внимание </w:t>
      </w:r>
      <w:r>
        <w:rPr>
          <w:rFonts w:ascii="Times New Roman" w:eastAsia="Times New Roman" w:hAnsi="Times New Roman" w:cs="Times New Roman"/>
          <w:sz w:val="24"/>
          <w:rtl w:val="0"/>
        </w:rPr>
        <w:t>наличие хода</w:t>
      </w:r>
      <w:r>
        <w:rPr>
          <w:rFonts w:ascii="Times New Roman" w:eastAsia="Times New Roman" w:hAnsi="Times New Roman" w:cs="Times New Roman"/>
          <w:sz w:val="24"/>
          <w:rtl w:val="0"/>
        </w:rPr>
        <w:t>тайства о рассмотрении дела в 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отсутствие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основании ст. 25.2 ч. 3 КоАП РФ считает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4"/>
          <w:rtl w:val="0"/>
        </w:rPr>
        <w:t>потерпевш</w:t>
      </w:r>
      <w:r>
        <w:rPr>
          <w:rFonts w:ascii="Times New Roman" w:eastAsia="Times New Roman" w:hAnsi="Times New Roman" w:cs="Times New Roman"/>
          <w:sz w:val="24"/>
          <w:rtl w:val="0"/>
        </w:rPr>
        <w:t>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Исследовав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состава правонарушения,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4"/>
          <w:rtl w:val="0"/>
        </w:rPr>
        <w:t>ст. 7.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7 КоАП РФ, исходя из следующего.</w:t>
      </w:r>
    </w:p>
    <w:p>
      <w:pPr>
        <w:widowControl w:val="0"/>
        <w:bidi w:val="0"/>
        <w:spacing w:before="0" w:beforeAutospacing="0" w:after="0" w:afterAutospacing="0" w:line="298" w:lineRule="atLeast"/>
        <w:ind w:left="20" w:right="2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>
      <w:pPr>
        <w:widowControl w:val="0"/>
        <w:bidi w:val="0"/>
        <w:spacing w:before="0" w:beforeAutospacing="0" w:after="0" w:afterAutospacing="0" w:line="298" w:lineRule="atLeast"/>
        <w:ind w:left="20" w:right="2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>
      <w:pPr>
        <w:widowControl w:val="0"/>
        <w:bidi w:val="0"/>
        <w:spacing w:before="0" w:beforeAutospacing="0" w:after="0" w:afterAutospacing="0" w:line="298" w:lineRule="atLeast"/>
        <w:ind w:left="20" w:right="2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устанавливают,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Мировым судьей установлено, что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находясь в помещении торгового зала магазина «Маркет» расположенном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совершил хищение две пачки сигарет марки «</w:t>
      </w:r>
      <w:r>
        <w:rPr>
          <w:rFonts w:ascii="Times New Roman" w:eastAsia="Times New Roman" w:hAnsi="Times New Roman" w:cs="Times New Roman"/>
          <w:sz w:val="24"/>
          <w:rtl w:val="0"/>
        </w:rPr>
        <w:t>Kent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», стоимостью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каждая, принадлежащих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чем причинил материальный ущерб на общую сумму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, тем самым совершив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7.27 КоАП РФ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widowControl w:val="0"/>
        <w:bidi w:val="0"/>
        <w:spacing w:before="0" w:beforeAutospacing="0" w:after="0" w:afterAutospacing="0" w:line="298" w:lineRule="atLeast"/>
        <w:ind w:left="20" w:right="2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4"/>
          <w:rtl w:val="0"/>
        </w:rPr>
        <w:t>371745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4"/>
          <w:rtl w:val="0"/>
        </w:rPr>
        <w:t>заявлени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привлечении по факту хищения </w:t>
      </w:r>
      <w:r>
        <w:rPr>
          <w:rFonts w:ascii="Times New Roman" w:eastAsia="Times New Roman" w:hAnsi="Times New Roman" w:cs="Times New Roman"/>
          <w:sz w:val="24"/>
          <w:rtl w:val="0"/>
        </w:rPr>
        <w:t>денежных средств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копией рапорта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ОУУП и ПДН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4"/>
          <w:rtl w:val="0"/>
        </w:rPr>
        <w:t>капитана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полиции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копией письменного объяснения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копией справки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стоимости причинённого ущерба; 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письменного объяснения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протоколом осмотра места происшествия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копией письменных объяснений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признательными показаниями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Собранные по делу об административном правонарушении доказательства оценены в соответствии с требованиями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статьи 26.11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>, мировой судья признает доказательс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ва надлежащими, относимыми к данному делу, отвечающими требованиям допустимости и достаточными для установления вины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совершенном а</w:t>
      </w: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>министративном правонарушении.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данные доказательства признает достоверными и достаточными для привлечения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/document/12125267/entry/727001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ч.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7.27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ответственность за совершение административного правонарушения наступает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мелкое хищение чужого имущества, стоимость которого не превышает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 влечет наложение административного штрафа в размере до пятикратной стоимости похищенного имущества,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Исходя из изложенного, суд приходит к выводу о том, что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действительно при обстоятельствах, изложенных в протоколе об административном правонарушении, совершил мелкое хищение чужого имущества, стоимость которого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превышает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путем кражи, то есть 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7.27 ч.1 </w:t>
      </w:r>
      <w:r>
        <w:rPr>
          <w:rFonts w:ascii="Times New Roman" w:eastAsia="Times New Roman" w:hAnsi="Times New Roman" w:cs="Times New Roman"/>
          <w:sz w:val="24"/>
          <w:rtl w:val="0"/>
        </w:rPr>
        <w:t>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/document/12125267/entry/27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2.7-2.9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судом не установлено.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имеется состав правонарушения, предусмотренного ст. </w:t>
      </w:r>
      <w:r>
        <w:rPr>
          <w:rFonts w:ascii="Times New Roman" w:eastAsia="Times New Roman" w:hAnsi="Times New Roman" w:cs="Times New Roman"/>
          <w:sz w:val="24"/>
          <w:rtl w:val="0"/>
        </w:rPr>
        <w:t>7.27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а </w:t>
      </w:r>
      <w:r>
        <w:rPr>
          <w:rFonts w:ascii="Times New Roman" w:eastAsia="Times New Roman" w:hAnsi="Times New Roman" w:cs="Times New Roman"/>
          <w:sz w:val="24"/>
          <w:rtl w:val="0"/>
        </w:rPr>
        <w:t>именно</w:t>
      </w:r>
      <w:r>
        <w:rPr>
          <w:rFonts w:ascii="Times New Roman" w:eastAsia="Times New Roman" w:hAnsi="Times New Roman" w:cs="Times New Roman"/>
          <w:sz w:val="24"/>
          <w:rtl w:val="0"/>
        </w:rPr>
        <w:t>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мелкое хищение чужого имущества, стоимость которого не превышает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правильно квалифицированы по ч.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7.27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смягчающим административную ответственность, согласно </w:t>
      </w:r>
      <w:r>
        <w:rPr>
          <w:rFonts w:ascii="Times New Roman" w:eastAsia="Times New Roman" w:hAnsi="Times New Roman" w:cs="Times New Roman"/>
          <w:sz w:val="24"/>
          <w:rtl w:val="0"/>
        </w:rPr>
        <w:t>ст. 4.2 КоАП РФ мировой судья признает полное признание вины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отягчающих административную ответственность,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характер и обстоятельства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4"/>
          <w:rtl w:val="0"/>
        </w:rPr>
        <w:t>наличие 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смягчающ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административную ответственность,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отсутствие обстоятельств, 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4"/>
          <w:rtl w:val="0"/>
        </w:rPr>
        <w:t>учиты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вая данные о личности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учитывая имущественное положение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пришел к выводу о возможности назначить ему административное наказание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виде административного штрафа в </w:t>
      </w:r>
      <w:r>
        <w:rPr>
          <w:rFonts w:ascii="Times New Roman" w:eastAsia="Times New Roman" w:hAnsi="Times New Roman" w:cs="Times New Roman"/>
          <w:sz w:val="24"/>
          <w:rtl w:val="0"/>
        </w:rPr>
        <w:t>двукратном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размере от суммы ущерба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О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признать виновным в совершении административного правонарушения, предусмотренного ч. 1 с. 7.27 Кодекса Российской Федерации об административных правонарушениях, и назначить ему административное наказание виде административного штрафа в трех кратном размере от суммы ущерба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4"/>
          <w:rtl w:val="0"/>
        </w:rPr>
        <w:t>04107603007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500</w:t>
      </w:r>
      <w:r>
        <w:rPr>
          <w:rFonts w:ascii="Times New Roman" w:eastAsia="Times New Roman" w:hAnsi="Times New Roman" w:cs="Times New Roman"/>
          <w:sz w:val="24"/>
          <w:rtl w:val="0"/>
        </w:rPr>
        <w:t>3852507142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части 1 статьи 32.2 Кодекса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необходимо предоставить в судебный участок № 71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