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к.п.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и проживающего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, имеющего среднее образование (со слов), официально не трудоустроенного (со слов), не женатого (со слов), имеющего на иждивении 3 несовершеннолетних детей (со слов),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ся к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административной ответственности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8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  <w:rtl w:val="0"/>
        </w:rPr>
        <w:t>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Михайловском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управлял транспортным средством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автомобилем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4"/>
          <w:rtl w:val="0"/>
        </w:rPr>
        <w:t>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4"/>
          <w:rtl w:val="0"/>
        </w:rPr>
        <w:t>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знак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Е789ВР-82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опьянения, не имея права управления транспортным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Был освидетельствован на состояние опьянения на месте при помощи </w:t>
      </w:r>
      <w:r>
        <w:rPr>
          <w:rFonts w:ascii="Times New Roman" w:eastAsia="Times New Roman" w:hAnsi="Times New Roman" w:cs="Times New Roman"/>
          <w:sz w:val="24"/>
          <w:rtl w:val="0"/>
        </w:rPr>
        <w:t>прибора «</w:t>
      </w:r>
      <w:r>
        <w:rPr>
          <w:rFonts w:ascii="Times New Roman" w:eastAsia="Times New Roman" w:hAnsi="Times New Roman" w:cs="Times New Roman"/>
          <w:sz w:val="24"/>
          <w:rtl w:val="0"/>
        </w:rPr>
        <w:t>Alcotest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6810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ARCE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02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п. 2.7 ПДД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</w:t>
      </w:r>
      <w:r>
        <w:rPr>
          <w:rFonts w:ascii="Times New Roman" w:eastAsia="Times New Roman" w:hAnsi="Times New Roman" w:cs="Times New Roman"/>
          <w:sz w:val="24"/>
          <w:rtl w:val="0"/>
        </w:rPr>
        <w:t>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тем самым совершил административное правонарушение, предусмотренное ч. 3 ст. 12.8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вину </w:t>
      </w:r>
      <w:r>
        <w:rPr>
          <w:rFonts w:ascii="Times New Roman" w:eastAsia="Times New Roman" w:hAnsi="Times New Roman" w:cs="Times New Roman"/>
          <w:sz w:val="24"/>
          <w:rtl w:val="0"/>
        </w:rPr>
        <w:t>признал</w:t>
      </w:r>
      <w:r>
        <w:rPr>
          <w:rFonts w:ascii="Times New Roman" w:eastAsia="Times New Roman" w:hAnsi="Times New Roman" w:cs="Times New Roman"/>
          <w:sz w:val="24"/>
          <w:rtl w:val="0"/>
        </w:rPr>
        <w:t>, пояснил, что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управлял </w:t>
      </w:r>
      <w:r>
        <w:rPr>
          <w:rFonts w:ascii="Times New Roman" w:eastAsia="Times New Roman" w:hAnsi="Times New Roman" w:cs="Times New Roman"/>
          <w:sz w:val="24"/>
          <w:rtl w:val="0"/>
        </w:rPr>
        <w:t>автомобилем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 указанных в протоколе об административном правонарушениях обстоятельствах</w:t>
      </w:r>
      <w:r>
        <w:rPr>
          <w:rFonts w:ascii="Times New Roman" w:eastAsia="Times New Roman" w:hAnsi="Times New Roman" w:cs="Times New Roman"/>
          <w:sz w:val="24"/>
          <w:rtl w:val="0"/>
        </w:rPr>
        <w:t>, в состоянии алкогольного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изучив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 № </w:t>
      </w:r>
      <w:r>
        <w:rPr>
          <w:rFonts w:ascii="Times New Roman" w:eastAsia="Times New Roman" w:hAnsi="Times New Roman" w:cs="Times New Roman"/>
          <w:sz w:val="24"/>
          <w:rtl w:val="0"/>
        </w:rPr>
        <w:t>313964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он был составлен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 то, что 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Михайловском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управлял транспортным средством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автомобилем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4"/>
          <w:rtl w:val="0"/>
        </w:rPr>
        <w:t>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4"/>
          <w:rtl w:val="0"/>
        </w:rPr>
        <w:t>знак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Е789ВР-82</w:t>
      </w:r>
      <w:r>
        <w:rPr>
          <w:rFonts w:ascii="Times New Roman" w:eastAsia="Times New Roman" w:hAnsi="Times New Roman" w:cs="Times New Roman"/>
          <w:sz w:val="24"/>
          <w:rtl w:val="0"/>
        </w:rPr>
        <w:t>, в состоянии алкогольного опьянения, не имея права управления транспортным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Был освидетельствован на состояние опьянения на месте при помощи </w:t>
      </w:r>
      <w:r>
        <w:rPr>
          <w:rFonts w:ascii="Times New Roman" w:eastAsia="Times New Roman" w:hAnsi="Times New Roman" w:cs="Times New Roman"/>
          <w:sz w:val="24"/>
          <w:rtl w:val="0"/>
        </w:rPr>
        <w:t>прибора «</w:t>
      </w:r>
      <w:r>
        <w:rPr>
          <w:rFonts w:ascii="Times New Roman" w:eastAsia="Times New Roman" w:hAnsi="Times New Roman" w:cs="Times New Roman"/>
          <w:sz w:val="24"/>
          <w:rtl w:val="0"/>
        </w:rPr>
        <w:t>Alcotest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6810 </w:t>
      </w:r>
      <w:r>
        <w:rPr>
          <w:rFonts w:ascii="Times New Roman" w:eastAsia="Times New Roman" w:hAnsi="Times New Roman" w:cs="Times New Roman"/>
          <w:sz w:val="24"/>
          <w:rtl w:val="0"/>
        </w:rPr>
        <w:t>ARCE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02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п. 2.7 ПДД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</w:t>
      </w:r>
      <w:r>
        <w:rPr>
          <w:rFonts w:ascii="Times New Roman" w:eastAsia="Times New Roman" w:hAnsi="Times New Roman" w:cs="Times New Roman"/>
          <w:sz w:val="24"/>
          <w:rtl w:val="0"/>
        </w:rPr>
        <w:t>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тем самым совершил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п. 2.7 ПДД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</w:t>
      </w:r>
      <w:r>
        <w:rPr>
          <w:rFonts w:ascii="Times New Roman" w:eastAsia="Times New Roman" w:hAnsi="Times New Roman" w:cs="Times New Roman"/>
          <w:sz w:val="24"/>
          <w:rtl w:val="0"/>
        </w:rPr>
        <w:t>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3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12.8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нахождения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 подтверждается актом освидетельствования на состояние алкогольного опьянения 82 АО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8775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Кроме того, изложенные в указанном акте выводы о нахождении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>92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миллиграмма на один литр выдыхаемого воздуха.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>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согласно ч. 2 ст. 27.12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управления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транспортным средством при указанных в протоколе об административном правонарушении обстоятельст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вах подтверждается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>82 ОТ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081717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отстранении от управле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транспортным средством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также подтверждается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собранными по делу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 задержании транспортного средства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видеозаписью;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начальника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том,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водительско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удостоверение в установленном законом порядке не получал.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Указанные доказательства получили оценку в совокупности с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квалифицирует по ч. 3 ст. 12.8 КоАП РФ как управление транспортным средством водителем, находящимся в состоянии опьянения, не имеющим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если такие действия не содержат уголовно наказуемого деяния,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назначении наказания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учитывает характер и степень опасности правонарушения, связанного с управлением источником повышенной опасности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ч. 3 ст. 12.8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административного ареста сроком на 10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(десять) </w:t>
      </w:r>
      <w:r>
        <w:rPr>
          <w:rFonts w:ascii="Times New Roman" w:eastAsia="Times New Roman" w:hAnsi="Times New Roman" w:cs="Times New Roman"/>
          <w:sz w:val="24"/>
          <w:rtl w:val="0"/>
        </w:rPr>
        <w:t>суток.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исчислять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момента </w:t>
      </w:r>
      <w:r>
        <w:rPr>
          <w:rFonts w:ascii="Times New Roman" w:eastAsia="Times New Roman" w:hAnsi="Times New Roman" w:cs="Times New Roman"/>
          <w:sz w:val="24"/>
          <w:rtl w:val="0"/>
        </w:rPr>
        <w:t>доставления в 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</w:t>
      </w:r>
      <w:r>
        <w:rPr>
          <w:rFonts w:ascii="Times New Roman" w:eastAsia="Times New Roman" w:hAnsi="Times New Roman" w:cs="Times New Roman"/>
          <w:sz w:val="24"/>
          <w:rtl w:val="0"/>
        </w:rPr>
        <w:t>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