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pPr>
      <w:r>
        <w:rPr>
          <w:rFonts w:ascii="Times New Roman" w:eastAsia="Times New Roman" w:hAnsi="Times New Roman" w:cs="Times New Roman"/>
          <w:b/>
          <w:sz w:val="20"/>
          <w:rtl w:val="0"/>
        </w:rPr>
        <w:t xml:space="preserve">– </w:t>
      </w:r>
      <w:r>
        <w:rPr>
          <w:rFonts w:ascii="Times New Roman" w:eastAsia="Times New Roman" w:hAnsi="Times New Roman" w:cs="Times New Roman"/>
          <w:b/>
          <w:sz w:val="20"/>
          <w:rtl w:val="0"/>
        </w:rPr>
        <w:t>2</w:t>
      </w:r>
      <w:r>
        <w:rPr>
          <w:rFonts w:ascii="Times New Roman" w:eastAsia="Times New Roman" w:hAnsi="Times New Roman" w:cs="Times New Roman"/>
          <w:b/>
          <w:sz w:val="20"/>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Дело</w:t>
      </w:r>
      <w:r>
        <w:rPr>
          <w:rFonts w:ascii="Times New Roman" w:eastAsia="Times New Roman" w:hAnsi="Times New Roman" w:cs="Times New Roman"/>
          <w:sz w:val="24"/>
          <w:rtl w:val="0"/>
        </w:rPr>
        <w:t xml:space="preserve"> № </w:t>
      </w:r>
      <w:r>
        <w:rPr>
          <w:rFonts w:ascii="Times New Roman" w:eastAsia="Times New Roman" w:hAnsi="Times New Roman" w:cs="Times New Roman"/>
          <w:sz w:val="24"/>
          <w:rtl w:val="0"/>
        </w:rPr>
        <w:t>5-</w:t>
      </w:r>
      <w:r>
        <w:rPr>
          <w:rFonts w:ascii="Times New Roman" w:eastAsia="Times New Roman" w:hAnsi="Times New Roman" w:cs="Times New Roman"/>
          <w:sz w:val="24"/>
          <w:rtl w:val="0"/>
        </w:rPr>
        <w:t>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3</w:t>
      </w:r>
      <w:r>
        <w:rPr>
          <w:rFonts w:ascii="Times New Roman" w:eastAsia="Times New Roman" w:hAnsi="Times New Roman" w:cs="Times New Roman"/>
          <w:sz w:val="24"/>
          <w:rtl w:val="0"/>
        </w:rPr>
        <w:t>91</w:t>
      </w:r>
      <w:r>
        <w:rPr>
          <w:rFonts w:ascii="Times New Roman" w:eastAsia="Times New Roman" w:hAnsi="Times New Roman" w:cs="Times New Roman"/>
          <w:sz w:val="24"/>
          <w:rtl w:val="0"/>
        </w:rPr>
        <w:t>/20</w:t>
      </w:r>
      <w:r>
        <w:rPr>
          <w:rFonts w:ascii="Times New Roman" w:eastAsia="Times New Roman" w:hAnsi="Times New Roman" w:cs="Times New Roman"/>
          <w:sz w:val="24"/>
          <w:rtl w:val="0"/>
        </w:rPr>
        <w:t>2</w:t>
      </w:r>
      <w:r>
        <w:rPr>
          <w:rFonts w:ascii="Times New Roman" w:eastAsia="Times New Roman" w:hAnsi="Times New Roman" w:cs="Times New Roman"/>
          <w:sz w:val="24"/>
          <w:rtl w:val="0"/>
        </w:rPr>
        <w:t>5</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УИД: 91</w:t>
      </w:r>
      <w:r>
        <w:rPr>
          <w:rFonts w:ascii="Times New Roman" w:eastAsia="Times New Roman" w:hAnsi="Times New Roman" w:cs="Times New Roman"/>
          <w:sz w:val="24"/>
          <w:rtl w:val="0"/>
        </w:rPr>
        <w:t>MS</w:t>
      </w:r>
      <w:r>
        <w:rPr>
          <w:rFonts w:ascii="Times New Roman" w:eastAsia="Times New Roman" w:hAnsi="Times New Roman" w:cs="Times New Roman"/>
          <w:sz w:val="24"/>
          <w:rtl w:val="0"/>
        </w:rPr>
        <w:t>007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 О С Т А Н О В Л Е Н И Е</w:t>
      </w:r>
    </w:p>
    <w:p>
      <w:pPr>
        <w:bidi w:val="0"/>
        <w:spacing w:before="0" w:beforeAutospacing="0" w:after="0" w:afterAutospacing="0"/>
        <w:ind w:left="0" w:right="0" w:firstLine="708"/>
        <w:jc w:val="left"/>
        <w:rPr>
          <w:rtl w:val="0"/>
        </w:rPr>
      </w:pP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М</w:t>
      </w:r>
      <w:r>
        <w:rPr>
          <w:rFonts w:ascii="Times New Roman" w:eastAsia="Times New Roman" w:hAnsi="Times New Roman" w:cs="Times New Roman"/>
          <w:sz w:val="24"/>
          <w:rtl w:val="0"/>
        </w:rPr>
        <w:t>иро</w:t>
      </w:r>
      <w:r>
        <w:rPr>
          <w:rFonts w:ascii="Times New Roman" w:eastAsia="Times New Roman" w:hAnsi="Times New Roman" w:cs="Times New Roman"/>
          <w:sz w:val="24"/>
          <w:rtl w:val="0"/>
        </w:rPr>
        <w:t>вой судья судебного участка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рассмотрев материалы дела об административном правонарушении, поступившие из </w:t>
      </w:r>
      <w:r>
        <w:rPr>
          <w:rFonts w:ascii="Times New Roman" w:eastAsia="Times New Roman" w:hAnsi="Times New Roman" w:cs="Times New Roman"/>
          <w:sz w:val="24"/>
          <w:rtl w:val="0"/>
        </w:rPr>
        <w:t xml:space="preserve">отделения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МВД Российской Федерации</w:t>
      </w:r>
      <w:r>
        <w:rPr>
          <w:rFonts w:ascii="Times New Roman" w:eastAsia="Times New Roman" w:hAnsi="Times New Roman" w:cs="Times New Roman"/>
          <w:sz w:val="24"/>
          <w:rtl w:val="0"/>
        </w:rPr>
        <w:t xml:space="preserve"> «Сакский» </w:t>
      </w:r>
      <w:r>
        <w:rPr>
          <w:rFonts w:ascii="Times New Roman" w:eastAsia="Times New Roman" w:hAnsi="Times New Roman" w:cs="Times New Roman"/>
          <w:sz w:val="24"/>
          <w:rtl w:val="0"/>
        </w:rPr>
        <w:t>в отношении граждани</w:t>
      </w:r>
      <w:r>
        <w:rPr>
          <w:rFonts w:ascii="Times New Roman" w:eastAsia="Times New Roman" w:hAnsi="Times New Roman" w:cs="Times New Roman"/>
          <w:sz w:val="24"/>
          <w:rtl w:val="0"/>
        </w:rPr>
        <w:t>на</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 xml:space="preserve"> (со слов)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Белогорского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водительское удостоверение № </w:t>
      </w:r>
      <w:r>
        <w:rPr>
          <w:rFonts w:ascii="Times New Roman" w:eastAsia="Times New Roman" w:hAnsi="Times New Roman" w:cs="Times New Roman"/>
          <w:sz w:val="24"/>
          <w:rtl w:val="0"/>
        </w:rPr>
        <w:t>7718411637</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з</w:t>
      </w:r>
      <w:r>
        <w:rPr>
          <w:rFonts w:ascii="Times New Roman" w:eastAsia="Times New Roman" w:hAnsi="Times New Roman" w:cs="Times New Roman"/>
          <w:sz w:val="24"/>
          <w:rtl w:val="0"/>
        </w:rPr>
        <w:t>арегистрированно</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и </w:t>
      </w:r>
      <w:r>
        <w:rPr>
          <w:rFonts w:ascii="Times New Roman" w:eastAsia="Times New Roman" w:hAnsi="Times New Roman" w:cs="Times New Roman"/>
          <w:sz w:val="24"/>
          <w:rtl w:val="0"/>
        </w:rPr>
        <w:t xml:space="preserve">проживающего </w:t>
      </w:r>
      <w:r>
        <w:rPr>
          <w:rFonts w:ascii="Times New Roman" w:eastAsia="Times New Roman" w:hAnsi="Times New Roman" w:cs="Times New Roman"/>
          <w:sz w:val="24"/>
          <w:rtl w:val="0"/>
        </w:rPr>
        <w:t xml:space="preserve">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 при</w:t>
      </w:r>
      <w:r>
        <w:rPr>
          <w:rFonts w:ascii="Times New Roman" w:eastAsia="Times New Roman" w:hAnsi="Times New Roman" w:cs="Times New Roman"/>
          <w:sz w:val="24"/>
          <w:rtl w:val="0"/>
        </w:rPr>
        <w:t>влечении 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 к административной ответственности за правонарушение, предусмотренное </w:t>
      </w:r>
      <w:r>
        <w:rPr>
          <w:rFonts w:ascii="Times New Roman" w:eastAsia="Times New Roman" w:hAnsi="Times New Roman" w:cs="Times New Roman"/>
          <w:sz w:val="24"/>
          <w:rtl w:val="0"/>
        </w:rPr>
        <w:t>ч.</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1 ст.</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12.2</w:t>
      </w:r>
      <w:r>
        <w:rPr>
          <w:rFonts w:ascii="Times New Roman" w:eastAsia="Times New Roman" w:hAnsi="Times New Roman" w:cs="Times New Roman"/>
          <w:sz w:val="24"/>
          <w:rtl w:val="0"/>
        </w:rPr>
        <w:t>6</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К</w:t>
      </w:r>
      <w:r>
        <w:rPr>
          <w:rFonts w:ascii="Times New Roman" w:eastAsia="Times New Roman" w:hAnsi="Times New Roman" w:cs="Times New Roman"/>
          <w:sz w:val="24"/>
          <w:rtl w:val="0"/>
        </w:rPr>
        <w:t xml:space="preserve">одекса Российской Федерации об административных правонарушениях, </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УСТАНОВИЛ</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у</w:t>
      </w:r>
      <w:r>
        <w:rPr>
          <w:rFonts w:ascii="Times New Roman" w:eastAsia="Times New Roman" w:hAnsi="Times New Roman" w:cs="Times New Roman"/>
          <w:sz w:val="24"/>
          <w:rtl w:val="0"/>
        </w:rPr>
        <w:t>правля</w:t>
      </w:r>
      <w:r>
        <w:rPr>
          <w:rFonts w:ascii="Times New Roman" w:eastAsia="Times New Roman" w:hAnsi="Times New Roman" w:cs="Times New Roman"/>
          <w:sz w:val="24"/>
          <w:rtl w:val="0"/>
        </w:rPr>
        <w:t>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транспортн</w:t>
      </w:r>
      <w:r>
        <w:rPr>
          <w:rFonts w:ascii="Times New Roman" w:eastAsia="Times New Roman" w:hAnsi="Times New Roman" w:cs="Times New Roman"/>
          <w:sz w:val="24"/>
          <w:rtl w:val="0"/>
        </w:rPr>
        <w:t>ы</w:t>
      </w:r>
      <w:r>
        <w:rPr>
          <w:rFonts w:ascii="Times New Roman" w:eastAsia="Times New Roman" w:hAnsi="Times New Roman" w:cs="Times New Roman"/>
          <w:sz w:val="24"/>
          <w:rtl w:val="0"/>
        </w:rPr>
        <w:t xml:space="preserve">м </w:t>
      </w:r>
      <w:r>
        <w:rPr>
          <w:rFonts w:ascii="Times New Roman" w:eastAsia="Times New Roman" w:hAnsi="Times New Roman" w:cs="Times New Roman"/>
          <w:sz w:val="24"/>
          <w:rtl w:val="0"/>
        </w:rPr>
        <w:t xml:space="preserve">средством – </w:t>
      </w:r>
      <w:r>
        <w:rPr>
          <w:rFonts w:ascii="Times New Roman" w:eastAsia="Times New Roman" w:hAnsi="Times New Roman" w:cs="Times New Roman"/>
          <w:sz w:val="24"/>
          <w:rtl w:val="0"/>
        </w:rPr>
        <w:t>автомобилем</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марка автомобиля</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государственн</w:t>
      </w:r>
      <w:r>
        <w:rPr>
          <w:rFonts w:ascii="Times New Roman" w:eastAsia="Times New Roman" w:hAnsi="Times New Roman" w:cs="Times New Roman"/>
          <w:sz w:val="24"/>
          <w:rtl w:val="0"/>
        </w:rPr>
        <w:t>ый</w:t>
      </w:r>
      <w:r>
        <w:rPr>
          <w:rFonts w:ascii="Times New Roman" w:eastAsia="Times New Roman" w:hAnsi="Times New Roman" w:cs="Times New Roman"/>
          <w:sz w:val="24"/>
          <w:rtl w:val="0"/>
        </w:rPr>
        <w:t xml:space="preserve"> регистрационн</w:t>
      </w:r>
      <w:r>
        <w:rPr>
          <w:rFonts w:ascii="Times New Roman" w:eastAsia="Times New Roman" w:hAnsi="Times New Roman" w:cs="Times New Roman"/>
          <w:sz w:val="24"/>
          <w:rtl w:val="0"/>
        </w:rPr>
        <w:t>ый</w:t>
      </w:r>
      <w:r>
        <w:rPr>
          <w:rFonts w:ascii="Times New Roman" w:eastAsia="Times New Roman" w:hAnsi="Times New Roman" w:cs="Times New Roman"/>
          <w:sz w:val="24"/>
          <w:rtl w:val="0"/>
        </w:rPr>
        <w:t xml:space="preserve"> знак</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Н044КС82</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 признаками опьянения (</w:t>
      </w:r>
      <w:r>
        <w:rPr>
          <w:rFonts w:ascii="Times New Roman" w:eastAsia="Times New Roman" w:hAnsi="Times New Roman" w:cs="Times New Roman"/>
          <w:sz w:val="24"/>
          <w:rtl w:val="0"/>
        </w:rPr>
        <w:t>резкое изменение окраски кожных покровов лица, поведение, не соответствующее обстановке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 нарушение требований п. </w:t>
      </w:r>
      <w:r>
        <w:rPr>
          <w:rFonts w:ascii="Times New Roman" w:eastAsia="Times New Roman" w:hAnsi="Times New Roman" w:cs="Times New Roman"/>
          <w:sz w:val="24"/>
          <w:rtl w:val="0"/>
        </w:rPr>
        <w:t>2.3.2</w:t>
      </w:r>
      <w:r>
        <w:rPr>
          <w:rFonts w:ascii="Times New Roman" w:eastAsia="Times New Roman" w:hAnsi="Times New Roman" w:cs="Times New Roman"/>
          <w:sz w:val="24"/>
          <w:rtl w:val="0"/>
        </w:rPr>
        <w:t xml:space="preserve"> ПДД РФ</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не выполнил законное требование </w:t>
      </w:r>
      <w:r>
        <w:rPr>
          <w:rFonts w:ascii="Times New Roman" w:eastAsia="Times New Roman" w:hAnsi="Times New Roman" w:cs="Times New Roman"/>
          <w:sz w:val="24"/>
          <w:rtl w:val="0"/>
        </w:rPr>
        <w:t xml:space="preserve">уполномоченного </w:t>
      </w:r>
      <w:r>
        <w:rPr>
          <w:rFonts w:ascii="Times New Roman" w:eastAsia="Times New Roman" w:hAnsi="Times New Roman" w:cs="Times New Roman"/>
          <w:sz w:val="24"/>
          <w:rtl w:val="0"/>
        </w:rPr>
        <w:t>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4"/>
          <w:rtl w:val="0"/>
        </w:rPr>
        <w:t>, при отсутствии в его действиях</w:t>
      </w:r>
      <w:r>
        <w:rPr>
          <w:rFonts w:ascii="Times New Roman" w:eastAsia="Times New Roman" w:hAnsi="Times New Roman" w:cs="Times New Roman"/>
          <w:sz w:val="24"/>
          <w:rtl w:val="0"/>
        </w:rPr>
        <w:t xml:space="preserve"> уголовно наказуем</w:t>
      </w:r>
      <w:r>
        <w:rPr>
          <w:rFonts w:ascii="Times New Roman" w:eastAsia="Times New Roman" w:hAnsi="Times New Roman" w:cs="Times New Roman"/>
          <w:sz w:val="24"/>
          <w:rtl w:val="0"/>
        </w:rPr>
        <w:t>ого деяния</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 судебно</w:t>
      </w:r>
      <w:r>
        <w:rPr>
          <w:rFonts w:ascii="Times New Roman" w:eastAsia="Times New Roman" w:hAnsi="Times New Roman" w:cs="Times New Roman"/>
          <w:sz w:val="24"/>
          <w:rtl w:val="0"/>
        </w:rPr>
        <w:t>е</w:t>
      </w:r>
      <w:r>
        <w:rPr>
          <w:rFonts w:ascii="Times New Roman" w:eastAsia="Times New Roman" w:hAnsi="Times New Roman" w:cs="Times New Roman"/>
          <w:sz w:val="24"/>
          <w:rtl w:val="0"/>
        </w:rPr>
        <w:t xml:space="preserve"> заседани</w:t>
      </w:r>
      <w:r>
        <w:rPr>
          <w:rFonts w:ascii="Times New Roman" w:eastAsia="Times New Roman" w:hAnsi="Times New Roman" w:cs="Times New Roman"/>
          <w:sz w:val="24"/>
          <w:rtl w:val="0"/>
        </w:rPr>
        <w:t>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явился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вину в совершенном правонарушении признал</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И</w:t>
      </w:r>
      <w:r>
        <w:rPr>
          <w:rFonts w:ascii="Times New Roman" w:eastAsia="Times New Roman" w:hAnsi="Times New Roman" w:cs="Times New Roman"/>
          <w:sz w:val="24"/>
          <w:rtl w:val="0"/>
        </w:rPr>
        <w:t>зучив материалы дела, мировой судья пришел к выводу о наличии в действиях</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состава правонарушения, предусмотренного ст. 12.26 ч.1 КоАП РФ, исходя из следующего.</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В соответствии с ч.</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4"/>
          <w:rtl w:val="0"/>
        </w:rPr>
        <w:t xml:space="preserve">Согласно п. 11 Постановления Пленума Верховного Суда РФ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4" w:history="1">
        <w:r>
          <w:rPr>
            <w:rFonts w:ascii="Times New Roman" w:eastAsia="Times New Roman" w:hAnsi="Times New Roman" w:cs="Times New Roman"/>
            <w:color w:val="0000FF"/>
            <w:sz w:val="24"/>
            <w:u w:val="single"/>
            <w:rtl w:val="0"/>
          </w:rPr>
          <w:t>статьей 12.26</w:t>
        </w:r>
      </w:hyperlink>
      <w:r>
        <w:rPr>
          <w:rFonts w:ascii="Times New Roman" w:eastAsia="Times New Roman" w:hAnsi="Times New Roman" w:cs="Times New Roman"/>
          <w:sz w:val="24"/>
          <w:rtl w:val="0"/>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осуществляются в порядке, установленном Правительством Российской Федерации.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Из материалов дела усматривается, что основаниями полагать о нахождении водителя трансп</w:t>
      </w:r>
      <w:r>
        <w:rPr>
          <w:rFonts w:ascii="Times New Roman" w:eastAsia="Times New Roman" w:hAnsi="Times New Roman" w:cs="Times New Roman"/>
          <w:sz w:val="24"/>
          <w:rtl w:val="0"/>
        </w:rPr>
        <w:t>ор</w:t>
      </w:r>
      <w:r>
        <w:rPr>
          <w:rFonts w:ascii="Times New Roman" w:eastAsia="Times New Roman" w:hAnsi="Times New Roman" w:cs="Times New Roman"/>
          <w:sz w:val="24"/>
          <w:rtl w:val="0"/>
        </w:rPr>
        <w:t>тн</w:t>
      </w:r>
      <w:r>
        <w:rPr>
          <w:rFonts w:ascii="Times New Roman" w:eastAsia="Times New Roman" w:hAnsi="Times New Roman" w:cs="Times New Roman"/>
          <w:sz w:val="24"/>
          <w:rtl w:val="0"/>
        </w:rPr>
        <w:t>ого средства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состо</w:t>
      </w:r>
      <w:r>
        <w:rPr>
          <w:rFonts w:ascii="Times New Roman" w:eastAsia="Times New Roman" w:hAnsi="Times New Roman" w:cs="Times New Roman"/>
          <w:sz w:val="24"/>
          <w:rtl w:val="0"/>
        </w:rPr>
        <w:t>янии опьянения явился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следующи</w:t>
      </w:r>
      <w:r>
        <w:rPr>
          <w:rFonts w:ascii="Times New Roman" w:eastAsia="Times New Roman" w:hAnsi="Times New Roman" w:cs="Times New Roman"/>
          <w:sz w:val="24"/>
          <w:rtl w:val="0"/>
        </w:rPr>
        <w:t>е</w:t>
      </w:r>
      <w:r>
        <w:rPr>
          <w:rFonts w:ascii="Times New Roman" w:eastAsia="Times New Roman" w:hAnsi="Times New Roman" w:cs="Times New Roman"/>
          <w:sz w:val="24"/>
          <w:rtl w:val="0"/>
        </w:rPr>
        <w:t xml:space="preserve"> признак</w:t>
      </w:r>
      <w:r>
        <w:rPr>
          <w:rFonts w:ascii="Times New Roman" w:eastAsia="Times New Roman" w:hAnsi="Times New Roman" w:cs="Times New Roman"/>
          <w:sz w:val="24"/>
          <w:rtl w:val="0"/>
        </w:rPr>
        <w:t>и</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резкое изменение окраски кожных покровов лица, поведение, не соответствующее обстановке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что согласуется с п. </w:t>
      </w:r>
      <w:r>
        <w:rPr>
          <w:rFonts w:ascii="Times New Roman" w:eastAsia="Times New Roman" w:hAnsi="Times New Roman" w:cs="Times New Roman"/>
          <w:sz w:val="24"/>
          <w:rtl w:val="0"/>
        </w:rPr>
        <w:t>2</w:t>
      </w:r>
      <w:r>
        <w:rPr>
          <w:rFonts w:ascii="Times New Roman" w:eastAsia="Times New Roman" w:hAnsi="Times New Roman" w:cs="Times New Roman"/>
          <w:sz w:val="24"/>
          <w:rtl w:val="0"/>
        </w:rPr>
        <w:t xml:space="preserve"> Правил освидетельствования лица, которое управляет трансп</w:t>
      </w:r>
      <w:r>
        <w:rPr>
          <w:rFonts w:ascii="Times New Roman" w:eastAsia="Times New Roman" w:hAnsi="Times New Roman" w:cs="Times New Roman"/>
          <w:sz w:val="24"/>
          <w:rtl w:val="0"/>
        </w:rPr>
        <w:t xml:space="preserve">ортным средством, на состояние </w:t>
      </w:r>
      <w:r>
        <w:rPr>
          <w:rFonts w:ascii="Times New Roman" w:eastAsia="Times New Roman" w:hAnsi="Times New Roman" w:cs="Times New Roman"/>
          <w:sz w:val="24"/>
          <w:rtl w:val="0"/>
        </w:rPr>
        <w:t xml:space="preserve">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РФ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 1882.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 xml:space="preserve">Так, в соответствии с п. 2.3.2 Правил дорожного движения, </w:t>
      </w:r>
      <w:r>
        <w:rPr>
          <w:rFonts w:ascii="Times New Roman" w:eastAsia="Times New Roman" w:hAnsi="Times New Roman" w:cs="Times New Roman"/>
          <w:sz w:val="24"/>
          <w:rtl w:val="0"/>
        </w:rPr>
        <w:t>по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w:t>
      </w:r>
      <w:r>
        <w:rPr>
          <w:rFonts w:ascii="Times New Roman" w:eastAsia="Times New Roman" w:hAnsi="Times New Roman" w:cs="Times New Roman"/>
          <w:sz w:val="24"/>
          <w:rtl w:val="0"/>
        </w:rPr>
        <w:t xml:space="preserve"> </w:t>
      </w:r>
      <w:hyperlink r:id="rId5" w:anchor="dst100018" w:history="1">
        <w:r>
          <w:rPr>
            <w:rFonts w:ascii="Times New Roman" w:eastAsia="Times New Roman" w:hAnsi="Times New Roman" w:cs="Times New Roman"/>
            <w:color w:val="0000FF"/>
            <w:sz w:val="24"/>
            <w:u w:val="single"/>
            <w:rtl w:val="0"/>
          </w:rPr>
          <w:t>медицинское освидетельствование</w:t>
        </w:r>
      </w:hyperlink>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на состояние опьянения. Водитель транспортного средства Вооруженных Сил Российской Федерации, Федеральной службы войск национальной гвардии Российской Федерации, инженерно-технических и дорожно-строительных воинских формирований при федеральных органах исполнительной власти,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Согласно акту 82 АО № 040010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состояние алкогольного опьянения у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не установлено, вместе с тем о</w:t>
      </w:r>
      <w:r>
        <w:rPr>
          <w:rFonts w:ascii="Times New Roman" w:eastAsia="Times New Roman" w:hAnsi="Times New Roman" w:cs="Times New Roman"/>
          <w:sz w:val="24"/>
          <w:rtl w:val="0"/>
        </w:rPr>
        <w:t xml:space="preserve">т </w:t>
      </w:r>
      <w:r>
        <w:rPr>
          <w:rFonts w:ascii="Times New Roman" w:eastAsia="Times New Roman" w:hAnsi="Times New Roman" w:cs="Times New Roman"/>
          <w:sz w:val="24"/>
          <w:rtl w:val="0"/>
        </w:rPr>
        <w:t xml:space="preserve">дальнейшего </w:t>
      </w:r>
      <w:r>
        <w:rPr>
          <w:rFonts w:ascii="Times New Roman" w:eastAsia="Times New Roman" w:hAnsi="Times New Roman" w:cs="Times New Roman"/>
          <w:sz w:val="24"/>
          <w:rtl w:val="0"/>
        </w:rPr>
        <w:t>прохождения медицинского освидетельствования на состояние опьянения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отказался.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Отстранение от управления транспортным средством, освидетельствование на состояние алкогольного опьянения, направление на медицинское освидетельствование на состояние опьянения осуществлено должностным лицом инспектором </w:t>
      </w:r>
      <w:r>
        <w:rPr>
          <w:rFonts w:ascii="Times New Roman" w:eastAsia="Times New Roman" w:hAnsi="Times New Roman" w:cs="Times New Roman"/>
          <w:sz w:val="24"/>
          <w:rtl w:val="0"/>
        </w:rPr>
        <w:t>ДПС</w:t>
      </w:r>
      <w:r>
        <w:rPr>
          <w:rFonts w:ascii="Times New Roman" w:eastAsia="Times New Roman" w:hAnsi="Times New Roman" w:cs="Times New Roman"/>
          <w:sz w:val="24"/>
          <w:rtl w:val="0"/>
        </w:rPr>
        <w:t xml:space="preserve"> ОДПС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МВД России «Сакский»,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видеозаписи согласно ч. 2 ст. 27.12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Таким образом,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не выполнил законное требование уполномоченного должностного лица о прохождении водителем транспортного средства медицинского освидетельствования на состояние опьянения, то есть совершил административное правонарушение, предусмотренное частью 1 статьи 12.26. Кодекса Российской Федерации об административных правонарушениях.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Вина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подтверждается собранными по делу материалами, а именно: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4"/>
          <w:rtl w:val="0"/>
        </w:rPr>
        <w:t xml:space="preserve">- протоколом об административном правонарушении </w:t>
      </w:r>
      <w:r>
        <w:rPr>
          <w:rFonts w:ascii="Times New Roman" w:eastAsia="Times New Roman" w:hAnsi="Times New Roman" w:cs="Times New Roman"/>
          <w:sz w:val="24"/>
          <w:rtl w:val="0"/>
        </w:rPr>
        <w:t>82 АП</w:t>
      </w:r>
      <w:r>
        <w:rPr>
          <w:rFonts w:ascii="Times New Roman" w:eastAsia="Times New Roman" w:hAnsi="Times New Roman" w:cs="Times New Roman"/>
          <w:sz w:val="24"/>
          <w:rtl w:val="0"/>
        </w:rPr>
        <w:t xml:space="preserve"> № </w:t>
      </w:r>
      <w:r>
        <w:rPr>
          <w:rFonts w:ascii="Times New Roman" w:eastAsia="Times New Roman" w:hAnsi="Times New Roman" w:cs="Times New Roman"/>
          <w:sz w:val="24"/>
          <w:rtl w:val="0"/>
        </w:rPr>
        <w:t>313645</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составленным уполномоченн</w:t>
      </w:r>
      <w:r>
        <w:rPr>
          <w:rFonts w:ascii="Times New Roman" w:eastAsia="Times New Roman" w:hAnsi="Times New Roman" w:cs="Times New Roman"/>
          <w:sz w:val="24"/>
          <w:rtl w:val="0"/>
        </w:rPr>
        <w:t xml:space="preserve">ым должностным </w:t>
      </w:r>
      <w:r>
        <w:rPr>
          <w:rFonts w:ascii="Times New Roman" w:eastAsia="Times New Roman" w:hAnsi="Times New Roman" w:cs="Times New Roman"/>
          <w:sz w:val="24"/>
          <w:rtl w:val="0"/>
        </w:rPr>
        <w:t>л</w:t>
      </w:r>
      <w:r>
        <w:rPr>
          <w:rFonts w:ascii="Times New Roman" w:eastAsia="Times New Roman" w:hAnsi="Times New Roman" w:cs="Times New Roman"/>
          <w:sz w:val="24"/>
          <w:rtl w:val="0"/>
        </w:rPr>
        <w:t xml:space="preserve">ицом с участием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с разъяснением ему прав, предусмотренных ст. 51 Конституции РФ, ст. 25.1 КоАП РФ.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 протоколом об отстранении от управления транспортным средством 82 </w:t>
      </w:r>
      <w:r>
        <w:rPr>
          <w:rFonts w:ascii="Times New Roman" w:eastAsia="Times New Roman" w:hAnsi="Times New Roman" w:cs="Times New Roman"/>
          <w:sz w:val="24"/>
          <w:rtl w:val="0"/>
        </w:rPr>
        <w:t>ОТ</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081770</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протоколом о направлении на медицинское освидетельствование на состояние опьян</w:t>
      </w:r>
      <w:r>
        <w:rPr>
          <w:rFonts w:ascii="Times New Roman" w:eastAsia="Times New Roman" w:hAnsi="Times New Roman" w:cs="Times New Roman"/>
          <w:sz w:val="24"/>
          <w:rtl w:val="0"/>
        </w:rPr>
        <w:t xml:space="preserve">ения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0</w:t>
      </w:r>
      <w:r>
        <w:rPr>
          <w:rFonts w:ascii="Times New Roman" w:eastAsia="Times New Roman" w:hAnsi="Times New Roman" w:cs="Times New Roman"/>
          <w:sz w:val="24"/>
          <w:rtl w:val="0"/>
        </w:rPr>
        <w:t>251</w:t>
      </w:r>
      <w:r>
        <w:rPr>
          <w:rFonts w:ascii="Times New Roman" w:eastAsia="Times New Roman" w:hAnsi="Times New Roman" w:cs="Times New Roman"/>
          <w:sz w:val="24"/>
          <w:rtl w:val="0"/>
        </w:rPr>
        <w:t>57</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видеозаписью</w:t>
      </w:r>
      <w:r>
        <w:rPr>
          <w:rFonts w:ascii="Times New Roman" w:eastAsia="Times New Roman" w:hAnsi="Times New Roman" w:cs="Times New Roman"/>
          <w:sz w:val="24"/>
          <w:rtl w:val="0"/>
        </w:rPr>
        <w:t xml:space="preserve">, протоколом о задержании транспортного средства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Указанные доказательства соответствуют в деталях и в целом друг другу, добыты в соответствии с требованиями действующего законодательства, относимы и допустимыми получили оценку в соответствии с требованиями статьи 26.11 Кодекса Российской Федерации об административных правонарушениях.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Таким образом, </w:t>
      </w:r>
      <w:r>
        <w:rPr>
          <w:rFonts w:ascii="Times New Roman" w:eastAsia="Times New Roman" w:hAnsi="Times New Roman" w:cs="Times New Roman"/>
          <w:sz w:val="24"/>
          <w:rtl w:val="0"/>
        </w:rPr>
        <w:t xml:space="preserve">мировой судья </w:t>
      </w:r>
      <w:r>
        <w:rPr>
          <w:rFonts w:ascii="Times New Roman" w:eastAsia="Times New Roman" w:hAnsi="Times New Roman" w:cs="Times New Roman"/>
          <w:sz w:val="24"/>
          <w:rtl w:val="0"/>
        </w:rPr>
        <w:t>с</w:t>
      </w:r>
      <w:r>
        <w:rPr>
          <w:rFonts w:ascii="Times New Roman" w:eastAsia="Times New Roman" w:hAnsi="Times New Roman" w:cs="Times New Roman"/>
          <w:sz w:val="24"/>
          <w:rtl w:val="0"/>
        </w:rPr>
        <w:t>ч</w:t>
      </w:r>
      <w:r>
        <w:rPr>
          <w:rFonts w:ascii="Times New Roman" w:eastAsia="Times New Roman" w:hAnsi="Times New Roman" w:cs="Times New Roman"/>
          <w:sz w:val="24"/>
          <w:rtl w:val="0"/>
        </w:rPr>
        <w:t>итает, что вина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совершении административного правонарушения полностью доказана, мировой судья квалифицирует по ч. 1 ст. 12.26 КоАП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4"/>
          <w:rtl w:val="0"/>
        </w:rPr>
        <w:t xml:space="preserve">, если такие действия (бездействие) не содержат уголовно наказуемого деяния, что влечет наложение административного штрафа в размере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xml:space="preserve"> с лишением права управления транспортными средствами на срок от полутора до двух лет</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Как ус</w:t>
      </w:r>
      <w:r>
        <w:rPr>
          <w:rFonts w:ascii="Times New Roman" w:eastAsia="Times New Roman" w:hAnsi="Times New Roman" w:cs="Times New Roman"/>
          <w:sz w:val="24"/>
          <w:rtl w:val="0"/>
        </w:rPr>
        <w:t>матривается из</w:t>
      </w:r>
      <w:r>
        <w:rPr>
          <w:rFonts w:ascii="Times New Roman" w:eastAsia="Times New Roman" w:hAnsi="Times New Roman" w:cs="Times New Roman"/>
          <w:sz w:val="24"/>
          <w:rtl w:val="0"/>
        </w:rPr>
        <w:t xml:space="preserve"> м</w:t>
      </w:r>
      <w:r>
        <w:rPr>
          <w:rFonts w:ascii="Times New Roman" w:eastAsia="Times New Roman" w:hAnsi="Times New Roman" w:cs="Times New Roman"/>
          <w:sz w:val="24"/>
          <w:rtl w:val="0"/>
        </w:rPr>
        <w:t xml:space="preserve">атериалов дела,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 установленном законом порядке получал специальное право управления транспортными средствами и водительское удостоверение </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7718411637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При назначении наказания мировой судья учитывает характер и степень опасности правонарушения, связанного с управлением источником повышенной опасности, данные о личности виновного. Обстоятельств, отягчающих и смягчающих административную ответственность, мировой судья не находит.</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На </w:t>
      </w:r>
      <w:r>
        <w:rPr>
          <w:rFonts w:ascii="Times New Roman" w:eastAsia="Times New Roman" w:hAnsi="Times New Roman" w:cs="Times New Roman"/>
          <w:sz w:val="24"/>
          <w:rtl w:val="0"/>
        </w:rPr>
        <w:t>основании изложенного, руководствуясь ст. ст. 29.9, 29.10 КоАП РФ суд,</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 xml:space="preserve">ПОСТАНОВИЛ: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признать виновным в совершении административного правонарушения, ответственность за которое предусмотрена ч.1 ст. 12.26 КоАП РФ, и назначить ему наказание в виде административного штрафа в размере </w:t>
      </w:r>
      <w:r>
        <w:rPr>
          <w:rFonts w:ascii="Times New Roman" w:eastAsia="Times New Roman" w:hAnsi="Times New Roman" w:cs="Times New Roman"/>
          <w:sz w:val="24"/>
          <w:rtl w:val="0"/>
        </w:rPr>
        <w:t>сумма</w:t>
      </w:r>
      <w:r>
        <w:rPr>
          <w:rFonts w:ascii="Times New Roman" w:eastAsia="Times New Roman" w:hAnsi="Times New Roman" w:cs="Times New Roman"/>
          <w:sz w:val="24"/>
          <w:rtl w:val="0"/>
        </w:rPr>
        <w:t xml:space="preserve"> с лишением права управления транспортными средствами на срок один год шесть месяцев.</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Штраф подлежит уплате по реквизитам: Получатель платежа: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России «Сакский»), ИНН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КПП</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ЕКС № 40102810645370000035</w:t>
      </w:r>
      <w:r>
        <w:rPr>
          <w:rFonts w:ascii="Times New Roman" w:eastAsia="Times New Roman" w:hAnsi="Times New Roman" w:cs="Times New Roman"/>
          <w:sz w:val="24"/>
          <w:rtl w:val="0"/>
        </w:rPr>
        <w:t xml:space="preserve">, ОКЦ № 7 </w:t>
      </w:r>
      <w:r>
        <w:rPr>
          <w:rFonts w:ascii="Times New Roman" w:eastAsia="Times New Roman" w:hAnsi="Times New Roman" w:cs="Times New Roman"/>
          <w:sz w:val="24"/>
          <w:rtl w:val="0"/>
        </w:rPr>
        <w:t>наименование организации</w:t>
      </w:r>
      <w:r>
        <w:rPr>
          <w:rFonts w:ascii="Times New Roman" w:eastAsia="Times New Roman" w:hAnsi="Times New Roman" w:cs="Times New Roman"/>
          <w:sz w:val="24"/>
          <w:rtl w:val="0"/>
        </w:rPr>
        <w:t xml:space="preserve"> России//УФК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03100643000000017500, </w:t>
      </w:r>
      <w:r>
        <w:rPr>
          <w:rFonts w:ascii="Times New Roman" w:eastAsia="Times New Roman" w:hAnsi="Times New Roman" w:cs="Times New Roman"/>
          <w:sz w:val="24"/>
          <w:rtl w:val="0"/>
        </w:rPr>
        <w:t>КБК</w:t>
      </w:r>
      <w:r>
        <w:rPr>
          <w:rFonts w:ascii="Times New Roman" w:eastAsia="Times New Roman" w:hAnsi="Times New Roman" w:cs="Times New Roman"/>
          <w:sz w:val="24"/>
          <w:rtl w:val="0"/>
        </w:rPr>
        <w:t>: 18811601123</w:t>
      </w:r>
      <w:r>
        <w:rPr>
          <w:rFonts w:ascii="Times New Roman" w:eastAsia="Times New Roman" w:hAnsi="Times New Roman" w:cs="Times New Roman"/>
          <w:sz w:val="24"/>
          <w:rtl w:val="0"/>
        </w:rPr>
        <w:t>010001140,</w:t>
      </w:r>
      <w:r>
        <w:rPr>
          <w:rFonts w:ascii="Times New Roman" w:eastAsia="Times New Roman" w:hAnsi="Times New Roman" w:cs="Times New Roman"/>
          <w:sz w:val="24"/>
          <w:rtl w:val="0"/>
        </w:rPr>
        <w:t xml:space="preserve"> БИК: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ОКТМО</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УИН</w:t>
      </w:r>
      <w:r>
        <w:rPr>
          <w:rFonts w:ascii="Times New Roman" w:eastAsia="Times New Roman" w:hAnsi="Times New Roman" w:cs="Times New Roman"/>
          <w:sz w:val="24"/>
          <w:rtl w:val="0"/>
        </w:rPr>
        <w:t>: 188104912</w:t>
      </w:r>
      <w:r>
        <w:rPr>
          <w:rFonts w:ascii="Times New Roman" w:eastAsia="Times New Roman" w:hAnsi="Times New Roman" w:cs="Times New Roman"/>
          <w:sz w:val="24"/>
          <w:rtl w:val="0"/>
        </w:rPr>
        <w:t>5</w:t>
      </w:r>
      <w:r>
        <w:rPr>
          <w:rFonts w:ascii="Times New Roman" w:eastAsia="Times New Roman" w:hAnsi="Times New Roman" w:cs="Times New Roman"/>
          <w:sz w:val="24"/>
          <w:rtl w:val="0"/>
        </w:rPr>
        <w:t>260000</w:t>
      </w:r>
      <w:r>
        <w:rPr>
          <w:rFonts w:ascii="Times New Roman" w:eastAsia="Times New Roman" w:hAnsi="Times New Roman" w:cs="Times New Roman"/>
          <w:sz w:val="24"/>
          <w:rtl w:val="0"/>
        </w:rPr>
        <w:t>5187</w:t>
      </w:r>
      <w:r>
        <w:rPr>
          <w:rFonts w:ascii="Times New Roman" w:eastAsia="Times New Roman" w:hAnsi="Times New Roman" w:cs="Times New Roman"/>
          <w:sz w:val="24"/>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В соответствии с требованиями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 xml:space="preserve">Разъяснить лицу, привлеченному к административной ответственности, что он обязан сдать водительское удостоверение в органы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по месту жительства в течение 3-х дней с момента вступления настоящего постановления в законную силу. В случае уклонения от сдачи соответствующего удостоверения срок лишения специального права прерывается. Течение срока лишения специального права зависит от выполнения им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 xml:space="preserve">Разъяснить привлеченному к административной ответственности лицу,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 xml:space="preserve">Документ, подтверждающий оплату административного штрафа, </w:t>
      </w:r>
      <w:r>
        <w:rPr>
          <w:rFonts w:ascii="Times New Roman" w:eastAsia="Times New Roman" w:hAnsi="Times New Roman" w:cs="Times New Roman"/>
          <w:sz w:val="24"/>
          <w:rtl w:val="0"/>
        </w:rPr>
        <w:t>фио</w:t>
      </w:r>
      <w:r>
        <w:rPr>
          <w:rFonts w:ascii="Times New Roman" w:eastAsia="Times New Roman" w:hAnsi="Times New Roman" w:cs="Times New Roman"/>
          <w:spacing w:val="-4"/>
          <w:sz w:val="24"/>
          <w:rtl w:val="0"/>
        </w:rPr>
        <w:t xml:space="preserve"> </w:t>
      </w:r>
      <w:r>
        <w:rPr>
          <w:rFonts w:ascii="Times New Roman" w:eastAsia="Times New Roman" w:hAnsi="Times New Roman" w:cs="Times New Roman"/>
          <w:sz w:val="24"/>
          <w:rtl w:val="0"/>
        </w:rPr>
        <w:t>необходимо предоставить в судебный участок № 70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 xml:space="preserve">Возложить исполнение постановления о назначении административного наказания в части лишения права управления транспортными средствами на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МВД России «Сакский» и инспекцию Гостехнадзора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через судебный участок № 70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в течение десяти дней со дня вручения или получения копии постановления.</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Мировой судья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1B3D33DBA42417EAD9E09A46D2DBC1DB95C00BD458F087271592BE73678A0710749B21C72D241C3E4286271B543D472A2BE3E1747DDM6ADI" TargetMode="External" /><Relationship Id="rId5" Type="http://schemas.openxmlformats.org/officeDocument/2006/relationships/hyperlink" Target="https://www.consultant.ru/document/cons_doc_LAW_506956/2d30340b55ef2dba3d527b32d297a3c792cb634c/"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