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60B2B" w:rsidRPr="005B3987" w:rsidP="004A5DDD">
      <w:pPr>
        <w:pStyle w:val="Heading2"/>
      </w:pPr>
      <w:r w:rsidRPr="005B3987">
        <w:t xml:space="preserve">                                                                                          Дело № 5-7</w:t>
      </w:r>
      <w:r>
        <w:t>1</w:t>
      </w:r>
      <w:r w:rsidRPr="005B3987">
        <w:t>-2</w:t>
      </w:r>
      <w:r>
        <w:t>54</w:t>
      </w:r>
      <w:r w:rsidRPr="005B3987">
        <w:t>/2017</w:t>
      </w:r>
    </w:p>
    <w:p w:rsidR="00360B2B" w:rsidRPr="005B3987" w:rsidP="00360B2B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0B2B" w:rsidRPr="005B3987" w:rsidP="00360B2B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3987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360B2B" w:rsidRPr="005B3987" w:rsidP="00360B2B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 декабря</w:t>
      </w:r>
      <w:r w:rsidRPr="005B3987">
        <w:rPr>
          <w:rFonts w:ascii="Times New Roman" w:hAnsi="Times New Roman" w:cs="Times New Roman"/>
          <w:sz w:val="26"/>
          <w:szCs w:val="26"/>
        </w:rPr>
        <w:t xml:space="preserve"> 2017 года                                                                       г. Саки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71 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Сакского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 (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Сакский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– 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Сакского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 (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Сакский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Панов А.И., </w:t>
      </w:r>
      <w:r w:rsidRPr="005B3987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 правонарушени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B3987">
        <w:rPr>
          <w:rFonts w:ascii="Times New Roman" w:hAnsi="Times New Roman" w:cs="Times New Roman"/>
          <w:sz w:val="26"/>
          <w:szCs w:val="26"/>
        </w:rPr>
        <w:t xml:space="preserve"> в отношении: 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Style w:val="s11"/>
          <w:b/>
          <w:sz w:val="26"/>
          <w:szCs w:val="26"/>
        </w:rPr>
        <w:t xml:space="preserve">должностного лица </w:t>
      </w:r>
      <w:r>
        <w:rPr>
          <w:rStyle w:val="s11"/>
          <w:b/>
          <w:sz w:val="26"/>
          <w:szCs w:val="26"/>
        </w:rPr>
        <w:t>Головковой Елены Васильевны</w:t>
      </w:r>
      <w:r w:rsidRPr="005B398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="004A5DDD">
        <w:rPr>
          <w:rFonts w:ascii="Times New Roman" w:hAnsi="Times New Roman" w:cs="Times New Roman"/>
          <w:sz w:val="26"/>
          <w:szCs w:val="26"/>
        </w:rPr>
        <w:t>«ДД.ММ</w:t>
      </w:r>
      <w:r w:rsidR="004A5DDD">
        <w:rPr>
          <w:rFonts w:ascii="Times New Roman" w:hAnsi="Times New Roman" w:cs="Times New Roman"/>
          <w:sz w:val="26"/>
          <w:szCs w:val="26"/>
        </w:rPr>
        <w:t>.Г</w:t>
      </w:r>
      <w:r w:rsidR="004A5DDD">
        <w:rPr>
          <w:rFonts w:ascii="Times New Roman" w:hAnsi="Times New Roman" w:cs="Times New Roman"/>
          <w:sz w:val="26"/>
          <w:szCs w:val="26"/>
        </w:rPr>
        <w:t xml:space="preserve">ГГГ» </w:t>
      </w:r>
      <w:r w:rsidRPr="005B3987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>
        <w:rPr>
          <w:rFonts w:ascii="Times New Roman" w:hAnsi="Times New Roman" w:cs="Times New Roman"/>
          <w:sz w:val="26"/>
          <w:szCs w:val="26"/>
        </w:rPr>
        <w:t>ки</w:t>
      </w:r>
      <w:r w:rsidR="004A5DDD">
        <w:rPr>
          <w:rFonts w:ascii="Times New Roman" w:hAnsi="Times New Roman" w:cs="Times New Roman"/>
          <w:sz w:val="26"/>
          <w:szCs w:val="26"/>
        </w:rPr>
        <w:t xml:space="preserve"> «адрес» , </w:t>
      </w:r>
      <w:r w:rsidRPr="00D84D7C">
        <w:rPr>
          <w:rFonts w:ascii="Times New Roman" w:hAnsi="Times New Roman" w:cs="Times New Roman"/>
          <w:sz w:val="26"/>
          <w:szCs w:val="26"/>
        </w:rPr>
        <w:t xml:space="preserve">гражданки Украины, работающей главным бухгалтером </w:t>
      </w:r>
      <w:r>
        <w:rPr>
          <w:rFonts w:ascii="Times New Roman" w:hAnsi="Times New Roman" w:cs="Times New Roman"/>
          <w:sz w:val="26"/>
          <w:szCs w:val="26"/>
        </w:rPr>
        <w:t>Сакского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по эксплуатации газового хозяйства государственного унитарного предприятия</w:t>
      </w:r>
      <w:r w:rsidR="004A5DDD">
        <w:rPr>
          <w:rFonts w:ascii="Times New Roman" w:hAnsi="Times New Roman" w:cs="Times New Roman"/>
          <w:sz w:val="26"/>
          <w:szCs w:val="26"/>
        </w:rPr>
        <w:t xml:space="preserve"> РК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A5DDD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>» (ИНН/КПП</w:t>
      </w:r>
      <w:r w:rsidR="004A5DDD">
        <w:rPr>
          <w:rFonts w:ascii="Times New Roman" w:hAnsi="Times New Roman" w:cs="Times New Roman"/>
          <w:sz w:val="26"/>
          <w:szCs w:val="26"/>
        </w:rPr>
        <w:t xml:space="preserve"> «адрес предприятия» 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B3987">
        <w:rPr>
          <w:rFonts w:ascii="Times New Roman" w:hAnsi="Times New Roman" w:cs="Times New Roman"/>
          <w:sz w:val="26"/>
          <w:szCs w:val="26"/>
        </w:rPr>
        <w:t>,  проживающе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4A5DDD">
        <w:rPr>
          <w:rFonts w:ascii="Times New Roman" w:hAnsi="Times New Roman" w:cs="Times New Roman"/>
          <w:sz w:val="26"/>
          <w:szCs w:val="26"/>
        </w:rPr>
        <w:t xml:space="preserve"> «адрес»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привлекаемо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к ответственности по ст. 15.6 ч. 1 Кодекса Российской Федерации об административных правонарушениях,</w:t>
      </w:r>
      <w:r w:rsidRPr="005B3987">
        <w:rPr>
          <w:rFonts w:ascii="Times New Roman" w:hAnsi="Times New Roman" w:cs="Times New Roman"/>
          <w:sz w:val="26"/>
          <w:szCs w:val="26"/>
        </w:rPr>
        <w:tab/>
        <w:t xml:space="preserve"> -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B2B" w:rsidRPr="005B3987" w:rsidP="00360B2B">
      <w:pPr>
        <w:spacing w:after="0" w:line="240" w:lineRule="auto"/>
        <w:ind w:right="-9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3987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B2B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Согласно протокола № </w:t>
      </w:r>
      <w:r w:rsidR="004A5DDD">
        <w:rPr>
          <w:rFonts w:ascii="Times New Roman" w:hAnsi="Times New Roman" w:cs="Times New Roman"/>
          <w:sz w:val="26"/>
          <w:szCs w:val="26"/>
        </w:rPr>
        <w:t>«номер»</w:t>
      </w:r>
      <w:r w:rsidRPr="005B398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</w:t>
      </w:r>
      <w:r w:rsidR="004A5DDD">
        <w:rPr>
          <w:rFonts w:ascii="Times New Roman" w:hAnsi="Times New Roman" w:cs="Times New Roman"/>
          <w:sz w:val="26"/>
          <w:szCs w:val="26"/>
        </w:rPr>
        <w:t xml:space="preserve"> «ДД.ММ</w:t>
      </w:r>
      <w:r w:rsidR="004A5DDD">
        <w:rPr>
          <w:rFonts w:ascii="Times New Roman" w:hAnsi="Times New Roman" w:cs="Times New Roman"/>
          <w:sz w:val="26"/>
          <w:szCs w:val="26"/>
        </w:rPr>
        <w:t>.Г</w:t>
      </w:r>
      <w:r w:rsidR="004A5DDD">
        <w:rPr>
          <w:rFonts w:ascii="Times New Roman" w:hAnsi="Times New Roman" w:cs="Times New Roman"/>
          <w:sz w:val="26"/>
          <w:szCs w:val="26"/>
        </w:rPr>
        <w:t xml:space="preserve">ГГГ» </w:t>
      </w:r>
      <w:r w:rsidRPr="005B3987" w:rsidR="004A5DDD">
        <w:rPr>
          <w:rFonts w:ascii="Times New Roman" w:hAnsi="Times New Roman" w:cs="Times New Roman"/>
          <w:sz w:val="26"/>
          <w:szCs w:val="26"/>
        </w:rPr>
        <w:t xml:space="preserve"> </w:t>
      </w:r>
      <w:r w:rsidR="004A5DDD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>
        <w:rPr>
          <w:rFonts w:ascii="Times New Roman" w:hAnsi="Times New Roman" w:cs="Times New Roman"/>
          <w:sz w:val="26"/>
          <w:szCs w:val="26"/>
        </w:rPr>
        <w:t>Сакского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по эксплуатации газового хозяйства государственного унитарного предприятия РК «</w:t>
      </w:r>
      <w:r w:rsidR="004A5DDD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»,  Головкова Е.В. совершила нарушение законодательства о налогах и сборах, в части несвоевременного представления в установленный п.2 ст.386 НК РФ срок налогового расчета по авансовому платежу по налогу на имущество организаций за 3 месяца 2017г. не позднее 30 календарных дней со дня окончания соответствующего отчетного периода. Срок сдачи Налогового расчета по авансовому платежу по налогу на имущество организаций за 3 месяца 2017г.- 2мая 2017г. Фактически расчет был подан с опозданием срока 03.08.2017года. </w:t>
      </w:r>
    </w:p>
    <w:p w:rsidR="00360B2B" w:rsidRPr="008D2611" w:rsidP="00360B2B">
      <w:pPr>
        <w:spacing w:after="0" w:line="240" w:lineRule="auto"/>
        <w:ind w:right="-9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611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Головкова Е.В.</w:t>
      </w:r>
      <w:r w:rsidRPr="008D26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явилась, вину признала, раскаялась.</w:t>
      </w:r>
    </w:p>
    <w:p w:rsidR="00360B2B" w:rsidRPr="005B3987" w:rsidP="00360B2B">
      <w:pPr>
        <w:spacing w:after="0" w:line="240" w:lineRule="auto"/>
        <w:ind w:right="-9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611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пришел к выводу о наличии в действиях </w:t>
      </w:r>
      <w:r>
        <w:rPr>
          <w:rFonts w:ascii="Times New Roman" w:hAnsi="Times New Roman" w:cs="Times New Roman"/>
          <w:sz w:val="26"/>
          <w:szCs w:val="26"/>
        </w:rPr>
        <w:t>Головковой Е.В.</w:t>
      </w:r>
      <w:r w:rsidRPr="008D2611">
        <w:rPr>
          <w:rFonts w:ascii="Times New Roman" w:hAnsi="Times New Roman" w:cs="Times New Roman"/>
          <w:sz w:val="26"/>
          <w:szCs w:val="26"/>
        </w:rPr>
        <w:t xml:space="preserve"> состава</w:t>
      </w:r>
      <w:r w:rsidRPr="005B3987">
        <w:rPr>
          <w:rFonts w:ascii="Times New Roman" w:hAnsi="Times New Roman" w:cs="Times New Roman"/>
          <w:sz w:val="26"/>
          <w:szCs w:val="26"/>
        </w:rPr>
        <w:t xml:space="preserve"> правонарушения, предусмотренного ст. 15.6 ч. 1 КоАП РФ, исходя из следующего.</w:t>
      </w:r>
    </w:p>
    <w:p w:rsidR="00360B2B" w:rsidRPr="007F4E3B" w:rsidP="00360B2B">
      <w:pPr>
        <w:autoSpaceDE w:val="0"/>
        <w:autoSpaceDN w:val="0"/>
        <w:adjustRightInd w:val="0"/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 1 ст.</w:t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Российской Фед" \t "_blank" </w:instrText>
      </w:r>
      <w:r>
        <w:fldChar w:fldCharType="separate"/>
      </w:r>
      <w:r w:rsidRPr="007F4E3B">
        <w:rPr>
          <w:rFonts w:ascii="Times New Roman" w:hAnsi="Times New Roman" w:cs="Times New Roman"/>
          <w:bCs/>
          <w:sz w:val="26"/>
          <w:szCs w:val="26"/>
        </w:rPr>
        <w:t>15.6 </w:t>
      </w:r>
      <w:r w:rsidRPr="007F4E3B">
        <w:rPr>
          <w:rFonts w:ascii="Times New Roman" w:hAnsi="Times New Roman" w:cs="Times New Roman"/>
          <w:sz w:val="26"/>
          <w:szCs w:val="26"/>
        </w:rPr>
        <w:t>КоАП</w:t>
      </w:r>
      <w:r>
        <w:fldChar w:fldCharType="end"/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 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 w:rsidRPr="007F4E3B">
        <w:rPr>
          <w:rStyle w:val="Hyperlink"/>
          <w:rFonts w:ascii="Times New Roman" w:hAnsi="Times New Roman"/>
          <w:sz w:val="26"/>
          <w:szCs w:val="26"/>
          <w:shd w:val="clear" w:color="auto" w:fill="FFFFFF"/>
        </w:rPr>
        <w:t>частью 2</w:t>
      </w:r>
      <w:r>
        <w:fldChar w:fldCharType="end"/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 ст</w:t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Российской Фед" \t "_blank" </w:instrText>
      </w:r>
      <w:r>
        <w:fldChar w:fldCharType="separate"/>
      </w:r>
      <w:r w:rsidRPr="007F4E3B">
        <w:rPr>
          <w:rFonts w:ascii="Times New Roman" w:hAnsi="Times New Roman" w:cs="Times New Roman"/>
          <w:bCs/>
          <w:sz w:val="26"/>
          <w:szCs w:val="26"/>
        </w:rPr>
        <w:t>15.6 </w:t>
      </w:r>
      <w:r w:rsidRPr="007F4E3B">
        <w:rPr>
          <w:rFonts w:ascii="Times New Roman" w:hAnsi="Times New Roman" w:cs="Times New Roman"/>
          <w:sz w:val="26"/>
          <w:szCs w:val="26"/>
        </w:rPr>
        <w:t>КоАП</w:t>
      </w:r>
      <w:r>
        <w:fldChar w:fldCharType="end"/>
      </w:r>
      <w:r w:rsidRPr="007F4E3B">
        <w:rPr>
          <w:rFonts w:ascii="Times New Roman" w:hAnsi="Times New Roman" w:cs="Times New Roman"/>
          <w:sz w:val="26"/>
          <w:szCs w:val="26"/>
        </w:rPr>
        <w:t> </w:t>
      </w:r>
      <w:r w:rsidRPr="007F4E3B">
        <w:rPr>
          <w:rFonts w:ascii="Times New Roman" w:hAnsi="Times New Roman" w:cs="Times New Roman"/>
          <w:sz w:val="26"/>
          <w:szCs w:val="26"/>
          <w:shd w:val="clear" w:color="auto" w:fill="FFFFFF"/>
        </w:rPr>
        <w:t>РФ.</w:t>
      </w:r>
    </w:p>
    <w:p w:rsidR="00340CC6" w:rsidRPr="00825EDB" w:rsidP="00340CC6">
      <w:pPr>
        <w:autoSpaceDE w:val="0"/>
        <w:autoSpaceDN w:val="0"/>
        <w:adjustRightInd w:val="0"/>
        <w:spacing w:after="0" w:line="240" w:lineRule="auto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r w:rsidRPr="00825EDB">
        <w:rPr>
          <w:rFonts w:ascii="Times New Roman" w:hAnsi="Times New Roman" w:cs="Times New Roman"/>
          <w:sz w:val="26"/>
          <w:szCs w:val="26"/>
        </w:rPr>
        <w:t>ч. 1 ст. 386 НК РФ,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налогоплательщики обязаны по истечении каждого </w:t>
      </w:r>
      <w:r>
        <w:fldChar w:fldCharType="begin"/>
      </w:r>
      <w:r>
        <w:instrText xml:space="preserve"> HYPERLINK "http://www.consultant.ru/document/cons_doc_LAW_28165/2bed429330538c3ecad8f7685d93658f59755f64/" \l "dst12456"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отчетного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r>
        <w:fldChar w:fldCharType="begin"/>
      </w:r>
      <w:r>
        <w:instrText xml:space="preserve"> HYPERLINK "http://www.consultant.ru/document/cons_doc_LAW_28165/2bed429330538c3ecad8f7685d93658f59755f64/" \l "dst234"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налогового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периода представлять в налоговые органы по своему местонахождению, по местонахождению каждого своего 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обособленного подразделения, имеющего </w:t>
      </w:r>
      <w:r>
        <w:fldChar w:fldCharType="begin"/>
      </w:r>
      <w:r>
        <w:instrText xml:space="preserve"> HYPERLINK "http://www.consultant.ru/document/cons_doc_LAW_48029/" \l "dst100007"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отдельный баланс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системы газоснабжения, если иное не предусмотрено настоящим пунктом, </w:t>
      </w:r>
      <w:r w:rsidRPr="00825EDB">
        <w:rPr>
          <w:rFonts w:ascii="Times New Roman" w:hAnsi="Times New Roman" w:cs="Times New Roman"/>
          <w:sz w:val="26"/>
          <w:szCs w:val="26"/>
        </w:rPr>
        <w:t>налоговые расчеты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по авансовым платежам по налогу и налоговую </w:t>
      </w:r>
      <w:r>
        <w:fldChar w:fldCharType="begin"/>
      </w:r>
      <w:r>
        <w:instrText xml:space="preserve"> HYPERLINK "http://www.consultant.ru/document/cons_doc_LAW_215444/843d42ce6f9248dd708c8851910b17509d128ec9/" \l "dst100027" </w:instrText>
      </w:r>
      <w:r>
        <w:fldChar w:fldCharType="separate"/>
      </w:r>
      <w:r w:rsidRPr="00825EDB">
        <w:rPr>
          <w:rStyle w:val="Hyperlink"/>
          <w:rFonts w:ascii="Times New Roman" w:hAnsi="Times New Roman"/>
          <w:color w:val="auto"/>
          <w:sz w:val="26"/>
          <w:szCs w:val="26"/>
          <w:shd w:val="clear" w:color="auto" w:fill="FFFFFF"/>
        </w:rPr>
        <w:t>декларацию</w:t>
      </w:r>
      <w:r>
        <w:fldChar w:fldCharType="end"/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 по налогу.</w:t>
      </w:r>
    </w:p>
    <w:p w:rsidR="00340CC6" w:rsidRPr="00825EDB" w:rsidP="00340CC6">
      <w:pPr>
        <w:autoSpaceDE w:val="0"/>
        <w:autoSpaceDN w:val="0"/>
        <w:adjustRightInd w:val="0"/>
        <w:spacing w:after="0" w:line="240" w:lineRule="auto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ч. 2 ст. </w:t>
      </w:r>
      <w:r w:rsidRPr="00825EDB">
        <w:rPr>
          <w:rFonts w:ascii="Times New Roman" w:hAnsi="Times New Roman" w:cs="Times New Roman"/>
          <w:sz w:val="26"/>
          <w:szCs w:val="26"/>
        </w:rPr>
        <w:t xml:space="preserve">386 НК РФ, 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налогоплательщики представляют </w:t>
      </w:r>
      <w:r w:rsidRPr="00825EDB">
        <w:rPr>
          <w:rFonts w:ascii="Times New Roman" w:hAnsi="Times New Roman" w:cs="Times New Roman"/>
          <w:sz w:val="26"/>
          <w:szCs w:val="26"/>
        </w:rPr>
        <w:t>налоговые расчеты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по авансовым платежам по налогу не позднее 30 календарных дней 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>с даты окончания</w:t>
      </w:r>
      <w:r w:rsidRPr="00825E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соответствующего отчетного периода.</w:t>
      </w:r>
      <w:r w:rsidRPr="00825E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B2B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Судом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>
        <w:rPr>
          <w:rFonts w:ascii="Times New Roman" w:hAnsi="Times New Roman" w:cs="Times New Roman"/>
          <w:sz w:val="26"/>
          <w:szCs w:val="26"/>
        </w:rPr>
        <w:t>Сакского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по эксплуатации газового хозяйства государственного унитарного предприятия РК «</w:t>
      </w:r>
      <w:r w:rsidR="004A5DDD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>»  Головковой Е.В. совершено нарушение законодательства о налогах и сборах в части несвоевременного представления в установленный п.2 ст.386 НК РФ срок налогового расчета по авансовому платежу по налогу на имущество организаций за 3 месяца 2017г. не позднее 30 календарных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окончания соответствующего отчетного периода. Срок сдачи Налогового расчета по авансовому платежу по налогу на имущество организаций за 3 месяца 2017г.- 2мая 2017г. Фактически расчет был подан с опозданием срока 03.08.2017года. </w:t>
      </w:r>
    </w:p>
    <w:p w:rsidR="00360B2B" w:rsidRPr="005B3987" w:rsidP="00360B2B">
      <w:pPr>
        <w:autoSpaceDE w:val="0"/>
        <w:autoSpaceDN w:val="0"/>
        <w:adjustRightInd w:val="0"/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</w:t>
      </w:r>
      <w:r>
        <w:rPr>
          <w:rFonts w:ascii="Times New Roman" w:hAnsi="Times New Roman" w:cs="Times New Roman"/>
          <w:sz w:val="26"/>
          <w:szCs w:val="26"/>
        </w:rPr>
        <w:t>Головковой Е.В, также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подтверждается: протоколом № </w:t>
      </w:r>
      <w:r w:rsidR="004A5DDD">
        <w:rPr>
          <w:rFonts w:ascii="Times New Roman" w:hAnsi="Times New Roman" w:cs="Times New Roman"/>
          <w:sz w:val="26"/>
          <w:szCs w:val="26"/>
          <w:shd w:val="clear" w:color="auto" w:fill="FFFFFF"/>
        </w:rPr>
        <w:t>«номер»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 административном правонарушении от </w:t>
      </w:r>
      <w:r w:rsidR="004A5DDD">
        <w:rPr>
          <w:rFonts w:ascii="Times New Roman" w:hAnsi="Times New Roman" w:cs="Times New Roman"/>
          <w:sz w:val="26"/>
          <w:szCs w:val="26"/>
        </w:rPr>
        <w:t>«ДД.ММ</w:t>
      </w:r>
      <w:r w:rsidR="004A5DDD">
        <w:rPr>
          <w:rFonts w:ascii="Times New Roman" w:hAnsi="Times New Roman" w:cs="Times New Roman"/>
          <w:sz w:val="26"/>
          <w:szCs w:val="26"/>
        </w:rPr>
        <w:t>.Г</w:t>
      </w:r>
      <w:r w:rsidR="004A5DDD">
        <w:rPr>
          <w:rFonts w:ascii="Times New Roman" w:hAnsi="Times New Roman" w:cs="Times New Roman"/>
          <w:sz w:val="26"/>
          <w:szCs w:val="26"/>
        </w:rPr>
        <w:t xml:space="preserve">ГГГ» </w:t>
      </w:r>
      <w:r w:rsidRPr="005B3987" w:rsidR="004A5DDD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г., который соответствует требованиям ст.</w:t>
      </w:r>
      <w:r w:rsidRPr="005B3987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"http://sudact.ru/law/koap/razdel-iv/glava-28/statia-28.2/?marker=fdoctlaw" \o 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\t "_blank" </w:instrText>
      </w:r>
      <w:r>
        <w:fldChar w:fldCharType="separate"/>
      </w:r>
      <w:r w:rsidRPr="005B3987">
        <w:rPr>
          <w:rFonts w:ascii="Times New Roman" w:hAnsi="Times New Roman" w:cs="Times New Roman"/>
          <w:sz w:val="26"/>
          <w:szCs w:val="26"/>
        </w:rPr>
        <w:t>28.2 КоАП</w:t>
      </w:r>
      <w:r>
        <w:fldChar w:fldCharType="end"/>
      </w:r>
      <w:r w:rsidRPr="005B3987">
        <w:rPr>
          <w:rFonts w:ascii="Times New Roman" w:hAnsi="Times New Roman" w:cs="Times New Roman"/>
          <w:sz w:val="26"/>
          <w:szCs w:val="26"/>
        </w:rPr>
        <w:t> 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>РФ, выпиской из ЕГРЮЛ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выпиской из приказа о назначении на должность главного бухгалтера, уведомлением</w:t>
      </w:r>
      <w:r w:rsidR="004A5D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вызове в налоговый орган №»номер»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от,</w:t>
      </w:r>
      <w:r w:rsidRPr="004A5DDD" w:rsidR="004A5DDD">
        <w:rPr>
          <w:rFonts w:ascii="Times New Roman" w:hAnsi="Times New Roman" w:cs="Times New Roman"/>
          <w:sz w:val="26"/>
          <w:szCs w:val="26"/>
        </w:rPr>
        <w:t xml:space="preserve"> </w:t>
      </w:r>
      <w:r w:rsidR="004A5DDD">
        <w:rPr>
          <w:rFonts w:ascii="Times New Roman" w:hAnsi="Times New Roman" w:cs="Times New Roman"/>
          <w:sz w:val="26"/>
          <w:szCs w:val="26"/>
        </w:rPr>
        <w:t>«ДД.ММ.ГГГГ»</w:t>
      </w:r>
      <w:r w:rsidR="004A5D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выпиской из реестра «Списки налогоплательщиков не предоставивших Налоговый расчет по авансовому платежу по налогу на имущество организаций за 3 месяца по сроку до 02.05.2017г.».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Согласно ст. 4.1 ч.2 КоАП РФ, при назначении административного наказания </w:t>
      </w:r>
      <w:r>
        <w:rPr>
          <w:rFonts w:ascii="Times New Roman" w:hAnsi="Times New Roman" w:cs="Times New Roman"/>
          <w:sz w:val="26"/>
          <w:szCs w:val="26"/>
        </w:rPr>
        <w:t>суд</w:t>
      </w:r>
      <w:r w:rsidRPr="005B3987">
        <w:rPr>
          <w:rFonts w:ascii="Times New Roman" w:hAnsi="Times New Roman" w:cs="Times New Roman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суд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считает возможным назначить минимальное наказание в пределах санкции, предусмотренной статьей</w:t>
      </w:r>
      <w:r w:rsidRPr="005B3987">
        <w:rPr>
          <w:rFonts w:ascii="Times New Roman" w:hAnsi="Times New Roman" w:cs="Times New Roman"/>
          <w:sz w:val="26"/>
          <w:szCs w:val="26"/>
        </w:rPr>
        <w:t> </w:t>
      </w:r>
      <w:r>
        <w:fldChar w:fldCharType="begin"/>
      </w:r>
      <w:r>
        <w:instrText xml:space="preserve"> HYPERLINK "http://sudact.ru/law/koap/razdel-ii/glava-19/statia-19.29_1/?marker=fdoctlaw" \o "КОАП &gt;  Раздел II. Особенная часть &gt; Глава 19. Административные правонарушения против порядка управления &gt; Статья 19.29. &lt;span class="snippet_equal"&gt; Незаконное &lt;/span&gt;&lt;span class="snippet_equal"&gt; привлечение &lt;/span&gt;&lt;span class="snippet_equal"&gt; к &lt;/span&gt;&lt;span " \t "_blank" </w:instrText>
      </w:r>
      <w:r>
        <w:fldChar w:fldCharType="separate"/>
      </w:r>
      <w:r w:rsidRPr="005B3987">
        <w:rPr>
          <w:rFonts w:ascii="Times New Roman" w:hAnsi="Times New Roman" w:cs="Times New Roman"/>
          <w:sz w:val="26"/>
          <w:szCs w:val="26"/>
        </w:rPr>
        <w:t>15.</w:t>
      </w:r>
      <w:r>
        <w:fldChar w:fldCharType="end"/>
      </w:r>
      <w:r w:rsidRPr="005B3987">
        <w:rPr>
          <w:rFonts w:ascii="Times New Roman" w:hAnsi="Times New Roman" w:cs="Times New Roman"/>
          <w:sz w:val="26"/>
          <w:szCs w:val="26"/>
        </w:rPr>
        <w:t>6 ч. 1 </w:t>
      </w:r>
      <w:r w:rsidRPr="005B3987">
        <w:rPr>
          <w:rFonts w:ascii="Times New Roman" w:hAnsi="Times New Roman" w:cs="Times New Roman"/>
          <w:sz w:val="26"/>
          <w:szCs w:val="26"/>
          <w:shd w:val="clear" w:color="auto" w:fill="FFFFFF"/>
        </w:rPr>
        <w:t>Кодекса об административных правонарушениях Российской Федерации, в виде административного штрафа в размере 300 (триста) рублей.</w:t>
      </w:r>
      <w:r w:rsidRPr="005B3987">
        <w:rPr>
          <w:rFonts w:ascii="Times New Roman" w:hAnsi="Times New Roman" w:cs="Times New Roman"/>
          <w:sz w:val="26"/>
          <w:szCs w:val="26"/>
        </w:rPr>
        <w:t> 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B3987">
        <w:rPr>
          <w:rFonts w:ascii="Times New Roman" w:hAnsi="Times New Roman" w:cs="Times New Roman"/>
          <w:sz w:val="26"/>
          <w:szCs w:val="26"/>
        </w:rPr>
        <w:t>изложенного</w:t>
      </w:r>
      <w:r w:rsidRPr="005B3987">
        <w:rPr>
          <w:rFonts w:ascii="Times New Roman" w:hAnsi="Times New Roman" w:cs="Times New Roman"/>
          <w:sz w:val="26"/>
          <w:szCs w:val="26"/>
        </w:rPr>
        <w:t>, руководствуясь ст. ст. 4.1, 15.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B3987">
        <w:rPr>
          <w:rFonts w:ascii="Times New Roman" w:hAnsi="Times New Roman" w:cs="Times New Roman"/>
          <w:sz w:val="26"/>
          <w:szCs w:val="26"/>
        </w:rPr>
        <w:t xml:space="preserve">, 29.9, 29.10 КоАП РФ, </w:t>
      </w:r>
      <w:r>
        <w:rPr>
          <w:rFonts w:ascii="Times New Roman" w:hAnsi="Times New Roman" w:cs="Times New Roman"/>
          <w:sz w:val="26"/>
          <w:szCs w:val="26"/>
        </w:rPr>
        <w:t>суд</w:t>
      </w:r>
      <w:r w:rsidRPr="005B398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ПОСТАНОВИЛ: 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Style w:val="s11"/>
          <w:b/>
          <w:sz w:val="26"/>
          <w:szCs w:val="26"/>
        </w:rPr>
        <w:t xml:space="preserve">должностное лицо </w:t>
      </w:r>
      <w:r>
        <w:rPr>
          <w:rStyle w:val="s11"/>
          <w:b/>
          <w:sz w:val="26"/>
          <w:szCs w:val="26"/>
        </w:rPr>
        <w:t>Головкову Елену Васильевну</w:t>
      </w:r>
      <w:r w:rsidRPr="005B3987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15.6 ч. 1 Кодекса Российской Федерации об административных правонарушениях и назначить ему административное наказание в виде штрафа в сумме 300 руб. (триста рублей).</w:t>
      </w:r>
    </w:p>
    <w:p w:rsidR="00360B2B" w:rsidRPr="005B3987" w:rsidP="00360B2B">
      <w:pPr>
        <w:spacing w:after="0" w:line="240" w:lineRule="auto"/>
        <w:ind w:right="-97" w:firstLine="709"/>
        <w:jc w:val="both"/>
        <w:rPr>
          <w:rFonts w:ascii="Times New Roman" w:hAnsi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Штраф подлежит зачислению по реквизитам: денежные взыскания (штрафы) за административные правонарушения в области налогов и сборов, предусмотренные КоАП РФ,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="004A5DDD">
        <w:rPr>
          <w:rFonts w:ascii="Times New Roman" w:hAnsi="Times New Roman" w:cs="Times New Roman"/>
          <w:sz w:val="26"/>
          <w:szCs w:val="26"/>
        </w:rPr>
        <w:t xml:space="preserve">  </w:t>
      </w:r>
      <w:r w:rsidRPr="005B3987">
        <w:rPr>
          <w:rFonts w:ascii="Times New Roman" w:hAnsi="Times New Roman"/>
          <w:sz w:val="26"/>
          <w:szCs w:val="26"/>
        </w:rPr>
        <w:t>,</w:t>
      </w:r>
      <w:r w:rsidRPr="005B3987">
        <w:rPr>
          <w:rFonts w:ascii="Times New Roman" w:hAnsi="Times New Roman"/>
          <w:sz w:val="26"/>
          <w:szCs w:val="26"/>
        </w:rPr>
        <w:t xml:space="preserve"> Наименование банка:</w:t>
      </w:r>
      <w:r w:rsidR="004A5DDD">
        <w:rPr>
          <w:rFonts w:ascii="Times New Roman" w:hAnsi="Times New Roman"/>
          <w:sz w:val="26"/>
          <w:szCs w:val="26"/>
        </w:rPr>
        <w:t xml:space="preserve"> «реквизиты»</w:t>
      </w:r>
      <w:r w:rsidRPr="005B3987">
        <w:rPr>
          <w:rFonts w:ascii="Times New Roman" w:hAnsi="Times New Roman"/>
          <w:sz w:val="26"/>
          <w:szCs w:val="26"/>
        </w:rPr>
        <w:t xml:space="preserve"> отделение по Республике </w:t>
      </w:r>
    </w:p>
    <w:p w:rsidR="00360B2B" w:rsidRPr="005B3987" w:rsidP="00360B2B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0B2B" w:rsidRPr="005B3987" w:rsidP="00360B2B">
      <w:pPr>
        <w:autoSpaceDE w:val="0"/>
        <w:autoSpaceDN w:val="0"/>
        <w:adjustRightInd w:val="0"/>
        <w:spacing w:after="0" w:line="240" w:lineRule="auto"/>
        <w:ind w:right="-97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5B3987">
        <w:rPr>
          <w:rFonts w:ascii="Times New Roman" w:hAnsi="Times New Roman" w:cs="Times New Roman"/>
          <w:sz w:val="26"/>
          <w:szCs w:val="26"/>
        </w:rPr>
        <w:t xml:space="preserve"> на срок до пятидесяти часов.</w:t>
      </w:r>
    </w:p>
    <w:p w:rsidR="00360B2B" w:rsidRPr="005B3987" w:rsidP="00360B2B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следует представить в судебный участок № 7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Сакского</w:t>
      </w:r>
      <w:r w:rsidRPr="005B3987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5B3987">
        <w:rPr>
          <w:rFonts w:ascii="Times New Roman" w:hAnsi="Times New Roman" w:cs="Times New Roman"/>
          <w:sz w:val="26"/>
          <w:szCs w:val="26"/>
        </w:rPr>
        <w:t>Сакский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360B2B" w:rsidRPr="005B3987" w:rsidP="00360B2B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98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 w:rsidRPr="005B3987">
        <w:rPr>
          <w:rFonts w:ascii="Times New Roman" w:hAnsi="Times New Roman" w:cs="Times New Roman"/>
          <w:sz w:val="26"/>
          <w:szCs w:val="26"/>
        </w:rPr>
        <w:t>Сакский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районный суд Республики Крым через судебный участок № 7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B3987"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Сакского</w:t>
      </w:r>
      <w:r w:rsidRPr="005B3987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5B3987">
        <w:rPr>
          <w:rFonts w:ascii="Times New Roman" w:hAnsi="Times New Roman" w:cs="Times New Roman"/>
          <w:sz w:val="26"/>
          <w:szCs w:val="26"/>
        </w:rPr>
        <w:t>Сакский</w:t>
      </w:r>
      <w:r w:rsidRPr="005B3987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Крым.</w:t>
      </w:r>
    </w:p>
    <w:p w:rsidR="00360B2B" w:rsidRPr="005B3987" w:rsidP="00360B2B">
      <w:pPr>
        <w:pStyle w:val="NoSpacing"/>
        <w:ind w:right="-9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B2B" w:rsidP="00360B2B">
      <w:r w:rsidRPr="005B3987">
        <w:rPr>
          <w:rFonts w:ascii="Times New Roman" w:hAnsi="Times New Roman" w:cs="Times New Roman"/>
          <w:sz w:val="26"/>
          <w:szCs w:val="26"/>
        </w:rPr>
        <w:t>Мировой судья</w:t>
      </w:r>
      <w:r w:rsidRPr="005B398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Pr="005B39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B3987">
        <w:rPr>
          <w:rFonts w:ascii="Times New Roman" w:hAnsi="Times New Roman" w:cs="Times New Roman"/>
          <w:sz w:val="26"/>
          <w:szCs w:val="26"/>
        </w:rPr>
        <w:tab/>
      </w:r>
      <w:r w:rsidRPr="005B3987">
        <w:rPr>
          <w:rFonts w:ascii="Times New Roman" w:hAnsi="Times New Roman" w:cs="Times New Roman"/>
          <w:sz w:val="26"/>
          <w:szCs w:val="26"/>
        </w:rPr>
        <w:tab/>
        <w:t xml:space="preserve">       А.И.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3987">
        <w:rPr>
          <w:rFonts w:ascii="Times New Roman" w:hAnsi="Times New Roman" w:cs="Times New Roman"/>
          <w:sz w:val="26"/>
          <w:szCs w:val="26"/>
        </w:rPr>
        <w:t>Панов</w:t>
      </w:r>
    </w:p>
    <w:p w:rsidR="008332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2B"/>
    <w:rsid w:val="002C311F"/>
    <w:rsid w:val="00340CC6"/>
    <w:rsid w:val="00360B2B"/>
    <w:rsid w:val="00453E7C"/>
    <w:rsid w:val="004A5DDD"/>
    <w:rsid w:val="00552F2F"/>
    <w:rsid w:val="005B3987"/>
    <w:rsid w:val="006D5155"/>
    <w:rsid w:val="007F4E3B"/>
    <w:rsid w:val="00825EDB"/>
    <w:rsid w:val="00833230"/>
    <w:rsid w:val="008D2611"/>
    <w:rsid w:val="00D84D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uiPriority w:val="9"/>
    <w:unhideWhenUsed/>
    <w:qFormat/>
    <w:rsid w:val="004A5D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0B2B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en-US"/>
    </w:rPr>
  </w:style>
  <w:style w:type="character" w:customStyle="1" w:styleId="s11">
    <w:name w:val="s11"/>
    <w:basedOn w:val="DefaultParagraphFont"/>
    <w:rsid w:val="00360B2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B2B"/>
    <w:rPr>
      <w:rFonts w:cs="Times New Roman"/>
      <w:color w:val="666699"/>
      <w:u w:val="none"/>
      <w:effect w:val="none"/>
    </w:rPr>
  </w:style>
  <w:style w:type="character" w:customStyle="1" w:styleId="2">
    <w:name w:val="Заголовок 2 Знак"/>
    <w:basedOn w:val="DefaultParagraphFont"/>
    <w:link w:val="Heading2"/>
    <w:uiPriority w:val="9"/>
    <w:rsid w:val="004A5D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