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E1971" w:rsidP="00777FF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5-72-7/2022</w:t>
      </w:r>
    </w:p>
    <w:p w:rsidR="00DE1971">
      <w:pPr>
        <w:jc w:val="right"/>
        <w:rPr>
          <w:sz w:val="27"/>
        </w:rPr>
      </w:pPr>
      <w:r>
        <w:rPr>
          <w:sz w:val="27"/>
        </w:rPr>
        <w:t>УИД 91MS0071-телефон-телефон</w:t>
      </w:r>
    </w:p>
    <w:p w:rsidR="00777FF5">
      <w:pPr>
        <w:jc w:val="right"/>
      </w:pPr>
    </w:p>
    <w:p w:rsidR="00DE1971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777FF5" w:rsidRPr="00777FF5" w:rsidP="00777FF5"/>
    <w:p w:rsidR="00DE1971">
      <w:pPr>
        <w:ind w:firstLine="708"/>
        <w:jc w:val="both"/>
      </w:pPr>
      <w:r>
        <w:rPr>
          <w:sz w:val="27"/>
        </w:rPr>
        <w:t xml:space="preserve">03 февраля 2022 года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DE1971">
      <w:pPr>
        <w:jc w:val="both"/>
      </w:pPr>
      <w:r>
        <w:rPr>
          <w:spacing w:val="-4"/>
          <w:sz w:val="27"/>
        </w:rPr>
        <w:t xml:space="preserve">Мировой </w:t>
      </w:r>
      <w:r>
        <w:rPr>
          <w:sz w:val="27"/>
        </w:rPr>
        <w:t xml:space="preserve">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 xml:space="preserve">Крым Костюкова Е.В., </w:t>
      </w:r>
    </w:p>
    <w:p w:rsidR="00DE1971">
      <w:pPr>
        <w:ind w:firstLine="708"/>
        <w:jc w:val="both"/>
      </w:pPr>
      <w:r>
        <w:rPr>
          <w:sz w:val="27"/>
        </w:rPr>
        <w:t>с участием лица, привлекаемого к административной ответственности – Черненко В.В.,</w:t>
      </w:r>
    </w:p>
    <w:p w:rsidR="00DE1971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 в отношени</w:t>
      </w:r>
      <w:r>
        <w:rPr>
          <w:sz w:val="27"/>
        </w:rPr>
        <w:t>и должностного лица - директора наименование организации Черненко Виталия Витальевича, паспортные данные УССР, гражданина Российской Федерации, получившего высшее образование, женатого, несовершеннолетних детей не имеющего, зарегистрированного и проживающе</w:t>
      </w:r>
      <w:r>
        <w:rPr>
          <w:sz w:val="27"/>
        </w:rPr>
        <w:t>го по адресу: адрес,</w:t>
      </w:r>
    </w:p>
    <w:p w:rsidR="00DE1971">
      <w:pPr>
        <w:ind w:firstLine="708"/>
        <w:jc w:val="both"/>
        <w:rPr>
          <w:sz w:val="27"/>
        </w:rPr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2 ст. 15.6 Кодекса Российской Федерации об административных правонарушениях, </w:t>
      </w:r>
    </w:p>
    <w:p w:rsidR="00777FF5">
      <w:pPr>
        <w:ind w:firstLine="708"/>
        <w:jc w:val="both"/>
      </w:pPr>
    </w:p>
    <w:p w:rsidR="00DE1971" w:rsidP="00777FF5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777FF5" w:rsidP="00777FF5">
      <w:pPr>
        <w:jc w:val="center"/>
      </w:pPr>
    </w:p>
    <w:p w:rsidR="00DE1971">
      <w:pPr>
        <w:ind w:firstLine="708"/>
        <w:jc w:val="both"/>
      </w:pPr>
      <w:r>
        <w:rPr>
          <w:sz w:val="27"/>
        </w:rPr>
        <w:t>дата государственным налоговым инспектором отдела учета</w:t>
      </w:r>
      <w:r>
        <w:rPr>
          <w:sz w:val="27"/>
        </w:rPr>
        <w:t xml:space="preserve"> налогоплательщиков Референтом государственной гражданской службы Российской Федерации 2 класса Межрайонной ИФНС России № 6 по Республике Крым </w:t>
      </w:r>
      <w:r>
        <w:rPr>
          <w:sz w:val="27"/>
        </w:rPr>
        <w:t>фио</w:t>
      </w:r>
      <w:r>
        <w:rPr>
          <w:sz w:val="27"/>
        </w:rPr>
        <w:t xml:space="preserve"> в отношении должностного лица - директора наименование организации (далее ООО «</w:t>
      </w:r>
      <w:r>
        <w:rPr>
          <w:sz w:val="27"/>
        </w:rPr>
        <w:t>Витекс-Фарм</w:t>
      </w:r>
      <w:r>
        <w:rPr>
          <w:sz w:val="27"/>
        </w:rPr>
        <w:t xml:space="preserve"> 77) Черненко В.В. </w:t>
      </w:r>
      <w:r>
        <w:rPr>
          <w:sz w:val="27"/>
        </w:rPr>
        <w:t xml:space="preserve">составлен протокол об административном правонарушении № 911021348000991 по ч. 2 ст. 15.6 КоАП РФ, в части непредставления в установленный </w:t>
      </w:r>
      <w:r>
        <w:rPr>
          <w:sz w:val="27"/>
        </w:rPr>
        <w:t>пп</w:t>
      </w:r>
      <w:r>
        <w:rPr>
          <w:sz w:val="27"/>
        </w:rPr>
        <w:t>. 3 п. 2 ст</w:t>
      </w:r>
      <w:r>
        <w:rPr>
          <w:sz w:val="27"/>
        </w:rPr>
        <w:t xml:space="preserve">. </w:t>
      </w:r>
      <w:r>
        <w:rPr>
          <w:sz w:val="27"/>
        </w:rPr>
        <w:t>23 Налогового кодекса Российской Федерации (далее - НК РФ) срока сообщения о</w:t>
      </w:r>
      <w:r>
        <w:rPr>
          <w:sz w:val="27"/>
        </w:rPr>
        <w:t xml:space="preserve"> </w:t>
      </w:r>
      <w:r>
        <w:rPr>
          <w:sz w:val="27"/>
        </w:rPr>
        <w:t>создании</w:t>
      </w:r>
      <w:r>
        <w:rPr>
          <w:sz w:val="27"/>
        </w:rPr>
        <w:t xml:space="preserve"> обособленного под</w:t>
      </w:r>
      <w:r>
        <w:rPr>
          <w:sz w:val="27"/>
        </w:rPr>
        <w:t>разделения организации.</w:t>
      </w:r>
    </w:p>
    <w:p w:rsidR="00DE1971">
      <w:pPr>
        <w:ind w:firstLine="708"/>
        <w:jc w:val="both"/>
      </w:pPr>
      <w:r>
        <w:rPr>
          <w:sz w:val="27"/>
        </w:rPr>
        <w:t>В судебном заседании должностное лицо Черненко В.В. вину не признал, при этом пояснил суду, что данный торговый объект представляет собой нестационарный торговый объект и при подаче в Межрайонную инспекцию Федеральной налоговой служ</w:t>
      </w:r>
      <w:r>
        <w:rPr>
          <w:sz w:val="27"/>
        </w:rPr>
        <w:t>бы № 6 по Республике Крым сообщения о создании на территории РФ обособленных подразделений российской организации и об изменениях в ранее сообщенные сведения о таких подразделениях от дата произошла</w:t>
      </w:r>
      <w:r>
        <w:rPr>
          <w:sz w:val="27"/>
        </w:rPr>
        <w:t xml:space="preserve"> техническая ошибка. В сведениях об ОП дата создания должн</w:t>
      </w:r>
      <w:r>
        <w:rPr>
          <w:sz w:val="27"/>
        </w:rPr>
        <w:t>а быть дата, а не дата, так как лицензия на розничную торговлю лекарственными препаратами для медицинского применения была получена в дата и дата аптечное учреждение было открыто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по данному адресу объект еще не находился. Договор аренды на размещение</w:t>
      </w:r>
      <w:r>
        <w:rPr>
          <w:sz w:val="27"/>
        </w:rPr>
        <w:t xml:space="preserve"> нестационарного торгового объекта заключен с администрацией </w:t>
      </w:r>
      <w:r>
        <w:rPr>
          <w:sz w:val="27"/>
        </w:rPr>
        <w:t>Уютненского</w:t>
      </w:r>
      <w:r>
        <w:rPr>
          <w:sz w:val="27"/>
        </w:rPr>
        <w:t xml:space="preserve"> сельского поселения только дата. </w:t>
      </w:r>
    </w:p>
    <w:p w:rsidR="00DE1971">
      <w:pPr>
        <w:jc w:val="both"/>
      </w:pPr>
      <w:r>
        <w:rPr>
          <w:sz w:val="27"/>
        </w:rPr>
        <w:t>Выслушав должностное лицо Черненко В.В., исследовав письменные материалы дела и представленные копии документов, мировой судья пришел к выводу о нали</w:t>
      </w:r>
      <w:r>
        <w:rPr>
          <w:sz w:val="27"/>
        </w:rPr>
        <w:t>чии в действиях должностное лицо Черненко В.В. состава правонарушения, предусмотренного ч. 2 ст. 15.6 КоАП РФ, исходя из следующего.</w:t>
      </w:r>
    </w:p>
    <w:p w:rsidR="00DE1971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</w:t>
      </w:r>
      <w:r>
        <w:rPr>
          <w:sz w:val="27"/>
        </w:rPr>
        <w:t xml:space="preserve">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E1971">
      <w:pPr>
        <w:ind w:firstLine="708"/>
        <w:jc w:val="both"/>
      </w:pPr>
      <w:r>
        <w:rPr>
          <w:sz w:val="27"/>
        </w:rPr>
        <w:t>В</w:t>
      </w:r>
      <w:r>
        <w:rPr>
          <w:sz w:val="27"/>
        </w:rPr>
        <w:t xml:space="preserve">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</w:t>
      </w:r>
      <w:r>
        <w:rPr>
          <w:sz w:val="27"/>
        </w:rPr>
        <w:t>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E1971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</w:t>
      </w:r>
      <w:r>
        <w:rPr>
          <w:sz w:val="27"/>
        </w:rPr>
        <w:t>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</w:t>
      </w:r>
      <w:r>
        <w:rPr>
          <w:sz w:val="27"/>
        </w:rPr>
        <w:t>ь.</w:t>
      </w:r>
    </w:p>
    <w:p w:rsidR="00DE1971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</w:t>
      </w:r>
      <w:r>
        <w:rPr>
          <w:sz w:val="27"/>
        </w:rPr>
        <w:t>сполнением своих служебных обязанностей.</w:t>
      </w:r>
    </w:p>
    <w:p w:rsidR="00DE1971">
      <w:pPr>
        <w:ind w:firstLine="708"/>
        <w:jc w:val="both"/>
      </w:pPr>
      <w:r>
        <w:rPr>
          <w:sz w:val="27"/>
        </w:rPr>
        <w:t>Ответственность за совершение административного правонарушения, предусмотренного ч. 2 ст. 15.6 КоАП РФ наступает за нарушение должностным лицом государственного органа, органа местного самоуправления, организации ли</w:t>
      </w:r>
      <w:r>
        <w:rPr>
          <w:sz w:val="27"/>
        </w:rPr>
        <w:t xml:space="preserve">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</w:t>
      </w:r>
      <w:hyperlink r:id="rId5" w:history="1">
        <w:r>
          <w:rPr>
            <w:color w:val="0000FF"/>
            <w:sz w:val="27"/>
            <w:u w:val="single"/>
          </w:rPr>
          <w:t>сроков</w:t>
        </w:r>
      </w:hyperlink>
      <w:r>
        <w:rPr>
          <w:sz w:val="27"/>
        </w:rPr>
        <w:t xml:space="preserve"> представления (сообщения) сведений в налоговые органы, связанных с учетом организаций и физических лиц, либо представление таких сведений в неполном объеме</w:t>
      </w:r>
      <w:r>
        <w:rPr>
          <w:sz w:val="27"/>
        </w:rPr>
        <w:t xml:space="preserve"> или в искаженном виде.</w:t>
      </w:r>
    </w:p>
    <w:p w:rsidR="00DE1971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пп</w:t>
      </w:r>
      <w:r>
        <w:rPr>
          <w:sz w:val="27"/>
        </w:rPr>
        <w:t xml:space="preserve">. 3 п.2 ст.23 НК РФ налогоплательщики — </w:t>
      </w:r>
      <w:r>
        <w:rPr>
          <w:sz w:val="27"/>
        </w:rPr>
        <w:t>организации помимо обязанностей, предусмотренных п.1 ст.23 НК РФ, обязаны сообщать в налоговый орган соответственно по месту нахождения организации обо всех обособленных подразделениях российской организации, созданных на территории Российской Федерации (з</w:t>
      </w:r>
      <w:r>
        <w:rPr>
          <w:sz w:val="27"/>
        </w:rPr>
        <w:t xml:space="preserve">а исключением филиалов и представительств) в течение одного месяца со дня создания обособленного подразделения российской организации. </w:t>
      </w:r>
    </w:p>
    <w:p w:rsidR="00DE1971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911021348000991 от дата следует, что в ходе проверочных мероприя</w:t>
      </w:r>
      <w:r>
        <w:rPr>
          <w:sz w:val="27"/>
        </w:rPr>
        <w:t xml:space="preserve">тий, </w:t>
      </w:r>
      <w:r>
        <w:rPr>
          <w:sz w:val="27"/>
        </w:rPr>
        <w:t>проводимых Межрайонной ИФНС России № 6 по Республике Крым, установлено, что Черненко В.В., директором наименование организации, расположенного по адресу: адрес, адрес, телефон, совершено нарушение законодательства о налогах и сборах, в части непредста</w:t>
      </w:r>
      <w:r>
        <w:rPr>
          <w:sz w:val="27"/>
        </w:rPr>
        <w:t xml:space="preserve">вление в установленный </w:t>
      </w:r>
      <w:r>
        <w:rPr>
          <w:sz w:val="27"/>
        </w:rPr>
        <w:t>пп</w:t>
      </w:r>
      <w:r>
        <w:rPr>
          <w:sz w:val="27"/>
        </w:rPr>
        <w:t>. 3 п. 2 ст. 23 НК РФ срок сообщения о создании</w:t>
      </w:r>
      <w:r>
        <w:rPr>
          <w:sz w:val="27"/>
        </w:rPr>
        <w:t xml:space="preserve"> обособленного подразделения организации.</w:t>
      </w:r>
    </w:p>
    <w:p w:rsidR="00DE1971">
      <w:pPr>
        <w:ind w:firstLine="708"/>
        <w:jc w:val="both"/>
      </w:pPr>
      <w:r>
        <w:rPr>
          <w:sz w:val="27"/>
        </w:rPr>
        <w:t>В Межрайонную инспекцию Федеральной налоговой службы № 6 по Республике Крым дата по телекоммуникационным каналам связи от наименование организ</w:t>
      </w:r>
      <w:r>
        <w:rPr>
          <w:sz w:val="27"/>
        </w:rPr>
        <w:t>ации ИНН/КПП 9107036084/910701001 поступило Сообщение о создании на территории РФ обособленных подразделений (за исключением филиалов и представительств) российской организации и об изменениях в ранее сообщенные сведения о таких подразделениях по ф.№С-09-3</w:t>
      </w:r>
      <w:r>
        <w:rPr>
          <w:sz w:val="27"/>
        </w:rPr>
        <w:t xml:space="preserve">-1 (далее - Сообщение). </w:t>
      </w:r>
    </w:p>
    <w:p w:rsidR="00DE1971">
      <w:pPr>
        <w:ind w:firstLine="708"/>
        <w:jc w:val="both"/>
      </w:pPr>
      <w:r>
        <w:rPr>
          <w:sz w:val="27"/>
        </w:rPr>
        <w:t xml:space="preserve">Согласно сведениям, указанным налогоплательщиком в Сообщении, дата создания обособленного подразделения, распложенного по адресу: адрес, место 2, адрес, телефон, КПП телефон - дата. </w:t>
      </w:r>
    </w:p>
    <w:p w:rsidR="00DE1971">
      <w:pPr>
        <w:ind w:firstLine="708"/>
        <w:jc w:val="both"/>
      </w:pPr>
      <w:r>
        <w:rPr>
          <w:sz w:val="27"/>
        </w:rPr>
        <w:t>наименование организации ИНН/КПП 9107036084/9107</w:t>
      </w:r>
      <w:r>
        <w:rPr>
          <w:sz w:val="27"/>
        </w:rPr>
        <w:t>01001 обязано было сообщить в Межрайонную ИФНС России № 6 по Республике Крым о создании обособленного подразделения в течение 30-ти дней со дня создания обособленного подразделения на территории Российской Федерации путем предоставления Сообщения в срок не</w:t>
      </w:r>
      <w:r>
        <w:rPr>
          <w:sz w:val="27"/>
        </w:rPr>
        <w:t xml:space="preserve"> позднее дата Сообщение представлено дата, тем самым нарушен срок, установленный </w:t>
      </w:r>
      <w:r>
        <w:rPr>
          <w:sz w:val="27"/>
        </w:rPr>
        <w:t>пп</w:t>
      </w:r>
      <w:r>
        <w:rPr>
          <w:sz w:val="27"/>
        </w:rPr>
        <w:t>. 3 п. 2 ст. 23 НК РФ.</w:t>
      </w:r>
    </w:p>
    <w:p w:rsidR="00DE1971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</w:t>
      </w:r>
      <w:r>
        <w:rPr>
          <w:sz w:val="27"/>
        </w:rPr>
        <w:t>логовые органы сведений обо всех обособленных подразделениях российской организации, созданных на территории Российской Федерации (за исключением филиалов и представительств), подтверждается имеющимися в материалах дела сведениями, согласно которым Черненк</w:t>
      </w:r>
      <w:r>
        <w:rPr>
          <w:sz w:val="27"/>
        </w:rPr>
        <w:t>о В.В. является директором «</w:t>
      </w:r>
      <w:r>
        <w:rPr>
          <w:sz w:val="27"/>
        </w:rPr>
        <w:t>Витекс-Фарм</w:t>
      </w:r>
      <w:r>
        <w:rPr>
          <w:sz w:val="27"/>
        </w:rPr>
        <w:t xml:space="preserve"> 77», расположенного по адресу: адрес, адрес, телефон.</w:t>
      </w:r>
    </w:p>
    <w:p w:rsidR="00DE1971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Черненко В.В. подтверждены совокупностью доказательств, достоверность и допустимос</w:t>
      </w:r>
      <w:r>
        <w:rPr>
          <w:sz w:val="27"/>
        </w:rPr>
        <w:t>ть которых сомнений не вызывают, а именно: протоколом об административном правонарушении № 911021348000991 от дата; копией уведомления о переоформлении лицензии на осуществление фармацевтической деятельности от дата, № 193; копией выписки из реестра лиценз</w:t>
      </w:r>
      <w:r>
        <w:rPr>
          <w:sz w:val="27"/>
        </w:rPr>
        <w:t>ий по состоянию на время дата;</w:t>
      </w:r>
      <w:r>
        <w:rPr>
          <w:sz w:val="27"/>
        </w:rPr>
        <w:t xml:space="preserve"> копией выписки из реестра лицензий по состоянию на время дата; копией квитанции о приеме электронного документа от дата; копией квитанции о приеме электронного документа от дата; копией Решения № 1090 о привлечении наименован</w:t>
      </w:r>
      <w:r>
        <w:rPr>
          <w:sz w:val="27"/>
        </w:rPr>
        <w:t xml:space="preserve">ие организации к ответственности за налоговое правонарушение, предусмотренное НК РФ по п. 1 ст. 126 НК РФ </w:t>
      </w:r>
      <w:r>
        <w:rPr>
          <w:sz w:val="27"/>
        </w:rPr>
        <w:t>от</w:t>
      </w:r>
      <w:r>
        <w:rPr>
          <w:sz w:val="27"/>
        </w:rPr>
        <w:t xml:space="preserve"> дата; копией ходатайства; копией квитанции о приеме электронного документа от дата; копией акта № 12304 об обнаружении фактов, свидетельствующих о </w:t>
      </w:r>
      <w:r>
        <w:rPr>
          <w:sz w:val="27"/>
        </w:rPr>
        <w:t xml:space="preserve">предусмотренных НК РФ налоговых правонарушениях от дата; копией подтверждения даты отправки </w:t>
      </w:r>
      <w:r>
        <w:rPr>
          <w:sz w:val="27"/>
        </w:rPr>
        <w:t>от</w:t>
      </w:r>
      <w:r>
        <w:rPr>
          <w:sz w:val="27"/>
        </w:rPr>
        <w:t xml:space="preserve"> дата в 17.53.32; копией Сообщения о создании на территории РФ обособленных подразделений российской организации (за исключением филиалов и </w:t>
      </w:r>
      <w:r>
        <w:rPr>
          <w:sz w:val="27"/>
        </w:rPr>
        <w:t>представительств) и об</w:t>
      </w:r>
      <w:r>
        <w:rPr>
          <w:sz w:val="27"/>
        </w:rPr>
        <w:t xml:space="preserve"> изменениях в ранее сообщенные сведения об обособленных подразделениях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DE1971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должностного</w:t>
      </w:r>
      <w:r>
        <w:rPr>
          <w:sz w:val="27"/>
        </w:rPr>
        <w:t xml:space="preserve"> лица Черненко В.В., поскольку они получены в соответствии с требованиями закона, имеют надлежащую процессуальную форму. </w:t>
      </w:r>
    </w:p>
    <w:p w:rsidR="00DE1971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Черненко В.В. имеется состав правонарушения, предусмотренного ч. 2 ст. 15.6</w:t>
      </w:r>
      <w:r>
        <w:rPr>
          <w:sz w:val="27"/>
        </w:rPr>
        <w:t xml:space="preserve"> КоАП РФ, а именно: нарушение должностным лицом организации предусмотренных законодательством РФ о налогах и сборах </w:t>
      </w:r>
      <w:hyperlink r:id="rId5" w:history="1">
        <w:r>
          <w:rPr>
            <w:color w:val="0000FF"/>
            <w:sz w:val="27"/>
            <w:u w:val="single"/>
          </w:rPr>
          <w:t>сроков</w:t>
        </w:r>
      </w:hyperlink>
      <w:r>
        <w:rPr>
          <w:sz w:val="27"/>
        </w:rPr>
        <w:t xml:space="preserve"> представления (сообщен</w:t>
      </w:r>
      <w:r>
        <w:rPr>
          <w:sz w:val="27"/>
        </w:rPr>
        <w:t>ия) сведений в налоговые органы, связанных с учетом организаций и физических лиц, либо представление таких сведений в неполном объеме или в искаженном виде.</w:t>
      </w:r>
    </w:p>
    <w:p w:rsidR="00DE1971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</w:t>
      </w:r>
      <w:r>
        <w:rPr>
          <w:sz w:val="27"/>
        </w:rPr>
        <w:t>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E1971">
      <w:pPr>
        <w:ind w:firstLine="708"/>
        <w:jc w:val="both"/>
      </w:pPr>
      <w:r>
        <w:rPr>
          <w:sz w:val="27"/>
        </w:rPr>
        <w:t>В силу ч. 2 ст. 3.4 КоАП РФ устанавливается за впервые совершенные административные пра</w:t>
      </w:r>
      <w:r>
        <w:rPr>
          <w:sz w:val="27"/>
        </w:rPr>
        <w:t>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</w:t>
      </w:r>
      <w:r>
        <w:rPr>
          <w:sz w:val="27"/>
        </w:rPr>
        <w:t>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1971">
      <w:pPr>
        <w:ind w:firstLine="708"/>
        <w:jc w:val="both"/>
      </w:pPr>
      <w:r>
        <w:rPr>
          <w:sz w:val="27"/>
        </w:rPr>
        <w:t>В соответствии с ч. 1 ст. 4.1.1 КоАП РФ являющимся субъектами малого и среднего предпринимательства лицам, осущес</w:t>
      </w:r>
      <w:r>
        <w:rPr>
          <w:sz w:val="27"/>
        </w:rPr>
        <w:t>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</w:t>
      </w:r>
      <w:r>
        <w:rPr>
          <w:sz w:val="27"/>
        </w:rPr>
        <w:t xml:space="preserve">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</w:t>
      </w:r>
      <w:r>
        <w:rPr>
          <w:sz w:val="27"/>
        </w:rPr>
        <w:t xml:space="preserve">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anchor="dst2179" w:history="1">
        <w:r>
          <w:rPr>
            <w:color w:val="0000FF"/>
            <w:sz w:val="27"/>
            <w:u w:val="single"/>
          </w:rPr>
          <w:t>частью 2 статьи 3.4</w:t>
        </w:r>
      </w:hyperlink>
      <w:r>
        <w:rPr>
          <w:sz w:val="27"/>
        </w:rPr>
        <w:t xml:space="preserve"> настоящего Кодекса, за исключением случаев, предусмотренных </w:t>
      </w:r>
      <w:hyperlink r:id="rId8" w:anchor="dst7222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статьи. </w:t>
      </w:r>
    </w:p>
    <w:p w:rsidR="00DE1971">
      <w:pPr>
        <w:ind w:firstLine="708"/>
        <w:jc w:val="both"/>
      </w:pPr>
      <w:r>
        <w:rPr>
          <w:sz w:val="27"/>
        </w:rPr>
        <w:t>Согласно сведениям, полученным из Единого государственного реестра юридических лиц, по состоянию на дата, наименование организации включено в указанный реестр и от</w:t>
      </w:r>
      <w:r>
        <w:rPr>
          <w:sz w:val="27"/>
        </w:rPr>
        <w:t>несено к категории "юридические лица"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иректором наименование организации является Черненко В.В.</w:t>
      </w:r>
    </w:p>
    <w:p w:rsidR="00DE1971">
      <w:pPr>
        <w:ind w:firstLine="708"/>
        <w:jc w:val="both"/>
      </w:pPr>
      <w:r>
        <w:rPr>
          <w:sz w:val="27"/>
        </w:rPr>
        <w:t>Таким образом, должностное лицо Черненко В.В. на момент совершения правонарушения относится к работникам юридического лица наименование организации, привлекае</w:t>
      </w:r>
      <w:r>
        <w:rPr>
          <w:sz w:val="27"/>
        </w:rPr>
        <w:t xml:space="preserve">тся к административной ответственности впервые, при </w:t>
      </w:r>
      <w:r>
        <w:rPr>
          <w:sz w:val="27"/>
        </w:rPr>
        <w:t>отсутствии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</w:t>
      </w:r>
      <w:r>
        <w:rPr>
          <w:sz w:val="27"/>
        </w:rPr>
        <w:t>езопасности государства, угрозы чрезвычайных ситуаций природного и техногенного характера, а также при</w:t>
      </w:r>
      <w:r>
        <w:rPr>
          <w:sz w:val="27"/>
        </w:rPr>
        <w:t xml:space="preserve"> отсутствии имущественного ущерба, либо других негативных последствий, отягчающих обстоятельств по делу не установлено, в </w:t>
      </w:r>
      <w:r>
        <w:rPr>
          <w:sz w:val="27"/>
        </w:rPr>
        <w:t>связи</w:t>
      </w:r>
      <w:r>
        <w:rPr>
          <w:sz w:val="27"/>
        </w:rPr>
        <w:t xml:space="preserve"> с чем мировой судья полага</w:t>
      </w:r>
      <w:r>
        <w:rPr>
          <w:sz w:val="27"/>
        </w:rPr>
        <w:t xml:space="preserve">ет возможным в данном случае применить ч. 1 ст. </w:t>
      </w:r>
      <w:hyperlink r:id="rId9" w:tgtFrame="_blank" w:history="1">
        <w:r>
          <w:rPr>
            <w:color w:val="0000FF"/>
            <w:sz w:val="27"/>
            <w:u w:val="single"/>
          </w:rPr>
          <w:t>4.1.1</w:t>
        </w:r>
      </w:hyperlink>
      <w:r>
        <w:rPr>
          <w:sz w:val="27"/>
        </w:rPr>
        <w:t xml:space="preserve"> КоАП РФ, и административное наказание должностному лицу Черненко В.В. в виде административного штрафа</w:t>
      </w:r>
      <w:r>
        <w:rPr>
          <w:sz w:val="27"/>
        </w:rPr>
        <w:t xml:space="preserve"> заменить на предупреждение.</w:t>
      </w:r>
    </w:p>
    <w:p w:rsidR="00DE197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4.1.1, 29.9, 29.10, 29.11 КоАП РФ, мировой судья,</w:t>
      </w:r>
    </w:p>
    <w:p w:rsidR="00DE1971" w:rsidP="00777FF5">
      <w:pPr>
        <w:jc w:val="center"/>
      </w:pPr>
      <w:r>
        <w:rPr>
          <w:b/>
          <w:sz w:val="27"/>
        </w:rPr>
        <w:t>ПОСТАНОВИЛ:</w:t>
      </w:r>
    </w:p>
    <w:p w:rsidR="00DE1971">
      <w:pPr>
        <w:ind w:firstLine="708"/>
        <w:jc w:val="both"/>
      </w:pPr>
      <w:r>
        <w:rPr>
          <w:sz w:val="27"/>
        </w:rPr>
        <w:t>Должностное лицо - директора наименование организации Черненко Виталия Витальевича признать виновным в совершении а</w:t>
      </w:r>
      <w:r>
        <w:rPr>
          <w:sz w:val="27"/>
        </w:rPr>
        <w:t>дминистративного правонарушения, предусмотренного ч. 2 ст. 15.6 Кодекса Российской Федерации об административных правонарушениях, и назначить ему административное наказание с применением положений части 1 статьи 4.1.1 Кодекса Российской Федерации об админи</w:t>
      </w:r>
      <w:r>
        <w:rPr>
          <w:sz w:val="27"/>
        </w:rPr>
        <w:t>стративных правонарушениях, в виде предупреждения.</w:t>
      </w:r>
    </w:p>
    <w:p w:rsidR="00DE1971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</w:t>
      </w:r>
      <w:r>
        <w:rPr>
          <w:sz w:val="27"/>
        </w:rPr>
        <w:t>ципальный район и городской округ Саки) Республики Крым, со дня вручения или получения копии постановления.</w:t>
      </w:r>
    </w:p>
    <w:p w:rsidR="00777FF5">
      <w:pPr>
        <w:ind w:firstLine="708"/>
        <w:jc w:val="both"/>
      </w:pPr>
    </w:p>
    <w:p w:rsidR="00DE1971" w:rsidP="00777FF5">
      <w:pPr>
        <w:ind w:firstLine="708"/>
      </w:pPr>
      <w:r>
        <w:rPr>
          <w:sz w:val="27"/>
        </w:rPr>
        <w:t>Мировой судья Е.В. Костюкова</w:t>
      </w:r>
    </w:p>
    <w:p w:rsidR="00DE197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71"/>
    <w:rsid w:val="00777FF5"/>
    <w:rsid w:val="00DE19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4661/49cecdb1f37bf65e15402238312edd2bdd48b0e5/" TargetMode="External" /><Relationship Id="rId6" Type="http://schemas.openxmlformats.org/officeDocument/2006/relationships/hyperlink" Target="http://www.consultant.ru/document/cons_doc_LAW_292733/af22f6ab34d6816e5a70f14347081e2c1bfce662/" TargetMode="External" /><Relationship Id="rId7" Type="http://schemas.openxmlformats.org/officeDocument/2006/relationships/hyperlink" Target="http://www.consultant.ru/document/cons_doc_LAW_292733/080d25276289006c381505fe470f240608f4ad77/" TargetMode="External" /><Relationship Id="rId8" Type="http://schemas.openxmlformats.org/officeDocument/2006/relationships/hyperlink" Target="http://www.consultant.ru/document/cons_doc_LAW_292733/5e8aae404b38ac1847d8e4b38a7758b4affe7d1a/" TargetMode="External" /><Relationship Id="rId9" Type="http://schemas.openxmlformats.org/officeDocument/2006/relationships/hyperlink" Target="http://sudact.ru/law/koap/razdel-i/glava-4/statia-4.1.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