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17D78">
      <w:pPr>
        <w:ind w:firstLine="708"/>
        <w:jc w:val="right"/>
      </w:pPr>
      <w:r>
        <w:rPr>
          <w:sz w:val="28"/>
        </w:rPr>
        <w:t>Дело № 5-72-10/2024</w:t>
      </w:r>
    </w:p>
    <w:p w:rsidR="00017D78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017D78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017D78">
      <w:pPr>
        <w:ind w:firstLine="708"/>
      </w:pPr>
      <w:r>
        <w:rPr>
          <w:sz w:val="28"/>
        </w:rPr>
        <w:t xml:space="preserve">19 января 2024 года 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017D78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 xml:space="preserve">Костюкова Е.В., </w:t>
      </w:r>
    </w:p>
    <w:p w:rsidR="00017D78">
      <w:pPr>
        <w:ind w:firstLine="708"/>
        <w:jc w:val="both"/>
      </w:pP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Отделения Фонда пенсионного и социального страхования Российской Федерации по Республике Крым в отношении должностного лица – председателя правления Товарищества </w:t>
      </w:r>
      <w:r>
        <w:rPr>
          <w:spacing w:val="-4"/>
          <w:sz w:val="28"/>
        </w:rPr>
        <w:t>собственников недвижимости «Витино» Надеждина Дмитрия Михайловича, паспортные данные, гражданина Российской Федерации (паспортные данные), зарегистрированного по адресу: адрес, проживающего по адресу: адрес, коттедж 16, апартамент 1,</w:t>
      </w:r>
    </w:p>
    <w:p w:rsidR="00017D78">
      <w:pPr>
        <w:ind w:firstLine="708"/>
        <w:jc w:val="both"/>
      </w:pPr>
      <w:r>
        <w:rPr>
          <w:spacing w:val="-4"/>
          <w:sz w:val="28"/>
        </w:rPr>
        <w:t>привлекаемого к админи</w:t>
      </w:r>
      <w:r>
        <w:rPr>
          <w:spacing w:val="-4"/>
          <w:sz w:val="28"/>
        </w:rPr>
        <w:t>стративной ответственности по ч. 2 ст. 15.33 Кодекса Российской Федерации об административных правонарушениях,</w:t>
      </w:r>
    </w:p>
    <w:p w:rsidR="00017D78">
      <w:pPr>
        <w:ind w:firstLine="708"/>
        <w:jc w:val="center"/>
      </w:pPr>
      <w:r>
        <w:rPr>
          <w:sz w:val="28"/>
        </w:rPr>
        <w:t>У С Т А Н О В И Л:</w:t>
      </w:r>
    </w:p>
    <w:p w:rsidR="00017D78">
      <w:pPr>
        <w:ind w:firstLine="708"/>
        <w:jc w:val="both"/>
      </w:pPr>
      <w:r>
        <w:rPr>
          <w:sz w:val="28"/>
        </w:rPr>
        <w:t xml:space="preserve">Надеждин Д.М. дата </w:t>
      </w:r>
      <w:r>
        <w:rPr>
          <w:sz w:val="28"/>
        </w:rPr>
        <w:t>в</w:t>
      </w:r>
      <w:r>
        <w:rPr>
          <w:sz w:val="28"/>
        </w:rPr>
        <w:t xml:space="preserve"> время, являясь </w:t>
      </w:r>
      <w:r>
        <w:rPr>
          <w:spacing w:val="-4"/>
          <w:sz w:val="28"/>
        </w:rPr>
        <w:t>председателем правления Товарищества собственников недвижимости «Витино»</w:t>
      </w:r>
      <w:r>
        <w:rPr>
          <w:sz w:val="28"/>
        </w:rPr>
        <w:t>, расположенного п</w:t>
      </w:r>
      <w:r>
        <w:rPr>
          <w:sz w:val="28"/>
        </w:rPr>
        <w:t xml:space="preserve">о адресу: </w:t>
      </w:r>
      <w:r>
        <w:rPr>
          <w:spacing w:val="-4"/>
          <w:sz w:val="28"/>
        </w:rPr>
        <w:t xml:space="preserve">адрес, коттедж 16, апартамент 1, в нарушение ч. 17-19 ст. 17, ч. 1 ст. 24 Федерального закона № 125 «Об обязательном социальном страховании от несчастных случаев на производстве и профессиональных заболеваний» </w:t>
      </w:r>
      <w:r>
        <w:rPr>
          <w:spacing w:val="-4"/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дата</w:t>
      </w:r>
      <w:r>
        <w:rPr>
          <w:spacing w:val="-4"/>
          <w:sz w:val="28"/>
        </w:rPr>
        <w:t>, допустил несвоевременное пр</w:t>
      </w:r>
      <w:r>
        <w:rPr>
          <w:spacing w:val="-4"/>
          <w:sz w:val="28"/>
        </w:rPr>
        <w:t>едоставление расчета по начисленным и уплаченным страховым взносам (форма 4-ФСС РФ) за 12 месяцев дата по сроку не позднее дата (на бумажном носителе). Фактически расчет по начисленным уплаченным страховым взносам за 12 месяцев дата был предоставлен дата.</w:t>
      </w:r>
    </w:p>
    <w:p w:rsidR="00017D78">
      <w:pPr>
        <w:ind w:firstLine="708"/>
        <w:jc w:val="both"/>
      </w:pPr>
      <w:r>
        <w:rPr>
          <w:spacing w:val="-4"/>
          <w:sz w:val="28"/>
        </w:rPr>
        <w:t xml:space="preserve">В судебное заседание должностное лицо </w:t>
      </w:r>
      <w:r>
        <w:rPr>
          <w:sz w:val="28"/>
        </w:rPr>
        <w:t>Надеждин Д.М.</w:t>
      </w:r>
      <w:r>
        <w:rPr>
          <w:spacing w:val="-4"/>
          <w:sz w:val="28"/>
        </w:rPr>
        <w:t xml:space="preserve"> не явился. О времени и месте рассмотрения дела об административном правонарушении </w:t>
      </w:r>
      <w:r>
        <w:rPr>
          <w:spacing w:val="-4"/>
          <w:sz w:val="28"/>
        </w:rPr>
        <w:t>извещен</w:t>
      </w:r>
      <w:r>
        <w:rPr>
          <w:spacing w:val="-4"/>
          <w:sz w:val="28"/>
        </w:rPr>
        <w:t xml:space="preserve"> надлежащим образом, что подтверждается телефонограммой, имеющейся в материалах дела. О причинах неявки суду не соо</w:t>
      </w:r>
      <w:r>
        <w:rPr>
          <w:spacing w:val="-4"/>
          <w:sz w:val="28"/>
        </w:rPr>
        <w:t xml:space="preserve">бщил. Ходатайств об отложении дела в суд не поступало. </w:t>
      </w:r>
    </w:p>
    <w:p w:rsidR="00017D78">
      <w:pPr>
        <w:ind w:firstLine="708"/>
        <w:jc w:val="both"/>
      </w:pPr>
      <w:r>
        <w:rPr>
          <w:spacing w:val="-4"/>
          <w:sz w:val="28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</w:t>
      </w:r>
      <w:r>
        <w:rPr>
          <w:spacing w:val="-4"/>
          <w:sz w:val="28"/>
        </w:rPr>
        <w:t>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</w:t>
      </w:r>
      <w:r>
        <w:rPr>
          <w:spacing w:val="-4"/>
          <w:sz w:val="28"/>
        </w:rPr>
        <w:t>довлетворения.</w:t>
      </w:r>
    </w:p>
    <w:p w:rsidR="00017D78">
      <w:pPr>
        <w:ind w:firstLine="708"/>
        <w:jc w:val="both"/>
      </w:pPr>
      <w:r>
        <w:rPr>
          <w:spacing w:val="-4"/>
          <w:sz w:val="28"/>
        </w:rPr>
        <w:t xml:space="preserve">Руководствуясь положением ст. 25.1 КоАП РФ, принимая во внимание, что должностное лицо </w:t>
      </w:r>
      <w:r>
        <w:rPr>
          <w:sz w:val="28"/>
        </w:rPr>
        <w:t>Надеждин Д.М.</w:t>
      </w:r>
      <w:r>
        <w:rPr>
          <w:spacing w:val="-4"/>
          <w:sz w:val="28"/>
        </w:rPr>
        <w:t xml:space="preserve"> извещен надлежащим образом о дне и времени рассмотрения дела об административного правонарушении, отсутствие ходатайств об отложении дела, м</w:t>
      </w:r>
      <w:r>
        <w:rPr>
          <w:spacing w:val="-4"/>
          <w:sz w:val="28"/>
        </w:rPr>
        <w:t xml:space="preserve">ировой судья считает возможным рассмотреть дело об </w:t>
      </w:r>
      <w:r>
        <w:rPr>
          <w:spacing w:val="-4"/>
          <w:sz w:val="28"/>
        </w:rPr>
        <w:t xml:space="preserve">административном правонарушение в отсутствие должностного лица </w:t>
      </w:r>
      <w:r>
        <w:rPr>
          <w:sz w:val="28"/>
        </w:rPr>
        <w:t>Надеждина Д.М.</w:t>
      </w:r>
    </w:p>
    <w:p w:rsidR="00017D78">
      <w:pPr>
        <w:ind w:firstLine="708"/>
        <w:jc w:val="both"/>
      </w:pPr>
      <w:r>
        <w:rPr>
          <w:spacing w:val="-4"/>
          <w:sz w:val="28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8"/>
        </w:rPr>
        <w:t>Надеждина Д.М.</w:t>
      </w:r>
      <w:r>
        <w:rPr>
          <w:spacing w:val="-4"/>
          <w:sz w:val="28"/>
        </w:rPr>
        <w:t xml:space="preserve"> состава правона</w:t>
      </w:r>
      <w:r>
        <w:rPr>
          <w:spacing w:val="-4"/>
          <w:sz w:val="28"/>
        </w:rPr>
        <w:t>рушения, предусмотренного ч. 2 ст. 15.33 КоАП РФ, исходя из следующего.</w:t>
      </w:r>
    </w:p>
    <w:p w:rsidR="00017D78">
      <w:pPr>
        <w:ind w:firstLine="708"/>
        <w:jc w:val="both"/>
      </w:pPr>
      <w:r>
        <w:rPr>
          <w:spacing w:val="-4"/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</w:t>
      </w:r>
      <w:r>
        <w:rPr>
          <w:spacing w:val="-4"/>
          <w:sz w:val="28"/>
        </w:rPr>
        <w:t>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17D78">
      <w:pPr>
        <w:ind w:firstLine="708"/>
        <w:jc w:val="both"/>
      </w:pPr>
      <w:r>
        <w:rPr>
          <w:spacing w:val="-4"/>
          <w:sz w:val="28"/>
        </w:rPr>
        <w:t>Часть 2 статьи 15.33 КоАП РФ предусматривает ответственность за нарушение установленных законодательством Российской Фе</w:t>
      </w:r>
      <w:r>
        <w:rPr>
          <w:spacing w:val="-4"/>
          <w:sz w:val="28"/>
        </w:rPr>
        <w:t>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</w:t>
      </w:r>
      <w:r>
        <w:rPr>
          <w:spacing w:val="-4"/>
          <w:sz w:val="28"/>
        </w:rPr>
        <w:t xml:space="preserve"> Федерации. </w:t>
      </w:r>
    </w:p>
    <w:p w:rsidR="00017D78">
      <w:pPr>
        <w:ind w:firstLine="708"/>
        <w:jc w:val="both"/>
      </w:pPr>
      <w:r>
        <w:rPr>
          <w:spacing w:val="-4"/>
          <w:sz w:val="28"/>
        </w:rPr>
        <w:t>Согласно ч. 1 ст. 24 Федерального закона № 125 «Об обязательном социальном страховании от несчастных случаев на производстве и профессиональных заболеваний» (в редакции, действующей на момент совершения административного правонарушения) страхо</w:t>
      </w:r>
      <w:r>
        <w:rPr>
          <w:spacing w:val="-4"/>
          <w:sz w:val="28"/>
        </w:rPr>
        <w:t xml:space="preserve">ватели ежеквартально представляют в установленном порядке территориальному органу страховщика по месту их регистрации </w:t>
      </w:r>
      <w:hyperlink r:id="rId4" w:anchor="/document/404770123/entry/1000" w:history="1">
        <w:r>
          <w:rPr>
            <w:color w:val="0000FF"/>
            <w:spacing w:val="-4"/>
            <w:sz w:val="28"/>
            <w:u w:val="single"/>
          </w:rPr>
          <w:t>расчет</w:t>
        </w:r>
      </w:hyperlink>
      <w:r>
        <w:rPr>
          <w:spacing w:val="-4"/>
          <w:sz w:val="28"/>
        </w:rPr>
        <w:t xml:space="preserve"> по начисленным и уплаченным страховым взносам: на бумажно</w:t>
      </w:r>
      <w:r>
        <w:rPr>
          <w:spacing w:val="-4"/>
          <w:sz w:val="28"/>
        </w:rPr>
        <w:t>м носителе не позднее 20-го числа месяца, следующего за отчетным периодом</w:t>
      </w:r>
      <w:r>
        <w:rPr>
          <w:spacing w:val="-4"/>
          <w:sz w:val="28"/>
        </w:rPr>
        <w:t>; в форме электронного документа не позднее 25-го числа месяца, следующего за отчетным периодом.</w:t>
      </w:r>
    </w:p>
    <w:p w:rsidR="00017D78">
      <w:pPr>
        <w:ind w:firstLine="708"/>
        <w:jc w:val="both"/>
      </w:pPr>
      <w:r>
        <w:rPr>
          <w:spacing w:val="-4"/>
          <w:sz w:val="28"/>
        </w:rPr>
        <w:t xml:space="preserve">Вина должностного лица </w:t>
      </w:r>
      <w:r>
        <w:rPr>
          <w:sz w:val="28"/>
        </w:rPr>
        <w:t>Надеждина Д.М.</w:t>
      </w:r>
      <w:r>
        <w:rPr>
          <w:spacing w:val="-4"/>
          <w:sz w:val="28"/>
        </w:rPr>
        <w:t xml:space="preserve"> в совершении административного правонарушения, п</w:t>
      </w:r>
      <w:r>
        <w:rPr>
          <w:spacing w:val="-4"/>
          <w:sz w:val="28"/>
        </w:rPr>
        <w:t>редусмотренного ч. 2 ст. 15.33 КоАП РФ подтверждается письменными материалами дела, а именно: протоколом об административном правонарушении № 299893 от дата; копией расчета по начисленным и уплаченным страховым взносам на обязательное социальное страховани</w:t>
      </w:r>
      <w:r>
        <w:rPr>
          <w:spacing w:val="-4"/>
          <w:sz w:val="28"/>
        </w:rPr>
        <w:t>е от несчастных случаев на производстве и профессиональных заболеваний за дата (Форма 4-ФСС) от дата;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копией скриншота реестра сдачи Расчета из программы ЕИИС «Соцстрах»; копией реестра отправки извещения по почте заказным письмом; уведомлением о регистрац</w:t>
      </w:r>
      <w:r>
        <w:rPr>
          <w:spacing w:val="-4"/>
          <w:sz w:val="28"/>
        </w:rPr>
        <w:t>ии юридического лица в территориальном органе Пенсионного Фонда РФ от дата; копией выписки из ЕГРЮЛ от дата, содержащей сведения о юридическом лице - Товариществе собственников недвижимости «Витино» (ОГРН 1209100005927, ИНН телефон, КПП 911001001).</w:t>
      </w:r>
    </w:p>
    <w:p w:rsidR="00017D78">
      <w:pPr>
        <w:ind w:firstLine="708"/>
        <w:jc w:val="both"/>
      </w:pPr>
      <w:r>
        <w:rPr>
          <w:spacing w:val="-4"/>
          <w:sz w:val="28"/>
        </w:rPr>
        <w:t>Все ука</w:t>
      </w:r>
      <w:r>
        <w:rPr>
          <w:spacing w:val="-4"/>
          <w:sz w:val="28"/>
        </w:rPr>
        <w:t xml:space="preserve">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</w:t>
      </w:r>
      <w:r>
        <w:rPr>
          <w:spacing w:val="-4"/>
          <w:sz w:val="28"/>
        </w:rPr>
        <w:t>достоверными и достаточными для привлечения к админис</w:t>
      </w:r>
      <w:r>
        <w:rPr>
          <w:spacing w:val="-4"/>
          <w:sz w:val="28"/>
        </w:rPr>
        <w:t xml:space="preserve">тративной ответственности. </w:t>
      </w:r>
    </w:p>
    <w:p w:rsidR="00017D78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pacing w:val="-4"/>
          <w:sz w:val="28"/>
        </w:rPr>
        <w:t xml:space="preserve">должностного лица </w:t>
      </w:r>
      <w:r>
        <w:rPr>
          <w:sz w:val="28"/>
        </w:rPr>
        <w:t>Надеждина Д.М.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правильно квалифицированы по ч. 2 ст. 15.33 КоАП РФ как нарушение установленных законодательством Российской Федерации об обязательном социальном страховании от несчастных случаев на про</w:t>
      </w:r>
      <w:r>
        <w:rPr>
          <w:sz w:val="28"/>
        </w:rPr>
        <w:t xml:space="preserve">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 </w:t>
      </w:r>
    </w:p>
    <w:p w:rsidR="00017D78">
      <w:pPr>
        <w:ind w:firstLine="708"/>
        <w:jc w:val="both"/>
      </w:pPr>
      <w:r>
        <w:rPr>
          <w:sz w:val="28"/>
        </w:rPr>
        <w:t>В соответствии со ст. 3.1 КоАП РФ административное наказание я</w:t>
      </w:r>
      <w:r>
        <w:rPr>
          <w:sz w:val="28"/>
        </w:rPr>
        <w:t>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17D78">
      <w:pPr>
        <w:ind w:firstLine="708"/>
        <w:jc w:val="both"/>
      </w:pPr>
      <w:r>
        <w:rPr>
          <w:sz w:val="28"/>
        </w:rPr>
        <w:t>Согласно ст. 4.1 ч. 2 КоАП РФ пр</w:t>
      </w:r>
      <w:r>
        <w:rPr>
          <w:sz w:val="28"/>
        </w:rPr>
        <w:t>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17D78">
      <w:pPr>
        <w:ind w:firstLine="708"/>
        <w:jc w:val="both"/>
      </w:pPr>
      <w:r>
        <w:rPr>
          <w:sz w:val="28"/>
        </w:rPr>
        <w:t>Принимая во внимание х</w:t>
      </w:r>
      <w:r>
        <w:rPr>
          <w:sz w:val="28"/>
        </w:rPr>
        <w:t>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лица, привлекаемого к административной ответственности, имущественное пол</w:t>
      </w:r>
      <w:r>
        <w:rPr>
          <w:sz w:val="28"/>
        </w:rPr>
        <w:t>ожение, мировой судья пришел к выводу о возможности назначения административного наказания в виде административного штрафа в нижнем пределе санкции ч. 2 ст. 15.33 КоАП РФ.</w:t>
      </w:r>
    </w:p>
    <w:p w:rsidR="00017D78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мировой судья,</w:t>
      </w:r>
    </w:p>
    <w:p w:rsidR="00017D78">
      <w:pPr>
        <w:jc w:val="center"/>
      </w:pPr>
      <w:r>
        <w:rPr>
          <w:sz w:val="28"/>
        </w:rPr>
        <w:t>ПОСТАНОВИЛ:</w:t>
      </w:r>
    </w:p>
    <w:p w:rsidR="00017D78">
      <w:pPr>
        <w:ind w:firstLine="708"/>
        <w:jc w:val="both"/>
      </w:pPr>
      <w:r>
        <w:rPr>
          <w:sz w:val="28"/>
        </w:rPr>
        <w:t xml:space="preserve">Должностное лицо - </w:t>
      </w:r>
      <w:r>
        <w:rPr>
          <w:spacing w:val="-4"/>
          <w:sz w:val="28"/>
        </w:rPr>
        <w:t>председателя правления Товарищества собственников недвижимости «Витино» Надеждина Дмитрия Михайловича признать</w:t>
      </w:r>
      <w:r>
        <w:rPr>
          <w:sz w:val="28"/>
        </w:rPr>
        <w:t xml:space="preserve"> виновным в совершении административного правонарушения, ответственность за которое предусмотрена ч. 2 ст. 15.33 </w:t>
      </w:r>
      <w:r>
        <w:rPr>
          <w:sz w:val="28"/>
        </w:rPr>
        <w:t>Кодекса Российской Федерации об административных правонарушениях, и назначить ему наказание в виде административного штрафа в размере сумма.</w:t>
      </w:r>
    </w:p>
    <w:p w:rsidR="00017D78">
      <w:pPr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</w:p>
    <w:p w:rsidR="00017D78">
      <w:pPr>
        <w:ind w:firstLine="708"/>
        <w:jc w:val="both"/>
      </w:pPr>
      <w:r>
        <w:rPr>
          <w:sz w:val="28"/>
        </w:rPr>
        <w:t>Получатель: УФК по Республике Крым (Отделение Фонда пенсионного и социального</w:t>
      </w:r>
      <w:r>
        <w:rPr>
          <w:sz w:val="28"/>
        </w:rPr>
        <w:t xml:space="preserve"> страхования Российской Федерации по Республике Крым </w:t>
      </w:r>
      <w:r>
        <w:rPr>
          <w:sz w:val="28"/>
        </w:rPr>
        <w:t>л</w:t>
      </w:r>
      <w:r>
        <w:rPr>
          <w:sz w:val="28"/>
        </w:rPr>
        <w:t>/с 04754Ф75010)</w:t>
      </w:r>
    </w:p>
    <w:p w:rsidR="00017D78">
      <w:pPr>
        <w:ind w:firstLine="708"/>
        <w:jc w:val="both"/>
      </w:pPr>
      <w:r>
        <w:rPr>
          <w:sz w:val="28"/>
        </w:rPr>
        <w:t>ИНН: телефон КПП: 910201001</w:t>
      </w:r>
    </w:p>
    <w:p w:rsidR="00017D78">
      <w:pPr>
        <w:ind w:firstLine="708"/>
        <w:jc w:val="both"/>
      </w:pPr>
      <w:r>
        <w:rPr>
          <w:sz w:val="28"/>
        </w:rPr>
        <w:t>Корреспондентский счет: 40102810645370000035</w:t>
      </w:r>
    </w:p>
    <w:p w:rsidR="00017D78">
      <w:pPr>
        <w:ind w:firstLine="708"/>
        <w:jc w:val="both"/>
      </w:pPr>
      <w:r>
        <w:rPr>
          <w:sz w:val="28"/>
        </w:rPr>
        <w:t>Номер казначейского счета: 03100643000000017500</w:t>
      </w:r>
    </w:p>
    <w:p w:rsidR="00017D78">
      <w:pPr>
        <w:ind w:firstLine="708"/>
        <w:jc w:val="both"/>
      </w:pPr>
      <w:r>
        <w:rPr>
          <w:sz w:val="28"/>
        </w:rPr>
        <w:t xml:space="preserve">Банк получателя: Отделение Республика Крым Банка России//УФК </w:t>
      </w:r>
      <w:r>
        <w:rPr>
          <w:sz w:val="28"/>
        </w:rPr>
        <w:t>по</w:t>
      </w:r>
    </w:p>
    <w:p w:rsidR="00017D78">
      <w:pPr>
        <w:ind w:firstLine="708"/>
        <w:jc w:val="both"/>
      </w:pPr>
      <w:r>
        <w:rPr>
          <w:sz w:val="28"/>
        </w:rPr>
        <w:t>адрес</w:t>
      </w:r>
    </w:p>
    <w:p w:rsidR="00017D78">
      <w:pPr>
        <w:ind w:firstLine="708"/>
        <w:jc w:val="both"/>
      </w:pPr>
      <w:r>
        <w:rPr>
          <w:sz w:val="28"/>
        </w:rPr>
        <w:t>БИК: 013510002</w:t>
      </w:r>
    </w:p>
    <w:p w:rsidR="00017D78">
      <w:pPr>
        <w:ind w:firstLine="708"/>
        <w:jc w:val="both"/>
      </w:pPr>
      <w:r>
        <w:rPr>
          <w:sz w:val="28"/>
        </w:rPr>
        <w:t>УИН: 79791030000000298466</w:t>
      </w:r>
    </w:p>
    <w:p w:rsidR="00017D78">
      <w:pPr>
        <w:ind w:firstLine="708"/>
        <w:jc w:val="both"/>
      </w:pPr>
      <w:r>
        <w:rPr>
          <w:sz w:val="28"/>
        </w:rPr>
        <w:t>ОКТМО: 35701000</w:t>
      </w:r>
    </w:p>
    <w:p w:rsidR="00017D78">
      <w:pPr>
        <w:ind w:firstLine="708"/>
        <w:jc w:val="both"/>
      </w:pPr>
      <w:r>
        <w:rPr>
          <w:sz w:val="28"/>
        </w:rPr>
        <w:t xml:space="preserve">КБК (штраф) -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017D78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</w:t>
      </w:r>
      <w:r>
        <w:rPr>
          <w:sz w:val="28"/>
        </w:rPr>
        <w:t xml:space="preserve">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017D78">
      <w:pPr>
        <w:ind w:firstLine="708"/>
        <w:jc w:val="both"/>
      </w:pPr>
      <w:r>
        <w:rPr>
          <w:sz w:val="28"/>
        </w:rPr>
        <w:t>Согласно ст. 32.2 Кодекса Российской Федерации об административных правонарушениях административный штраф должен быть</w:t>
      </w:r>
      <w:r>
        <w:rPr>
          <w:sz w:val="28"/>
        </w:rPr>
        <w:t xml:space="preserve">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17D78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</w:t>
      </w:r>
      <w:r>
        <w:rPr>
          <w:sz w:val="28"/>
        </w:rPr>
        <w:t>фа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017D78">
      <w:pPr>
        <w:ind w:firstLine="708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</w:t>
      </w:r>
      <w:r>
        <w:rPr>
          <w:sz w:val="28"/>
        </w:rPr>
        <w:t xml:space="preserve">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875740">
      <w:pPr>
        <w:spacing w:after="200" w:line="276" w:lineRule="auto"/>
        <w:jc w:val="both"/>
        <w:rPr>
          <w:sz w:val="28"/>
        </w:rPr>
      </w:pPr>
    </w:p>
    <w:p w:rsidR="00017D78" w:rsidP="00875740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Е.В. Костюкова </w:t>
      </w:r>
    </w:p>
    <w:p w:rsidR="00017D78">
      <w:pPr>
        <w:widowControl w:val="0"/>
        <w:ind w:firstLine="54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D78"/>
    <w:rsid w:val="00017D78"/>
    <w:rsid w:val="008757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ivo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