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Дело № 5-72-15/2018                                             </w:t>
      </w:r>
    </w:p>
    <w:p w:rsidR="00A77B3E" w:rsidP="00662A3B">
      <w:pPr>
        <w:jc w:val="center"/>
      </w:pPr>
      <w:r>
        <w:t>П О С Т А Н О В Л Е Н И Е</w:t>
      </w:r>
    </w:p>
    <w:p w:rsidR="00A77B3E">
      <w:r>
        <w:t>31 января 2018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г. Саки</w:t>
      </w:r>
    </w:p>
    <w:p w:rsidR="00A77B3E"/>
    <w:p w:rsidR="00A77B3E" w:rsidP="00662A3B">
      <w:pPr>
        <w:jc w:val="both"/>
      </w:pPr>
      <w:r>
        <w:t xml:space="preserve"> </w:t>
      </w:r>
      <w:r>
        <w:tab/>
        <w:t xml:space="preserve">  Миро</w:t>
      </w:r>
      <w:r>
        <w:t xml:space="preserve">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рассмотрев дело об административном правонарушении, поступившее из Межрайонной инспекции Федеральной налоговой с</w:t>
      </w:r>
      <w:r>
        <w:t xml:space="preserve">лужбы № 3 по Республике Крым, в отношении  </w:t>
      </w:r>
    </w:p>
    <w:p w:rsidR="00A77B3E" w:rsidP="00662A3B">
      <w:pPr>
        <w:jc w:val="both"/>
      </w:pPr>
      <w:r>
        <w:t xml:space="preserve">Перелыгиной Галины Борисовны,                       </w:t>
      </w:r>
    </w:p>
    <w:p w:rsidR="00A77B3E" w:rsidP="00662A3B">
      <w:pPr>
        <w:jc w:val="both"/>
      </w:pPr>
      <w:r>
        <w:t>паспортные данные, гражданки Российской Федерации, заведующей сектором по вопросам финансов и бухгалтерского учета Администрации Суворовского сельского поселен</w:t>
      </w:r>
      <w:r>
        <w:t xml:space="preserve">ия </w:t>
      </w:r>
      <w:r>
        <w:t>Сакского</w:t>
      </w:r>
      <w:r>
        <w:t xml:space="preserve"> района Республики Крым (адрес: адрес, адрес)  </w:t>
      </w:r>
    </w:p>
    <w:p w:rsidR="00A77B3E" w:rsidP="00662A3B">
      <w:pPr>
        <w:jc w:val="both"/>
      </w:pPr>
      <w:r>
        <w:t xml:space="preserve">о привлечении её к административной ответственности за правонарушение, предусмотренное ст. 15.5 Кодекса Российской Федерации об административных правонарушениях, </w:t>
      </w:r>
    </w:p>
    <w:p w:rsidR="00A77B3E"/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/>
    <w:p w:rsidR="00A77B3E" w:rsidP="00662A3B">
      <w:pPr>
        <w:jc w:val="both"/>
      </w:pPr>
      <w:r>
        <w:tab/>
        <w:t>Перелыгина</w:t>
      </w:r>
      <w:r>
        <w:t xml:space="preserve"> Г.Б. дата, являясь заведующей сектором по вопросам финансов и бухгалтерского учета Администрации Суворовского сельского поселения </w:t>
      </w:r>
      <w:r>
        <w:t>Сакского</w:t>
      </w:r>
      <w:r>
        <w:t xml:space="preserve"> района Республики Крым, расположенной по адресу: адрес, адрес, в нарушение ст. 119 п. 1 Налогового кодекса РФ, не об</w:t>
      </w:r>
      <w:r>
        <w:t>еспечила своевременное предоставление в Межрайонную ИФНС России № 3 по Республике Крым по ул. Курортная, д. 57 в г. Саки Республики Крым годовой декларации по транспортному налогу за дата, которая фактически представлена дата. Срок предоставления годовой д</w:t>
      </w:r>
      <w:r>
        <w:t>екларации по транспортному налогу за дата, установленный п. 3 ст. 363.1 Налогового кодекса РФ не позднее дата года, следующего за истекшим налоговым периодом. Просрочено 5 месяцев (неполных).</w:t>
      </w:r>
    </w:p>
    <w:p w:rsidR="00A77B3E" w:rsidP="00662A3B">
      <w:pPr>
        <w:jc w:val="both"/>
      </w:pPr>
      <w:r>
        <w:t xml:space="preserve">           В судебное заседание Перелыгина Г.Б. не явилась. О дн</w:t>
      </w:r>
      <w:r>
        <w:t>е, времени и месте рассмотрения дела об административном правонарушении извещена надлежащим образом, что подтверждается отчетом об отслеживании отправления с почтовым идентификатором 29650018082687 с отметкой об истечении срока хранения. О причинах своей н</w:t>
      </w:r>
      <w:r>
        <w:t xml:space="preserve">еявки суду Перелыгина Г.Б. не сообщила. Ходатайств об отложении дела в суд не предоставила. </w:t>
      </w:r>
    </w:p>
    <w:p w:rsidR="00A77B3E" w:rsidP="00662A3B">
      <w:pPr>
        <w:jc w:val="both"/>
      </w:pPr>
      <w:r>
        <w:t xml:space="preserve">Согласно ст. 25.1 </w:t>
      </w:r>
      <w:r>
        <w:t>КоАП</w:t>
      </w:r>
      <w: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</w:t>
      </w:r>
      <w:r>
        <w:t xml:space="preserve">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 времени рассмотрения дела и если от лица не поступило ходатайство об отложении рассмотрения дела либо </w:t>
      </w:r>
      <w:r>
        <w:t>если такое ходатайство оставлено без удовлетворения.</w:t>
      </w:r>
    </w:p>
    <w:p w:rsidR="00A77B3E" w:rsidP="00662A3B">
      <w:pPr>
        <w:jc w:val="both"/>
      </w:pPr>
      <w:r>
        <w:t xml:space="preserve"> 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</w:t>
      </w:r>
      <w:r>
        <w:t xml:space="preserve">», лицо, в отношении которого ведется производство по делу, считается извещенным о </w:t>
      </w:r>
      <w:r>
        <w:t>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адресу, о то</w:t>
      </w:r>
      <w:r>
        <w:t xml:space="preserve">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 </w:t>
      </w:r>
    </w:p>
    <w:p w:rsidR="00A77B3E" w:rsidP="00662A3B">
      <w:pPr>
        <w:jc w:val="both"/>
      </w:pPr>
      <w:r>
        <w:t xml:space="preserve">Руководствуясь положением ст. 25.1 </w:t>
      </w:r>
      <w:r>
        <w:t>КоАП</w:t>
      </w:r>
      <w:r>
        <w:t xml:space="preserve"> РФ, принимая во вни</w:t>
      </w:r>
      <w:r>
        <w:t>мание, что Перелыгина Г.Б. извещена надлежащим образом о дне и времени рассмотрения дела об административного правонарушении, а также отсутствие ходатайств об отложении дела, мировой судья считает возможным рассмотреть дело об административном правонарушен</w:t>
      </w:r>
      <w:r>
        <w:t>ие в отсутствие Перелыгиной Г.Б.</w:t>
      </w:r>
    </w:p>
    <w:p w:rsidR="00A77B3E" w:rsidP="00662A3B">
      <w:pPr>
        <w:jc w:val="both"/>
      </w:pPr>
      <w:r>
        <w:t xml:space="preserve">Исследовав материалы дела, мировой судья пришел к выводу о наличии в действиях Перелыгиной Г.Б. состава правонарушения, предусмотренного ст. 15.33.2 </w:t>
      </w:r>
      <w:r>
        <w:t>КоАП</w:t>
      </w:r>
      <w:r>
        <w:t xml:space="preserve"> РФ, исходя из следующего.</w:t>
      </w:r>
    </w:p>
    <w:p w:rsidR="00A77B3E" w:rsidP="00662A3B">
      <w:pPr>
        <w:jc w:val="both"/>
      </w:pPr>
      <w:r>
        <w:t xml:space="preserve">          Согласно протоколу об администрат</w:t>
      </w:r>
      <w:r>
        <w:t xml:space="preserve">ивном правонарушении № 1494 от дата, он был составлен в отношении Перелыгиной Г.Б. за то, что она дата, являясь заведующей сектором по вопросам финансов и бухгалтерского учета Администрации Суворовского сельского поселения </w:t>
      </w:r>
      <w:r>
        <w:t>Сакского</w:t>
      </w:r>
      <w:r>
        <w:t xml:space="preserve"> района Республики Крым, </w:t>
      </w:r>
      <w:r>
        <w:t>расположенной по адресу: адрес, адрес, в нарушение ст. 119 п. 1 Налогового кодекса РФ, не обеспечила своевременное предоставление в Межрайонную ИФНС России № 3 по Республике Крым по ул. Курортная, д. 57 в г. Саки Республики Крым годовой декларации по транс</w:t>
      </w:r>
      <w:r>
        <w:t>портному налогу за дата, которая фактически представлена дата. Срок предоставления годовой декларации по транспортному налогу за дата, установленный п. 3 ст. 363.1 Налогового кодекса РФ не позднее дата года, следующего за истекшим налоговым периодом. Проср</w:t>
      </w:r>
      <w:r>
        <w:t>очено 5 месяцев (неполных).</w:t>
      </w:r>
    </w:p>
    <w:p w:rsidR="00A77B3E" w:rsidP="00662A3B">
      <w:pPr>
        <w:jc w:val="both"/>
      </w:pPr>
      <w:r>
        <w:t xml:space="preserve">         Указанные в протоколе об административном правонарушении обстоятельства </w:t>
      </w:r>
      <w:r>
        <w:t>непредоставления</w:t>
      </w:r>
      <w:r>
        <w:t xml:space="preserve"> в установленный законодательством о налогах и сборах срок в налоговые органы годовой декларации по транспортному налогу за дата, о</w:t>
      </w:r>
      <w:r>
        <w:t xml:space="preserve"> которой указано в протоколе об административном правонарушении, подтверждается имеющимися в материалах дела сведениями, согласно которым Юдин О.Ю. является председателем </w:t>
      </w:r>
      <w:r>
        <w:t>Ромашкинского</w:t>
      </w:r>
      <w:r>
        <w:t xml:space="preserve"> сельского совета – Главой администрации </w:t>
      </w:r>
      <w:r>
        <w:t>Ромашкинского</w:t>
      </w:r>
      <w:r>
        <w:t xml:space="preserve"> сельского поселен</w:t>
      </w:r>
      <w:r>
        <w:t>ия, расположенного по адресу: адрес, адрес.</w:t>
      </w:r>
    </w:p>
    <w:p w:rsidR="00A77B3E" w:rsidP="00662A3B">
      <w:pPr>
        <w:jc w:val="both"/>
      </w:pPr>
      <w:r>
        <w:t xml:space="preserve">           Как усматривается из материалов дела, данным предприятием в срок до дата не предоставлена годовая декларация по транспортному налогу за дата в соответствии со п. 3 ст. 363.1 Налогового кодекса РФ, кото</w:t>
      </w:r>
      <w:r>
        <w:t>рая фактически предоставлена дата.</w:t>
      </w:r>
    </w:p>
    <w:p w:rsidR="00A77B3E" w:rsidP="00662A3B">
      <w:pPr>
        <w:jc w:val="both"/>
      </w:pPr>
      <w:r>
        <w:t xml:space="preserve"> В соответствии с п. 3 ст. 363.1 Налогового кодекса РФ налоговые декларации по налогу представляются налогоплательщиками-организациями не позднее дата года, следующего за истекшим налоговым периодом.</w:t>
      </w:r>
    </w:p>
    <w:p w:rsidR="00A77B3E" w:rsidP="00662A3B">
      <w:pPr>
        <w:jc w:val="both"/>
      </w:pPr>
      <w:r>
        <w:t xml:space="preserve"> В соответствии со ст</w:t>
      </w:r>
      <w:r>
        <w:t xml:space="preserve">. 163 Налогового Кодекса РФ, налоговый период (в том числе для налогоплательщиков, исполняющих обязанности налоговых агентов, далее – налоговые агенты) устанавливается как квартал. </w:t>
      </w:r>
    </w:p>
    <w:p w:rsidR="00A77B3E" w:rsidP="00662A3B">
      <w:pPr>
        <w:jc w:val="both"/>
      </w:pPr>
      <w:r>
        <w:t xml:space="preserve">        </w:t>
      </w:r>
      <w:r>
        <w:tab/>
        <w:t xml:space="preserve"> При таких обстоятельствах в действиях Перелыгиной Г.Б. имеется с</w:t>
      </w:r>
      <w:r>
        <w:t xml:space="preserve">остав правонарушения, предусмотренного ст. 15.5 </w:t>
      </w:r>
      <w:r>
        <w:t>КоАП</w:t>
      </w:r>
      <w:r>
        <w:t xml:space="preserve"> РФ, а именно нарушение </w:t>
      </w:r>
      <w:r>
        <w:t>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 w:rsidP="00662A3B">
      <w:pPr>
        <w:jc w:val="both"/>
      </w:pPr>
      <w:r>
        <w:t xml:space="preserve">        </w:t>
      </w:r>
      <w:r>
        <w:tab/>
        <w:t xml:space="preserve"> Согласно ст. 4.1 ч.2 </w:t>
      </w:r>
      <w:r>
        <w:t>КоАП</w:t>
      </w:r>
      <w:r>
        <w:t xml:space="preserve"> РФ, при назначени</w:t>
      </w:r>
      <w:r>
        <w:t>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662A3B">
      <w:pPr>
        <w:jc w:val="both"/>
      </w:pPr>
      <w:r>
        <w:t xml:space="preserve">        </w:t>
      </w:r>
      <w:r>
        <w:tab/>
        <w:t xml:space="preserve"> Принимая во внимание ха</w:t>
      </w:r>
      <w:r>
        <w:t>рактер совершенного административного правонарушения, отсутствие смягчающих и отягчающих административную ответственность обстоятельств, данные о личности Перелыгиной Г.Б., которая согласно данным материала дела, ранее привлекалась к административной ответ</w:t>
      </w:r>
      <w:r>
        <w:t xml:space="preserve">ственности за нарушение законодательства в области налогов и сборов, мировой судья пришел к выводу о необходимости назначить ей административное наказание в виде штрафа в нижем пределе санкции ст. 15.5 </w:t>
      </w:r>
      <w:r>
        <w:t>КоАП</w:t>
      </w:r>
      <w:r>
        <w:t xml:space="preserve"> РФ для данного вида наказания.</w:t>
      </w:r>
    </w:p>
    <w:p w:rsidR="00A77B3E" w:rsidP="00662A3B">
      <w:pPr>
        <w:jc w:val="both"/>
      </w:pPr>
      <w:r>
        <w:t xml:space="preserve">            На осн</w:t>
      </w:r>
      <w:r>
        <w:t xml:space="preserve">овании изложенного, руководствуясь ст. ст. 29.9, 29.10 </w:t>
      </w:r>
      <w:r>
        <w:t>КоАП</w:t>
      </w:r>
      <w:r>
        <w:t xml:space="preserve"> РФ, судья</w:t>
      </w:r>
    </w:p>
    <w:p w:rsidR="00A77B3E" w:rsidP="00662A3B">
      <w:pPr>
        <w:jc w:val="both"/>
      </w:pPr>
      <w:r>
        <w:tab/>
        <w:t xml:space="preserve">                                               ПОСТАНОВИЛ: </w:t>
      </w:r>
    </w:p>
    <w:p w:rsidR="00A77B3E" w:rsidP="00662A3B">
      <w:pPr>
        <w:jc w:val="both"/>
      </w:pPr>
    </w:p>
    <w:p w:rsidR="00A77B3E" w:rsidP="00662A3B">
      <w:pPr>
        <w:jc w:val="both"/>
      </w:pPr>
      <w:r>
        <w:tab/>
      </w:r>
      <w:r>
        <w:t xml:space="preserve">   Перелыгину Галину Борисовну признать виновной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ей административное наказание в виде административного шт</w:t>
      </w:r>
      <w:r>
        <w:t>рафа в размере 300 (трехсот) рублей.</w:t>
      </w:r>
    </w:p>
    <w:p w:rsidR="00A77B3E" w:rsidP="00662A3B">
      <w:pPr>
        <w:jc w:val="both"/>
      </w:pPr>
      <w:r>
        <w:t xml:space="preserve">              Штраф подлежит уплате по реквизитам: ИФНС России № 3 по Республике Крым: денежные взыскания (штрафы) за административные правонарушения в области налогов и сборов, предусмотренные </w:t>
      </w:r>
      <w:r>
        <w:t>КоАП</w:t>
      </w:r>
      <w:r>
        <w:t xml:space="preserve"> РФ, КБК 182116030300</w:t>
      </w:r>
      <w:r>
        <w:t xml:space="preserve">16000140, ОКТМО телефон, УИН «0», получатель УФК по Республике Крым для Межрайонной ИФНС России № 3 по Республике Крым,  ИНН телефон, КПП телефон, </w:t>
      </w:r>
      <w:r>
        <w:t>р</w:t>
      </w:r>
      <w:r>
        <w:t>/с № 40101810335100010001, наименование банка: отделение по Республике Крым ЦБРФ открытый УФК по РК, БИК тел</w:t>
      </w:r>
      <w:r>
        <w:t>ефон, назначение платежа – административный штраф.</w:t>
      </w:r>
    </w:p>
    <w:p w:rsidR="00A77B3E" w:rsidP="00662A3B">
      <w:pPr>
        <w:jc w:val="both"/>
      </w:pPr>
      <w:r>
        <w:t xml:space="preserve">              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</w:t>
      </w:r>
      <w:r>
        <w:t>ожении административного штрафа в законную силу.</w:t>
      </w:r>
    </w:p>
    <w:p w:rsidR="00A77B3E" w:rsidP="00662A3B">
      <w:pPr>
        <w:jc w:val="both"/>
      </w:pPr>
      <w:r>
        <w:t xml:space="preserve">    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 w:rsidP="00662A3B">
      <w:pPr>
        <w:jc w:val="both"/>
      </w:pPr>
      <w:r>
        <w:t xml:space="preserve">            Мировой судья</w:t>
      </w:r>
      <w:r>
        <w:tab/>
      </w:r>
      <w:r>
        <w:tab/>
      </w:r>
      <w:r>
        <w:tab/>
      </w:r>
      <w:r>
        <w:tab/>
        <w:t xml:space="preserve">                                Е.В. Костюкова</w:t>
      </w:r>
      <w:r>
        <w:t xml:space="preserve">     </w:t>
      </w:r>
    </w:p>
    <w:p w:rsidR="00A77B3E" w:rsidP="00662A3B">
      <w:pPr>
        <w:jc w:val="both"/>
      </w:pPr>
    </w:p>
    <w:sectPr w:rsidSect="00D8382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3827"/>
    <w:rsid w:val="00662A3B"/>
    <w:rsid w:val="00A77B3E"/>
    <w:rsid w:val="00D8382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382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