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139E0">
      <w:pPr>
        <w:jc w:val="right"/>
      </w:pPr>
      <w:r>
        <w:t>Дело № 5-72-20/2018</w:t>
      </w:r>
    </w:p>
    <w:p w:rsidR="00A77B3E" w:rsidP="009139E0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9139E0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/>
    <w:p w:rsidR="00A77B3E" w:rsidP="009139E0">
      <w:pPr>
        <w:jc w:val="center"/>
      </w:pPr>
      <w:r>
        <w:t>У С Т А Н О В И Л:</w:t>
      </w:r>
    </w:p>
    <w:p w:rsidR="00A77B3E"/>
    <w:p w:rsidR="00A77B3E" w:rsidP="009139E0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9139E0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9139E0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9139E0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9139E0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5 от дата; копией сведений о застрахованных лицах; копией прото</w:t>
      </w:r>
      <w:r>
        <w:t xml:space="preserve">кола проверки отчетности; копией выписки из ЕГРИП от дата. </w:t>
      </w:r>
    </w:p>
    <w:p w:rsidR="00A77B3E" w:rsidP="009139E0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</w:t>
      </w:r>
      <w:r>
        <w:t xml:space="preserve">ства признает достоверными и достаточными для привлечения к административной ответственности. </w:t>
      </w:r>
    </w:p>
    <w:p w:rsidR="00A77B3E" w:rsidP="009139E0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</w:t>
      </w:r>
      <w:r>
        <w:t>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</w:t>
      </w:r>
      <w:r>
        <w:t xml:space="preserve">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9139E0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</w:t>
      </w:r>
      <w: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139E0">
      <w:pPr>
        <w:jc w:val="both"/>
      </w:pPr>
      <w:r>
        <w:t>В соответствии со ст. 3.1 Кодекса Российской Федерации об админис</w:t>
      </w:r>
      <w: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t>так и другими лицами.</w:t>
      </w:r>
    </w:p>
    <w:p w:rsidR="00A77B3E" w:rsidP="009139E0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лично</w:t>
      </w:r>
      <w:r>
        <w:t xml:space="preserve">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аналогичное правонарушение как генеральный директор (постановление мирового судьи от дата по делу № 5-72-331/2017 о привлечен</w:t>
      </w:r>
      <w:r>
        <w:t xml:space="preserve">ии его к административной ответственности за правонарушение, предусмотренное ст. 15.33.2 </w:t>
      </w:r>
      <w:r>
        <w:t>КоАП</w:t>
      </w:r>
      <w:r>
        <w:t xml:space="preserve"> РФ),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</w:t>
      </w:r>
      <w:r>
        <w:t xml:space="preserve">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9139E0">
      <w:pPr>
        <w:jc w:val="both"/>
      </w:pPr>
      <w:r>
        <w:tab/>
        <w:t>На осн</w:t>
      </w:r>
      <w:r>
        <w:t xml:space="preserve">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9139E0">
      <w:pPr>
        <w:jc w:val="center"/>
      </w:pPr>
      <w:r>
        <w:t>ПОСТАНОВИЛ:</w:t>
      </w:r>
    </w:p>
    <w:p w:rsidR="00A77B3E" w:rsidP="009139E0">
      <w:pPr>
        <w:jc w:val="both"/>
      </w:pPr>
    </w:p>
    <w:p w:rsidR="00A77B3E" w:rsidP="009139E0">
      <w:pPr>
        <w:jc w:val="both"/>
      </w:pPr>
      <w:r>
        <w:t xml:space="preserve">      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</w:t>
      </w:r>
      <w:r>
        <w:t xml:space="preserve">предусмотрена ст. 15.33.2 Кодекса Российской Федерации об </w:t>
      </w:r>
      <w:r>
        <w:t>административных правонарушениях и назначить ему наказание в виде административного штрафа в размере 400 (четырехсот) рублей.</w:t>
      </w:r>
    </w:p>
    <w:p w:rsidR="00A77B3E" w:rsidP="009139E0">
      <w:pPr>
        <w:jc w:val="both"/>
      </w:pPr>
      <w:r>
        <w:t>Штраф подлежит уплате в течение 60-ти дней со дня вступления постановлен</w:t>
      </w:r>
      <w:r>
        <w:t xml:space="preserve">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</w:t>
      </w:r>
      <w:r>
        <w:t xml:space="preserve">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 № 5 от дата.</w:t>
      </w:r>
    </w:p>
    <w:p w:rsidR="00A77B3E" w:rsidP="009139E0">
      <w:pPr>
        <w:jc w:val="both"/>
      </w:pPr>
      <w:r>
        <w:t>В случае неуплаты админис</w:t>
      </w:r>
      <w:r>
        <w:t xml:space="preserve">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</w:t>
      </w:r>
      <w:r>
        <w:t xml:space="preserve">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9139E0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</w:t>
      </w:r>
      <w:r>
        <w:t>ки Крым, со дня вручения или получения копии постановления.</w:t>
      </w:r>
    </w:p>
    <w:p w:rsidR="00A77B3E" w:rsidP="009139E0">
      <w:pPr>
        <w:jc w:val="both"/>
      </w:pPr>
    </w:p>
    <w:p w:rsidR="00A77B3E" w:rsidP="009139E0">
      <w:pPr>
        <w:jc w:val="both"/>
      </w:pPr>
      <w:r>
        <w:t xml:space="preserve">           Мировой судья</w:t>
      </w:r>
      <w:r>
        <w:tab/>
        <w:t xml:space="preserve">                                                   </w:t>
      </w:r>
      <w:r>
        <w:t xml:space="preserve">                  Е.В. </w:t>
      </w:r>
      <w:r>
        <w:t>Костюкова</w:t>
      </w:r>
      <w:r>
        <w:t xml:space="preserve"> </w:t>
      </w:r>
    </w:p>
    <w:p w:rsidR="00A77B3E" w:rsidP="009139E0">
      <w:pPr>
        <w:jc w:val="both"/>
      </w:pPr>
    </w:p>
    <w:p w:rsidR="00A77B3E" w:rsidP="009139E0">
      <w:pPr>
        <w:jc w:val="both"/>
      </w:pPr>
    </w:p>
    <w:p w:rsidR="00A77B3E" w:rsidP="009139E0">
      <w:pPr>
        <w:jc w:val="both"/>
      </w:pPr>
    </w:p>
    <w:sectPr w:rsidSect="009D5E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EA2"/>
    <w:rsid w:val="009139E0"/>
    <w:rsid w:val="009D5E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E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