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Дело № 5-72-25/2017                                            </w:t>
      </w:r>
    </w:p>
    <w:p w:rsidR="00A77B3E" w:rsidP="00974DBB">
      <w:pPr>
        <w:jc w:val="center"/>
      </w:pPr>
      <w:r>
        <w:t>П О С Т А Н О В Л Е Н И Е</w:t>
      </w:r>
    </w:p>
    <w:p w:rsidR="00A77B3E"/>
    <w:p w:rsidR="00A77B3E">
      <w:r>
        <w:t>02 февраля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 xml:space="preserve">  </w:t>
      </w:r>
      <w:r>
        <w:t>г</w:t>
      </w:r>
      <w:r>
        <w:t>. Саки</w:t>
      </w:r>
    </w:p>
    <w:p w:rsidR="00A77B3E"/>
    <w:p w:rsidR="00A77B3E" w:rsidP="00974DBB">
      <w:pPr>
        <w:jc w:val="both"/>
      </w:pPr>
      <w:r>
        <w:t xml:space="preserve">          М</w:t>
      </w:r>
      <w:r>
        <w:t xml:space="preserve">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Муренко</w:t>
      </w:r>
      <w:r>
        <w:t xml:space="preserve"> Максима Анатольевича, рассмотрев дело об администр</w:t>
      </w:r>
      <w:r>
        <w:t xml:space="preserve">ативном правонарушении, поступившее из отделения Государственной инспекции безопасности дорожного движения </w:t>
      </w:r>
      <w:r>
        <w:t>фио</w:t>
      </w:r>
      <w:r>
        <w:t xml:space="preserve"> МВД Российской Федерации «</w:t>
      </w:r>
      <w:r>
        <w:t>Сакский</w:t>
      </w:r>
      <w:r>
        <w:t xml:space="preserve">», в отношении  </w:t>
      </w:r>
    </w:p>
    <w:p w:rsidR="00A77B3E" w:rsidP="00974DBB">
      <w:pPr>
        <w:jc w:val="both"/>
      </w:pPr>
      <w:r>
        <w:t xml:space="preserve">МУРЕНКО МАКСИМА АНАТОЛЬЕВИЧА,              </w:t>
      </w:r>
    </w:p>
    <w:p w:rsidR="00A77B3E" w:rsidP="00974DBB">
      <w:pPr>
        <w:jc w:val="both"/>
      </w:pPr>
      <w:r>
        <w:t>паспортные данные, гражданина Российской Федерации,</w:t>
      </w:r>
      <w:r>
        <w:t xml:space="preserve"> холостого, не работающего, зарегистрированного по адрес </w:t>
      </w:r>
      <w:r>
        <w:t>адрес</w:t>
      </w:r>
      <w:r>
        <w:t xml:space="preserve">, проживающего по адрес, адрес, УИН 18810491172600000347, </w:t>
      </w:r>
    </w:p>
    <w:p w:rsidR="00A77B3E" w:rsidP="00974DBB">
      <w:pPr>
        <w:jc w:val="both"/>
      </w:pPr>
      <w:r>
        <w:t>о привлечении его к административной ответственности за правонарушение, предусмотренное ст. 12.8 ч. 3 Кодекса Российской Федерации об а</w:t>
      </w:r>
      <w:r>
        <w:t xml:space="preserve">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974DBB">
      <w:pPr>
        <w:jc w:val="both"/>
      </w:pPr>
      <w:r>
        <w:tab/>
      </w:r>
      <w:r>
        <w:t>Муренко</w:t>
      </w:r>
      <w:r>
        <w:t xml:space="preserve"> М.А. дата в время, на адрес в адрес, не имея права управления транспортными средствами, находясь в состоянии алкогольного опьянения, управлял транспортным средством – автомобилем марка автомо</w:t>
      </w:r>
      <w:r>
        <w:t xml:space="preserve">биля, государственный регистрационный знак А 466 МТ 82, в нарушение требований п. 2.7 ПДД РФ. </w:t>
      </w:r>
    </w:p>
    <w:p w:rsidR="00A77B3E" w:rsidP="00974DBB">
      <w:pPr>
        <w:jc w:val="both"/>
      </w:pPr>
      <w:r>
        <w:t xml:space="preserve">           В судебном заседании </w:t>
      </w:r>
      <w:r>
        <w:t>Муренко</w:t>
      </w:r>
      <w:r>
        <w:t xml:space="preserve"> М.А. вину в совершении вышеуказанного правонарушения признал и пояснил, что при указанных в протоколе об административном</w:t>
      </w:r>
      <w:r>
        <w:t xml:space="preserve"> правонарушении обстоятельствах после употребления алкогольных напитков управлял автомобилем и был остановлен работниками Госавтоинспекции, которыми с помощью специального технического средства, а также в медицинском учреждении было установлено его нахожде</w:t>
      </w:r>
      <w:r>
        <w:t>ние в состоянии алкогольного опьянения, что он не оспаривал, поскольку до управления транспортным средством употребил спиртные напитки. Также пояснил, что права управления транспортными средствами не получал. В содеянном раскаялся. Инвалидом не является.</w:t>
      </w:r>
    </w:p>
    <w:p w:rsidR="00A77B3E" w:rsidP="00974DBB">
      <w:pPr>
        <w:jc w:val="both"/>
      </w:pPr>
      <w:r>
        <w:t xml:space="preserve"> </w:t>
      </w:r>
      <w:r>
        <w:t xml:space="preserve">           Выслушав </w:t>
      </w:r>
      <w:r>
        <w:t>Муренко</w:t>
      </w:r>
      <w:r>
        <w:t xml:space="preserve"> М.А., исследовав материалы дела, мировой судья пришел к выводу о наличии в действиях </w:t>
      </w:r>
      <w:r>
        <w:t>Муренко</w:t>
      </w:r>
      <w:r>
        <w:t xml:space="preserve"> М.А. состава правонарушения, предусмотренного ст. 12.8 ч.3 </w:t>
      </w:r>
      <w:r>
        <w:t>КоАП</w:t>
      </w:r>
      <w:r>
        <w:t xml:space="preserve"> РФ, исходя из следующего.</w:t>
      </w:r>
    </w:p>
    <w:p w:rsidR="00A77B3E" w:rsidP="00974DBB">
      <w:pPr>
        <w:jc w:val="both"/>
      </w:pPr>
      <w:r>
        <w:t xml:space="preserve">            Согласно протоколу об администрат</w:t>
      </w:r>
      <w:r>
        <w:t xml:space="preserve">ивном правонарушении 61 АГ телефон от дата, он был составлен в отношении </w:t>
      </w:r>
      <w:r>
        <w:t>Муренко</w:t>
      </w:r>
      <w:r>
        <w:t xml:space="preserve"> М.А. за то, что он дата в время, на адрес в адрес, не имея права управления транспортными средствами, находясь в состоянии алкогольного опьянения, управлял транспортным средст</w:t>
      </w:r>
      <w:r>
        <w:t xml:space="preserve">вом – автомобилем марка автомобиля, государственный регистрационный знак А 466 МТ 82, в нарушение требований п. 2.7 ПДД РФ. </w:t>
      </w:r>
    </w:p>
    <w:p w:rsidR="00A77B3E" w:rsidP="00974DBB">
      <w:pPr>
        <w:jc w:val="both"/>
      </w:pPr>
      <w:r>
        <w:t xml:space="preserve">            Как усматривается из объяснений </w:t>
      </w:r>
      <w:r>
        <w:t>Муренко</w:t>
      </w:r>
      <w:r>
        <w:t xml:space="preserve"> М.А., имеющихся в протоколе об административном правонарушении, с данным наруше</w:t>
      </w:r>
      <w:r>
        <w:t>нием он согласен, что подтверждается его подписью в соответствующей графе данного протокола.</w:t>
      </w:r>
    </w:p>
    <w:p w:rsidR="00A77B3E" w:rsidP="00974DBB">
      <w:pPr>
        <w:jc w:val="both"/>
      </w:pPr>
      <w:r>
        <w:t xml:space="preserve">           Факт нахождения </w:t>
      </w:r>
      <w:r>
        <w:t>Муренко</w:t>
      </w:r>
      <w:r>
        <w:t xml:space="preserve"> М.А. в состоянии алкогольного опьянения подтверждается актом освидетельствования на состояние алкогольного опьянения 61 АА № 126</w:t>
      </w:r>
      <w:r>
        <w:t xml:space="preserve">469 от дата, согласно которому </w:t>
      </w:r>
      <w:r>
        <w:t>Муренко</w:t>
      </w:r>
      <w:r>
        <w:t xml:space="preserve"> М.А., имея признаки алкогольного опьянения (запах алкоголя изо рта), после исследования с применением технического средства измерения с установлением нахождения его в состоянии алкогольного опьянения, не возражал прот</w:t>
      </w:r>
      <w:r>
        <w:t>ив результатов освидетельствования на состояние алкогольного опьянения и показаний используемого прибора, что подтверждается его подписью в специальной графе.</w:t>
      </w:r>
    </w:p>
    <w:p w:rsidR="00A77B3E" w:rsidP="00974DBB">
      <w:pPr>
        <w:jc w:val="both"/>
      </w:pPr>
      <w:r>
        <w:t xml:space="preserve">             Кроме того, изложенные в указанном акте выводы о нахождении </w:t>
      </w:r>
      <w:r>
        <w:t>Муренко</w:t>
      </w:r>
      <w:r>
        <w:t xml:space="preserve"> М.А. в состоянии</w:t>
      </w:r>
      <w:r>
        <w:t xml:space="preserve"> алкогольного опьянения подтверждаются также бумажным носителем с записью результатов исследования, согласно которому определено наличие абсолютного этилового спирта в концентрации 0,67 миллиграмма на один литр выдыхаемого воздуха.</w:t>
      </w:r>
    </w:p>
    <w:p w:rsidR="00A77B3E" w:rsidP="00974DBB">
      <w:pPr>
        <w:jc w:val="both"/>
      </w:pPr>
      <w:r>
        <w:t xml:space="preserve">            Факт управле</w:t>
      </w:r>
      <w:r>
        <w:t xml:space="preserve">ния водителем </w:t>
      </w:r>
      <w:r>
        <w:t>Муренко</w:t>
      </w:r>
      <w:r>
        <w:t xml:space="preserve"> М.А. транспортным средством подтверждается протоколом об отстранении от управления транспортным средством 61 АМ № 395480 от дата, согласно которому на адрес </w:t>
      </w:r>
      <w:r>
        <w:t>адрес</w:t>
      </w:r>
      <w:r>
        <w:t xml:space="preserve"> был отстранен от управления транспортным средством – автомобилем марка </w:t>
      </w:r>
      <w:r>
        <w:t>автомобиля, государственный регистрационный знак А 466 МТ 82, в связи с наличием достаточных оснований полагать, что лицо, которое управляет транспортным средством, находится в состоянии опьянения (запах алкоголя изо рта).</w:t>
      </w:r>
    </w:p>
    <w:p w:rsidR="00A77B3E" w:rsidP="00974DBB">
      <w:pPr>
        <w:jc w:val="both"/>
      </w:pPr>
      <w:r>
        <w:t xml:space="preserve">            Учитывая вышеизложенн</w:t>
      </w:r>
      <w:r>
        <w:t xml:space="preserve">ые доказательства в их совокупности, мировой судья приходит к выводу о законности требований уполномоченного должностного лица о прохождении </w:t>
      </w:r>
      <w:r>
        <w:t>Муренко</w:t>
      </w:r>
      <w:r>
        <w:t xml:space="preserve"> М.А. освидетельствования на состояние опьянения и действия должностного лица соответствуют требованиям Прав</w:t>
      </w:r>
      <w:r>
        <w:t>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 постановлением правительства РФ от дата № 475.</w:t>
      </w:r>
    </w:p>
    <w:p w:rsidR="00A77B3E" w:rsidP="00974DBB">
      <w:pPr>
        <w:jc w:val="both"/>
      </w:pPr>
      <w:r>
        <w:t xml:space="preserve">           Согласно п. 2.7 ПДД РФ, водителю запрещается упр</w:t>
      </w:r>
      <w:r>
        <w:t>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A77B3E" w:rsidP="00974DBB">
      <w:pPr>
        <w:jc w:val="both"/>
      </w:pPr>
      <w:r>
        <w:t xml:space="preserve">     </w:t>
      </w:r>
      <w:r>
        <w:t xml:space="preserve">      Как усматривается из материалов дела, а именно, из справки начальника </w:t>
      </w:r>
      <w:r>
        <w:t>фио</w:t>
      </w:r>
      <w:r>
        <w:t xml:space="preserve"> МВД России «</w:t>
      </w:r>
      <w:r>
        <w:t>Сакский</w:t>
      </w:r>
      <w:r>
        <w:t xml:space="preserve">» майора полиции </w:t>
      </w:r>
      <w:r>
        <w:t>фио</w:t>
      </w:r>
      <w:r>
        <w:t xml:space="preserve"> гражданин </w:t>
      </w:r>
      <w:r>
        <w:t>Муренко</w:t>
      </w:r>
      <w:r>
        <w:t xml:space="preserve"> М.А. водительское удостоверение на адрес и Российской Федерации не получал.</w:t>
      </w:r>
    </w:p>
    <w:p w:rsidR="00A77B3E" w:rsidP="00974DBB">
      <w:pPr>
        <w:jc w:val="both"/>
      </w:pPr>
      <w:r>
        <w:t xml:space="preserve">           При таких обстоятельствах в дей</w:t>
      </w:r>
      <w:r>
        <w:t xml:space="preserve">ствиях </w:t>
      </w:r>
      <w:r>
        <w:t>Муренко</w:t>
      </w:r>
      <w:r>
        <w:t xml:space="preserve"> М.А. имеется состав правонарушения, предусмотренного ст. 12.8 ч.3 </w:t>
      </w:r>
      <w:r>
        <w:t>КоАП</w:t>
      </w:r>
      <w:r>
        <w:t xml:space="preserve"> РФ, а именно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</w:t>
      </w:r>
      <w:r>
        <w:t xml:space="preserve"> содержат уголовно наказуемого деяния.</w:t>
      </w:r>
    </w:p>
    <w:p w:rsidR="00A77B3E" w:rsidP="00974DBB">
      <w:pPr>
        <w:jc w:val="both"/>
      </w:pPr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</w:t>
      </w:r>
      <w:r>
        <w:t>личность виновного, его имущественное положение, обстоятельства</w:t>
      </w:r>
      <w:r>
        <w:t>, смягчающие и отягчающие административную ответственность.</w:t>
      </w:r>
    </w:p>
    <w:p w:rsidR="00A77B3E" w:rsidP="00974DBB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раскаяние </w:t>
      </w:r>
      <w:r>
        <w:t>Муренко</w:t>
      </w:r>
      <w:r>
        <w:t xml:space="preserve"> М.А., которое мировой судья признает обстоятельством, смягчающим</w:t>
      </w:r>
      <w:r>
        <w:t xml:space="preserve"> административную ответственность, учитывая данные о личности </w:t>
      </w:r>
      <w:r>
        <w:t>Муренко</w:t>
      </w:r>
      <w:r>
        <w:t xml:space="preserve"> М.А., мировой судья приходит к выводу о возможности назначить ему административное наказание в виде административного ареста в нижнем пределе санкции ст. 12.8 ч.3 </w:t>
      </w:r>
      <w:r>
        <w:t>КоАП</w:t>
      </w:r>
      <w:r>
        <w:t xml:space="preserve"> РФ.</w:t>
      </w:r>
    </w:p>
    <w:p w:rsidR="00A77B3E" w:rsidP="00974DBB">
      <w:pPr>
        <w:jc w:val="both"/>
      </w:pPr>
      <w:r>
        <w:t xml:space="preserve">            На</w:t>
      </w:r>
      <w:r>
        <w:t xml:space="preserve">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>
      <w:r>
        <w:tab/>
        <w:t xml:space="preserve">                                             ПОСТАНОВИЛ: </w:t>
      </w:r>
    </w:p>
    <w:p w:rsidR="00A77B3E" w:rsidP="00974DBB">
      <w:pPr>
        <w:jc w:val="both"/>
      </w:pPr>
      <w:r>
        <w:tab/>
        <w:t xml:space="preserve"> </w:t>
      </w:r>
      <w:r>
        <w:t>Муренко</w:t>
      </w:r>
      <w:r>
        <w:t xml:space="preserve"> Максима Анатольевича признать виновным в совершении административного правонарушения, предусмотренного ст</w:t>
      </w:r>
      <w:r>
        <w:t>. 12.8 ч.3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A77B3E" w:rsidP="00974DBB">
      <w:pPr>
        <w:jc w:val="both"/>
      </w:pPr>
      <w:r>
        <w:t xml:space="preserve">          Срок административного ареста исчислять с дата.</w:t>
      </w:r>
    </w:p>
    <w:p w:rsidR="00A77B3E" w:rsidP="00974DBB">
      <w:pPr>
        <w:jc w:val="both"/>
      </w:pPr>
      <w:r>
        <w:t xml:space="preserve">Постановление </w:t>
      </w:r>
      <w:r>
        <w:t xml:space="preserve">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судебный участок № 72 </w:t>
      </w:r>
      <w:r>
        <w:t>Са</w:t>
      </w:r>
      <w:r>
        <w:t>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      Е.В. </w:t>
      </w:r>
      <w:r>
        <w:t>Костюкова</w:t>
      </w:r>
    </w:p>
    <w:p w:rsidR="00A77B3E">
      <w:r>
        <w:t xml:space="preserve">               </w:t>
      </w:r>
    </w:p>
    <w:p w:rsidR="00A77B3E"/>
    <w:sectPr w:rsidSect="00A929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96B"/>
    <w:rsid w:val="00974DBB"/>
    <w:rsid w:val="00A77B3E"/>
    <w:rsid w:val="00A929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9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