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AD588C">
      <w:pPr>
        <w:jc w:val="right"/>
      </w:pPr>
      <w:r>
        <w:t xml:space="preserve">                                                                                       Дело № 5-72-27/2017                                             </w:t>
      </w:r>
    </w:p>
    <w:p w:rsidR="00A77B3E" w:rsidP="00AD588C">
      <w:pPr>
        <w:jc w:val="center"/>
      </w:pPr>
      <w:r>
        <w:t>П О С Т А Н О В Л Е Н И Е</w:t>
      </w:r>
    </w:p>
    <w:p w:rsidR="00A77B3E">
      <w:r>
        <w:t>20 февраля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>г</w:t>
      </w:r>
      <w:r>
        <w:t>. Саки</w:t>
      </w:r>
    </w:p>
    <w:p w:rsidR="00A77B3E" w:rsidP="00AD588C">
      <w:pPr>
        <w:jc w:val="both"/>
      </w:pPr>
      <w:r>
        <w:t xml:space="preserve"> </w:t>
      </w:r>
      <w:r>
        <w:tab/>
        <w:t xml:space="preserve">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дело о</w:t>
      </w:r>
      <w:r>
        <w:t xml:space="preserve">б административном правонарушении, поступившее из Межрайонной инспекции Федеральной налоговой службы № 3 по адрес, в отношении  </w:t>
      </w:r>
    </w:p>
    <w:p w:rsidR="00A77B3E" w:rsidP="00AD588C">
      <w:pPr>
        <w:jc w:val="both"/>
      </w:pPr>
      <w:r>
        <w:t>Конобрицкого</w:t>
      </w:r>
      <w:r>
        <w:t xml:space="preserve"> Евгения Викторовича,                       </w:t>
      </w:r>
    </w:p>
    <w:p w:rsidR="00A77B3E" w:rsidP="00AD588C">
      <w:pPr>
        <w:jc w:val="both"/>
      </w:pPr>
      <w:r>
        <w:t>паспортные данные, гражданина Российской Федерации, председателя правл</w:t>
      </w:r>
      <w:r>
        <w:t xml:space="preserve">ения Дачного наименование организации, зарегистрированного и проживающего по адрес, адрес,   </w:t>
      </w:r>
    </w:p>
    <w:p w:rsidR="00A77B3E" w:rsidP="00AD588C">
      <w:pPr>
        <w:jc w:val="both"/>
      </w:pPr>
      <w:r>
        <w:t>о привлечении его к административной ответственности за правонарушение, предусмотренное ч. 1 ст. 15.5 Кодекса Российской Федерации об административных правонаруше</w:t>
      </w:r>
      <w:r>
        <w:t xml:space="preserve">ниях, 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D588C">
      <w:pPr>
        <w:jc w:val="both"/>
      </w:pPr>
      <w:r>
        <w:tab/>
      </w:r>
      <w:r>
        <w:t>Конобрицкий</w:t>
      </w:r>
      <w:r>
        <w:t xml:space="preserve"> Е.В. дата, являясь председателем Дачного наименование организации, расположенного адрес, в нарушение ст. 398 п. 3 Налогового кодекса РФ, не позднее дата года, следующего за истекшим налоговым периодом, не обеспечил </w:t>
      </w:r>
      <w:r>
        <w:t xml:space="preserve">своевременное предоставление в Межрайонную ИФНС России № 3 по адрес по адрес </w:t>
      </w:r>
      <w:r>
        <w:t>адрес</w:t>
      </w:r>
      <w:r>
        <w:t xml:space="preserve"> налоговой декларации по земельному налогу за дата, которая фактически представлена дата.</w:t>
      </w:r>
    </w:p>
    <w:p w:rsidR="00A77B3E" w:rsidP="00AD588C">
      <w:pPr>
        <w:jc w:val="both"/>
      </w:pPr>
      <w:r>
        <w:t xml:space="preserve">           В судебное заседание </w:t>
      </w:r>
      <w:r>
        <w:t>Конобрицкий</w:t>
      </w:r>
      <w:r>
        <w:t xml:space="preserve"> Е.В., а также его представитель по довер</w:t>
      </w:r>
      <w:r>
        <w:t xml:space="preserve">енности </w:t>
      </w:r>
      <w:r>
        <w:t>фио</w:t>
      </w:r>
      <w:r>
        <w:t xml:space="preserve"> не явились, будучи извещенными надлежащим образом, что подтверждается телефонограммой об извещении времени и месте рассмотрения дела), имеющейся в материалах дела. Согласно ст. 25.1 ч.2 </w:t>
      </w:r>
      <w:r>
        <w:t>КоАП</w:t>
      </w:r>
      <w:r>
        <w:t xml:space="preserve"> РФ, в отсутствии лица, в отношении которого ведется п</w:t>
      </w:r>
      <w:r>
        <w:t xml:space="preserve">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 w:rsidP="00AD588C">
      <w:pPr>
        <w:jc w:val="both"/>
      </w:pPr>
      <w:r>
        <w:t xml:space="preserve">        Учитыв</w:t>
      </w:r>
      <w:r>
        <w:t xml:space="preserve">ая данные о надлежащем извещении </w:t>
      </w:r>
      <w:r>
        <w:t>Конобрицкого</w:t>
      </w:r>
      <w:r>
        <w:t xml:space="preserve"> Е.В., а также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отсутствие </w:t>
      </w:r>
      <w:r>
        <w:t>Конобрицкого</w:t>
      </w:r>
      <w:r>
        <w:t xml:space="preserve"> Е.В.                        </w:t>
      </w:r>
      <w:r>
        <w:t xml:space="preserve">    </w:t>
      </w:r>
    </w:p>
    <w:p w:rsidR="00A77B3E" w:rsidP="00AD588C">
      <w:pPr>
        <w:jc w:val="both"/>
      </w:pPr>
      <w:r>
        <w:t xml:space="preserve">          Исследовав материалы дела, суд пришел к выводу о наличии в действиях </w:t>
      </w:r>
      <w:r>
        <w:t>Конобрицкого</w:t>
      </w:r>
      <w:r>
        <w:t xml:space="preserve"> Е.В. состава правонарушения, предусмотренного ст. 15.5 </w:t>
      </w:r>
      <w:r>
        <w:t>КоАП</w:t>
      </w:r>
      <w:r>
        <w:t xml:space="preserve"> РФ, исходя из следующего.</w:t>
      </w:r>
    </w:p>
    <w:p w:rsidR="00A77B3E" w:rsidP="00AD588C">
      <w:pPr>
        <w:jc w:val="both"/>
      </w:pPr>
      <w:r>
        <w:t xml:space="preserve">          Согласно протоколу об административном правонарушении № 995 от </w:t>
      </w:r>
      <w:r>
        <w:t xml:space="preserve">дата, он был составлен в отношении </w:t>
      </w:r>
      <w:r>
        <w:t>Конобрицкого</w:t>
      </w:r>
      <w:r>
        <w:t xml:space="preserve"> Е.В. за то, что он дата, являясь председателем Дачного наименование организации, расположенного адрес, в нарушение ст. 398 п. 3 Налогового кодекса РФ, не позднее дата года, следующего за истекшим налоговым пе</w:t>
      </w:r>
      <w:r>
        <w:t xml:space="preserve">риодом, не обеспечил своевременное предоставление в Межрайонную ИФНС России № 3 по адрес по адрес </w:t>
      </w:r>
      <w:r>
        <w:t>адрес</w:t>
      </w:r>
      <w:r>
        <w:t xml:space="preserve"> налоговой декларации по земельному налогу за дата, которая фактически представлена дата.</w:t>
      </w:r>
    </w:p>
    <w:p w:rsidR="00A77B3E" w:rsidP="00AD588C">
      <w:pPr>
        <w:jc w:val="both"/>
      </w:pPr>
      <w:r>
        <w:t xml:space="preserve">         Указанные в протоколе об административном правонарушен</w:t>
      </w:r>
      <w:r>
        <w:t xml:space="preserve">ии обстоятельства </w:t>
      </w:r>
      <w:r>
        <w:t>непредоставления</w:t>
      </w:r>
      <w:r>
        <w:t xml:space="preserve"> в установленный законодательством о налогах и </w:t>
      </w:r>
      <w:r>
        <w:t xml:space="preserve">сборах срок в налоговые органы налоговой декларации, о которой указано в протоколе об административном правонарушении, подтверждается имеющимися в материалах дела сведениями, </w:t>
      </w:r>
      <w:r>
        <w:t xml:space="preserve">согласно которым </w:t>
      </w:r>
      <w:r>
        <w:t>Конобрицкий</w:t>
      </w:r>
      <w:r>
        <w:t xml:space="preserve"> Е.В. является председателем Дачного наименование организации, расположенного адрес.</w:t>
      </w:r>
    </w:p>
    <w:p w:rsidR="00A77B3E" w:rsidP="00AD588C">
      <w:pPr>
        <w:jc w:val="both"/>
      </w:pPr>
      <w:r>
        <w:t xml:space="preserve">          Как усматривается из материалов дела, данным предприятием в срок до дата не предоставлена налоговая декларация по налогу на </w:t>
      </w:r>
      <w:r>
        <w:t>землюза</w:t>
      </w:r>
      <w:r>
        <w:t xml:space="preserve"> д</w:t>
      </w:r>
      <w:r>
        <w:t>ата в соответствии со ст. 174 п.5 Налогового кодекса РФ, которая фактически предоставлена дата.</w:t>
      </w:r>
    </w:p>
    <w:p w:rsidR="00A77B3E" w:rsidP="00AD588C">
      <w:pPr>
        <w:jc w:val="both"/>
      </w:pPr>
      <w:r>
        <w:t>В соответствии со ст. 143 п.1 Налогового кодекса РФ, налогоплательщиками  налога на добавленную стоимость, кроме иных,  признаются организации.</w:t>
      </w:r>
    </w:p>
    <w:p w:rsidR="00A77B3E" w:rsidP="00AD588C">
      <w:pPr>
        <w:jc w:val="both"/>
      </w:pPr>
      <w:r>
        <w:t>Согласно ст. 174</w:t>
      </w:r>
      <w:r>
        <w:t xml:space="preserve"> п.5 Налогового кодекса РФ,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</w:t>
      </w:r>
      <w:r>
        <w:t>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AD588C">
      <w:pPr>
        <w:jc w:val="both"/>
      </w:pPr>
      <w:r>
        <w:t xml:space="preserve">В соответствии со ст. 163 Налогового Кодекса РФ, налоговый период (в том числе для налогоплательщиков, исполняющих обязанности налоговых агентов, далее –налоговые агенты) устанавливается как квартал. </w:t>
      </w:r>
    </w:p>
    <w:p w:rsidR="00A77B3E" w:rsidP="00AD588C">
      <w:pPr>
        <w:jc w:val="both"/>
      </w:pPr>
      <w:r>
        <w:t xml:space="preserve">        При таких обстоятельствах в действиях </w:t>
      </w:r>
      <w:r>
        <w:t>Конобрицк</w:t>
      </w:r>
      <w:r>
        <w:t>ого</w:t>
      </w:r>
      <w:r>
        <w:t xml:space="preserve"> Е.В. имеется состав правонарушения, предусмотренного ст. 15.5 </w:t>
      </w:r>
      <w:r>
        <w:t>КоАП</w:t>
      </w:r>
      <w:r>
        <w:t xml:space="preserve"> РФ,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 w:rsidP="00AD588C">
      <w:pPr>
        <w:jc w:val="both"/>
      </w:pPr>
      <w:r>
        <w:t xml:space="preserve">        Согласно ст. 4.1 ч.2 </w:t>
      </w:r>
      <w:r>
        <w:t>КоАП</w:t>
      </w:r>
      <w:r>
        <w:t xml:space="preserve"> Р</w:t>
      </w:r>
      <w:r>
        <w:t>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D588C">
      <w:pPr>
        <w:jc w:val="both"/>
      </w:pPr>
      <w:r>
        <w:t xml:space="preserve">        Принимая </w:t>
      </w:r>
      <w:r>
        <w:t xml:space="preserve">во внимание характер совершенного административного правонарушения, данные о личности </w:t>
      </w:r>
      <w:r>
        <w:t>Конобрицкого</w:t>
      </w:r>
      <w:r>
        <w:t xml:space="preserve"> Е.В., мировой судья пришел к выводу о возможности назначить ему административное наказание в виде штрафа в нижем пределе санкции ст. 15.5 </w:t>
      </w:r>
      <w:r>
        <w:t>КоАП</w:t>
      </w:r>
      <w:r>
        <w:t xml:space="preserve"> РФ для данного</w:t>
      </w:r>
      <w:r>
        <w:t xml:space="preserve"> вида наказания.</w:t>
      </w:r>
    </w:p>
    <w:p w:rsidR="00A77B3E" w:rsidP="00AD588C">
      <w:pPr>
        <w:jc w:val="both"/>
      </w:pPr>
      <w:r>
        <w:t xml:space="preserve">             На основании изложенного, руководствуясь ст. ст. 29.9, 29.10 </w:t>
      </w:r>
      <w:r>
        <w:t>КоАП</w:t>
      </w:r>
      <w:r>
        <w:t xml:space="preserve"> РФ, судья</w:t>
      </w:r>
    </w:p>
    <w:p w:rsidR="00A77B3E">
      <w:r>
        <w:tab/>
        <w:t xml:space="preserve">                                               ПОСТАНОВИЛ: </w:t>
      </w:r>
    </w:p>
    <w:p w:rsidR="00A77B3E" w:rsidP="00AD588C">
      <w:pPr>
        <w:jc w:val="both"/>
      </w:pPr>
      <w:r>
        <w:tab/>
        <w:t xml:space="preserve">   </w:t>
      </w:r>
      <w:r>
        <w:t>Конобрицкого</w:t>
      </w:r>
      <w:r>
        <w:t xml:space="preserve"> Евгения Викторовича признать виновным в совершении административного пра</w:t>
      </w:r>
      <w:r>
        <w:t>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 w:rsidP="00AD588C">
      <w:pPr>
        <w:jc w:val="both"/>
      </w:pPr>
      <w:r>
        <w:t xml:space="preserve">              Штраф подлежит уплате по реквизитам: получатель </w:t>
      </w:r>
      <w:r>
        <w:t xml:space="preserve">УФК по адрес (Межрайонная ИФНС России № 3 по адрес) ИНН телефон, КПП телефон, </w:t>
      </w:r>
      <w:r>
        <w:t>р</w:t>
      </w:r>
      <w:r>
        <w:t>/с № 40101810335100010001, наименование банка: отделение по адрес ЦБРФ, БИК телефон, КБК 18211603030016000140, ОКТМО телефон, назначение платежа – административный штраф.</w:t>
      </w:r>
    </w:p>
    <w:p w:rsidR="00A77B3E" w:rsidP="00AD588C">
      <w:pPr>
        <w:jc w:val="both"/>
      </w:pPr>
      <w:r>
        <w:t xml:space="preserve">      </w:t>
      </w:r>
      <w:r>
        <w:t xml:space="preserve">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 w:rsidP="00AD588C">
      <w:pPr>
        <w:jc w:val="both"/>
      </w:pPr>
      <w:r>
        <w:t xml:space="preserve">    Пост</w:t>
      </w:r>
      <w:r>
        <w:t xml:space="preserve">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</w:t>
      </w:r>
      <w:r>
        <w:t>рым, со дня вручения или получения копии постановления.</w:t>
      </w:r>
    </w:p>
    <w:p w:rsidR="00A77B3E"/>
    <w:p w:rsidR="00A77B3E">
      <w:r>
        <w:t xml:space="preserve">            Мировой судья</w:t>
      </w:r>
      <w:r>
        <w:tab/>
      </w:r>
      <w:r>
        <w:tab/>
      </w:r>
      <w:r>
        <w:tab/>
      </w:r>
      <w:r>
        <w:tab/>
        <w:t xml:space="preserve">                         Е.В. </w:t>
      </w:r>
      <w:r>
        <w:t>Костюкова</w:t>
      </w:r>
    </w:p>
    <w:p w:rsidR="00A77B3E"/>
    <w:p w:rsidR="00A77B3E"/>
    <w:p w:rsidR="00A77B3E"/>
    <w:p w:rsidR="00A77B3E"/>
    <w:p w:rsidR="00A77B3E"/>
    <w:p w:rsidR="00A77B3E"/>
    <w:p w:rsidR="00A77B3E">
      <w:r>
        <w:t xml:space="preserve">               </w:t>
      </w:r>
    </w:p>
    <w:p w:rsidR="00A77B3E"/>
    <w:sectPr w:rsidSect="001660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0D7"/>
    <w:rsid w:val="001660D7"/>
    <w:rsid w:val="00A77B3E"/>
    <w:rsid w:val="00AD58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0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