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484660">
      <w:pPr>
        <w:jc w:val="right"/>
      </w:pPr>
      <w:r>
        <w:t>Дело № 5-72-39/2018</w:t>
      </w:r>
    </w:p>
    <w:p w:rsidR="00A77B3E" w:rsidP="00484660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484660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484660">
      <w:pPr>
        <w:jc w:val="center"/>
      </w:pPr>
      <w:r>
        <w:t>У С Т А Н О В И Л:</w:t>
      </w:r>
    </w:p>
    <w:p w:rsidR="00A77B3E"/>
    <w:p w:rsidR="00A77B3E" w:rsidP="00484660">
      <w:pPr>
        <w:jc w:val="both"/>
      </w:pPr>
      <w:r>
        <w:t>Павлов О.А., являясь директором наименование организации, допустил несвоевременное предоставление отчетности по форме СЗВ-М в прогр</w:t>
      </w:r>
      <w:r>
        <w:t>аммно-техническом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3 (трех) застрахованных лиц – дата</w:t>
      </w:r>
      <w:r>
        <w:t xml:space="preserve"> (то есть с пропуском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</w:t>
      </w:r>
      <w:r>
        <w:t xml:space="preserve">отренное ст. 15.33.2 </w:t>
      </w:r>
      <w:r>
        <w:t>КоАП</w:t>
      </w:r>
      <w:r>
        <w:t xml:space="preserve"> РФ. </w:t>
      </w:r>
    </w:p>
    <w:p w:rsidR="00A77B3E" w:rsidP="00484660">
      <w:pPr>
        <w:jc w:val="both"/>
      </w:pPr>
      <w:r>
        <w:t xml:space="preserve">В судебном заседании Павлов О.А. вину признал, пояснил, что является директором наименование организации, несвоевременно предоставил отчет по форме СЗВ-М в программно-техническом комплексе ПФР за дата. Отчет был предоставлен </w:t>
      </w:r>
      <w:r>
        <w:t>дата, то есть с пропуском установленного законодательством срока.</w:t>
      </w:r>
    </w:p>
    <w:p w:rsidR="00A77B3E" w:rsidP="00484660">
      <w:pPr>
        <w:jc w:val="both"/>
      </w:pPr>
      <w:r>
        <w:t xml:space="preserve"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15.33.2 </w:t>
      </w:r>
      <w:r>
        <w:t>КоАП</w:t>
      </w:r>
      <w:r>
        <w:t xml:space="preserve"> РФ, исходя из сле</w:t>
      </w:r>
      <w:r>
        <w:t>дующего.</w:t>
      </w:r>
    </w:p>
    <w:p w:rsidR="00A77B3E" w:rsidP="00484660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</w:t>
      </w:r>
      <w:r>
        <w:t xml:space="preserve">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</w:t>
      </w:r>
      <w:r>
        <w:t xml:space="preserve">таких сведений в неполном объеме или в искаженном виде. </w:t>
      </w:r>
    </w:p>
    <w:p w:rsidR="00A77B3E" w:rsidP="00484660">
      <w:pPr>
        <w:jc w:val="both"/>
      </w:pPr>
      <w:r>
        <w:t xml:space="preserve"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</w:t>
      </w:r>
      <w:r>
        <w:t>№ 18 от дата; копией сведений о застрахованных ли</w:t>
      </w:r>
      <w:r>
        <w:t xml:space="preserve">цах; копией протокола проверки отчетности; копией выписки из ЕГРЮЛ от дата. </w:t>
      </w:r>
    </w:p>
    <w:p w:rsidR="00A77B3E" w:rsidP="00484660">
      <w:pPr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</w:t>
      </w:r>
      <w:r>
        <w:t xml:space="preserve">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484660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</w:t>
      </w:r>
      <w: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</w:t>
      </w:r>
      <w:r>
        <w:t xml:space="preserve">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484660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</w:t>
      </w:r>
      <w:r>
        <w:t>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84660">
      <w:pPr>
        <w:jc w:val="both"/>
      </w:pPr>
      <w:r>
        <w:t>В соответствии со ст. 3.1 Кодекса Российской Фед</w:t>
      </w:r>
      <w: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t>равонарушителем, так и другими лицами.</w:t>
      </w:r>
    </w:p>
    <w:p w:rsidR="00A77B3E" w:rsidP="00484660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административную ответственность, учитыв</w:t>
      </w:r>
      <w:r>
        <w:t>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обстоятельством отягчающим админи</w:t>
      </w:r>
      <w:r>
        <w:t xml:space="preserve">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пределах санкции ст. 15.33.2 </w:t>
      </w:r>
      <w:r>
        <w:t>КоАП</w:t>
      </w:r>
      <w:r>
        <w:t xml:space="preserve"> РФ.</w:t>
      </w:r>
    </w:p>
    <w:p w:rsidR="00A77B3E" w:rsidP="00484660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484660">
      <w:pPr>
        <w:jc w:val="center"/>
      </w:pPr>
      <w:r>
        <w:t>ПОСТАНОВИЛ:</w:t>
      </w:r>
    </w:p>
    <w:p w:rsidR="00A77B3E" w:rsidP="00484660">
      <w:pPr>
        <w:jc w:val="both"/>
      </w:pPr>
    </w:p>
    <w:p w:rsidR="00A77B3E" w:rsidP="00484660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административного правонарушения, ответс</w:t>
      </w:r>
      <w:r>
        <w:t xml:space="preserve">твенность за которое предусмотрена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484660">
      <w:pPr>
        <w:jc w:val="both"/>
      </w:pPr>
      <w:r>
        <w:t>Штраф подлежит уплате в течение 6</w:t>
      </w:r>
      <w:r>
        <w:t>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телефон, КПП телефон, ОКТМО телефон</w:t>
      </w:r>
      <w:r>
        <w:t xml:space="preserve">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правонарушение</w:t>
      </w:r>
      <w:r>
        <w:t xml:space="preserve"> № 18 от дата.</w:t>
      </w:r>
    </w:p>
    <w:p w:rsidR="00A77B3E" w:rsidP="00484660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</w:t>
      </w:r>
      <w:r>
        <w:t>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 xml:space="preserve">ые работы на срок до пятидесяти часов. </w:t>
      </w:r>
    </w:p>
    <w:p w:rsidR="00A77B3E" w:rsidP="00484660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</w:t>
      </w:r>
      <w:r>
        <w:t>й район и городской округ Саки) Республики Крым, со дня вручения или получения копии постановления.</w:t>
      </w:r>
    </w:p>
    <w:p w:rsidR="00A77B3E" w:rsidP="00484660">
      <w:pPr>
        <w:jc w:val="both"/>
      </w:pPr>
    </w:p>
    <w:p w:rsidR="00A77B3E" w:rsidP="00484660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 xml:space="preserve">                  Е.В. </w:t>
      </w:r>
      <w:r>
        <w:t>Костюкова</w:t>
      </w:r>
      <w:r>
        <w:t xml:space="preserve"> </w:t>
      </w:r>
    </w:p>
    <w:p w:rsidR="00A77B3E" w:rsidP="00484660">
      <w:pPr>
        <w:jc w:val="both"/>
      </w:pPr>
    </w:p>
    <w:p w:rsidR="00A77B3E" w:rsidP="00484660">
      <w:pPr>
        <w:jc w:val="both"/>
      </w:pPr>
    </w:p>
    <w:p w:rsidR="00A77B3E" w:rsidP="00484660">
      <w:pPr>
        <w:jc w:val="both"/>
      </w:pPr>
    </w:p>
    <w:sectPr w:rsidSect="00015F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F9B"/>
    <w:rsid w:val="00015F9B"/>
    <w:rsid w:val="004846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F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