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45D6F" w:rsidP="00FF0D43">
      <w:pPr>
        <w:jc w:val="right"/>
      </w:pPr>
      <w:r>
        <w:rPr>
          <w:sz w:val="28"/>
        </w:rPr>
        <w:t>Дело № 5-72-74/2021</w:t>
      </w:r>
    </w:p>
    <w:p w:rsidR="00745D6F">
      <w:pPr>
        <w:jc w:val="right"/>
        <w:rPr>
          <w:sz w:val="28"/>
        </w:rPr>
      </w:pPr>
      <w:r>
        <w:rPr>
          <w:sz w:val="28"/>
        </w:rPr>
        <w:t>УИД 91MS0093-телефон-телефон</w:t>
      </w:r>
    </w:p>
    <w:p w:rsidR="00FF0D43">
      <w:pPr>
        <w:jc w:val="right"/>
      </w:pPr>
    </w:p>
    <w:p w:rsidR="00745D6F">
      <w:pPr>
        <w:spacing w:after="160"/>
        <w:jc w:val="center"/>
      </w:pPr>
      <w:r>
        <w:rPr>
          <w:b/>
          <w:sz w:val="28"/>
        </w:rPr>
        <w:t>ПОСТАНОВЛЕНИЕ</w:t>
      </w:r>
    </w:p>
    <w:p w:rsidR="00745D6F">
      <w:pPr>
        <w:spacing w:after="160"/>
        <w:jc w:val="both"/>
      </w:pPr>
      <w:r>
        <w:rPr>
          <w:sz w:val="28"/>
        </w:rPr>
        <w:t xml:space="preserve">10 марта 2021 года                                                                                      </w:t>
      </w:r>
      <w:r>
        <w:rPr>
          <w:sz w:val="28"/>
        </w:rPr>
        <w:t>г. Саки</w:t>
      </w:r>
    </w:p>
    <w:p w:rsidR="00745D6F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</w:t>
      </w:r>
    </w:p>
    <w:p w:rsidR="00745D6F">
      <w:pPr>
        <w:ind w:firstLine="708"/>
        <w:jc w:val="both"/>
      </w:pPr>
      <w:r>
        <w:rPr>
          <w:sz w:val="28"/>
        </w:rPr>
        <w:t xml:space="preserve">с </w:t>
      </w:r>
      <w:r>
        <w:rPr>
          <w:sz w:val="28"/>
        </w:rPr>
        <w:t xml:space="preserve">участием лица, привлекаемого к ответственности – </w:t>
      </w:r>
      <w:r>
        <w:rPr>
          <w:sz w:val="28"/>
        </w:rPr>
        <w:t>Турдиева</w:t>
      </w:r>
      <w:r>
        <w:rPr>
          <w:sz w:val="28"/>
        </w:rPr>
        <w:t xml:space="preserve"> С.С., </w:t>
      </w:r>
    </w:p>
    <w:p w:rsidR="00745D6F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 МВД Российской Ф</w:t>
      </w:r>
      <w:r>
        <w:rPr>
          <w:sz w:val="28"/>
        </w:rPr>
        <w:t>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745D6F">
      <w:pPr>
        <w:ind w:left="4248"/>
        <w:jc w:val="both"/>
      </w:pPr>
      <w:r>
        <w:rPr>
          <w:b/>
          <w:sz w:val="28"/>
        </w:rPr>
        <w:t>Турдиева</w:t>
      </w:r>
      <w:r>
        <w:rPr>
          <w:b/>
          <w:sz w:val="28"/>
        </w:rPr>
        <w:t xml:space="preserve"> Саида </w:t>
      </w:r>
      <w:r>
        <w:rPr>
          <w:b/>
          <w:sz w:val="28"/>
        </w:rPr>
        <w:t>Сафарбоевича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данные, гражданина РФ, получившего среднее образование, женатого, имеющего четверых малолетних детей, военнообязанного, инвалидности не </w:t>
      </w:r>
      <w:r>
        <w:rPr>
          <w:sz w:val="28"/>
        </w:rPr>
        <w:t>имюещего</w:t>
      </w:r>
      <w:r>
        <w:rPr>
          <w:sz w:val="28"/>
        </w:rPr>
        <w:t>, работающего поваром в кафе «</w:t>
      </w:r>
      <w:r>
        <w:rPr>
          <w:sz w:val="28"/>
        </w:rPr>
        <w:t>Янтык</w:t>
      </w:r>
      <w:r>
        <w:rPr>
          <w:sz w:val="28"/>
        </w:rPr>
        <w:t>», з</w:t>
      </w:r>
      <w:r>
        <w:rPr>
          <w:sz w:val="28"/>
        </w:rPr>
        <w:t>арегистрированного по адресу: адрес, фактически проживающего по адресу: адрес,</w:t>
      </w:r>
    </w:p>
    <w:p w:rsidR="00745D6F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2 ст. 12.26 Кодекса Российской Федерации об административных правонарушениях, </w:t>
      </w:r>
    </w:p>
    <w:p w:rsidR="00745D6F">
      <w:pPr>
        <w:spacing w:after="160"/>
        <w:jc w:val="center"/>
      </w:pPr>
      <w:r>
        <w:rPr>
          <w:b/>
          <w:sz w:val="28"/>
        </w:rPr>
        <w:t>УСТАНОВ</w:t>
      </w:r>
      <w:r>
        <w:rPr>
          <w:b/>
          <w:sz w:val="28"/>
        </w:rPr>
        <w:t>ИЛ:</w:t>
      </w:r>
    </w:p>
    <w:p w:rsidR="00745D6F">
      <w:pPr>
        <w:jc w:val="both"/>
      </w:pPr>
      <w:r>
        <w:rPr>
          <w:sz w:val="28"/>
        </w:rPr>
        <w:t xml:space="preserve">дата в время </w:t>
      </w:r>
      <w:r>
        <w:rPr>
          <w:sz w:val="28"/>
        </w:rPr>
        <w:t>Турдиев</w:t>
      </w:r>
      <w:r>
        <w:rPr>
          <w:sz w:val="28"/>
        </w:rPr>
        <w:t xml:space="preserve"> С.С.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автомобилем марки марка автомобиля, государственный регистрационный знак В490СА82, не имеющий права управления транспортными средствами, с признаком опьянения: резкое изменение</w:t>
      </w:r>
      <w:r>
        <w:rPr>
          <w:sz w:val="28"/>
        </w:rPr>
        <w:t xml:space="preserve"> окраски кожных покровов лица, отказался от выполнения законного требования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движения, совершив административное п</w:t>
      </w:r>
      <w:r>
        <w:rPr>
          <w:sz w:val="28"/>
        </w:rPr>
        <w:t xml:space="preserve">равонарушение, </w:t>
      </w:r>
      <w:r>
        <w:rPr>
          <w:sz w:val="28"/>
        </w:rPr>
        <w:t>ответственность</w:t>
      </w:r>
      <w:r>
        <w:rPr>
          <w:sz w:val="28"/>
        </w:rPr>
        <w:t xml:space="preserve"> за которое предусмотренное ч. 2 ст. 12.26. КоАП РФ.</w:t>
      </w:r>
    </w:p>
    <w:p w:rsidR="00745D6F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Турдиев</w:t>
      </w:r>
      <w:r>
        <w:rPr>
          <w:sz w:val="28"/>
        </w:rPr>
        <w:t xml:space="preserve"> С.С. вину в совершенном административном правонарушении не признал и пояснил, что действительно управлял автомобилем марки марка автомобиля, гос</w:t>
      </w:r>
      <w:r>
        <w:rPr>
          <w:sz w:val="28"/>
        </w:rPr>
        <w:t xml:space="preserve">ударственный регистрационный знак В 490СА82. Не оспаривал факт отказа от выполнения законного требования уполномоченного должностного лица о прохождении медицинского </w:t>
      </w:r>
      <w:r>
        <w:rPr>
          <w:sz w:val="28"/>
        </w:rPr>
        <w:t xml:space="preserve">освидетельствования на состояние опьянения, поясняя это тем, что в состоянии алкогольного </w:t>
      </w:r>
      <w:r>
        <w:rPr>
          <w:sz w:val="28"/>
        </w:rPr>
        <w:t xml:space="preserve">опьянения не находился. Дополнил суду, что знал о том, что лишен права управления транспортными средствами, однако сел за руль, поскольку ехал по семейным обстоятельствам. </w:t>
      </w:r>
    </w:p>
    <w:p w:rsidR="00745D6F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Турдиева</w:t>
      </w:r>
      <w:r>
        <w:rPr>
          <w:sz w:val="28"/>
        </w:rPr>
        <w:t xml:space="preserve"> С.С., исследовав письменные доказательства и фактически</w:t>
      </w:r>
      <w:r>
        <w:rPr>
          <w:sz w:val="28"/>
        </w:rPr>
        <w:t xml:space="preserve">е данные в совокупности, мировой судья приходит к выводу, что вина </w:t>
      </w:r>
      <w:r>
        <w:rPr>
          <w:sz w:val="28"/>
        </w:rPr>
        <w:t>Турдиева</w:t>
      </w:r>
      <w:r>
        <w:rPr>
          <w:sz w:val="28"/>
        </w:rPr>
        <w:t xml:space="preserve"> С.С. во вменяемом ему правонарушении нашла свое подтверждение в судебном заседании следующими доказательствами: </w:t>
      </w:r>
    </w:p>
    <w:p w:rsidR="00745D6F">
      <w:pPr>
        <w:jc w:val="both"/>
      </w:pPr>
      <w:r>
        <w:rPr>
          <w:sz w:val="28"/>
        </w:rPr>
        <w:t xml:space="preserve">- протоколом об административном правонарушении 82 АП № 110220 </w:t>
      </w:r>
      <w:r>
        <w:rPr>
          <w:sz w:val="28"/>
        </w:rPr>
        <w:t>от</w:t>
      </w:r>
      <w:r>
        <w:rPr>
          <w:sz w:val="28"/>
        </w:rPr>
        <w:t xml:space="preserve"> д</w:t>
      </w:r>
      <w:r>
        <w:rPr>
          <w:sz w:val="28"/>
        </w:rPr>
        <w:t>ата (</w:t>
      </w:r>
      <w:r>
        <w:rPr>
          <w:sz w:val="28"/>
        </w:rPr>
        <w:t>л.д</w:t>
      </w:r>
      <w:r>
        <w:rPr>
          <w:sz w:val="28"/>
        </w:rPr>
        <w:t>. 1);</w:t>
      </w:r>
    </w:p>
    <w:p w:rsidR="00745D6F">
      <w:pPr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023215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Турдиева</w:t>
      </w:r>
      <w:r>
        <w:rPr>
          <w:sz w:val="28"/>
        </w:rPr>
        <w:t xml:space="preserve"> С.С. от управления транспортным средством послужило наличие следующего признака опьянения – резкое </w:t>
      </w:r>
      <w:r>
        <w:rPr>
          <w:sz w:val="28"/>
        </w:rPr>
        <w:t>изменение окраски кожных покровов лица (</w:t>
      </w:r>
      <w:r>
        <w:rPr>
          <w:sz w:val="28"/>
        </w:rPr>
        <w:t>л.д</w:t>
      </w:r>
      <w:r>
        <w:rPr>
          <w:sz w:val="28"/>
        </w:rPr>
        <w:t>. 2);</w:t>
      </w:r>
    </w:p>
    <w:p w:rsidR="00745D6F">
      <w:pPr>
        <w:jc w:val="both"/>
      </w:pPr>
      <w:r>
        <w:rPr>
          <w:sz w:val="28"/>
        </w:rPr>
        <w:t xml:space="preserve">- актом освидетельствования на состояние алкогольного опьянения 82 АО № 012525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по результатам которого состояние опьянения не установлено, что подтверждается соответствующими записями в данном акте,</w:t>
      </w:r>
      <w:r>
        <w:rPr>
          <w:sz w:val="28"/>
        </w:rPr>
        <w:t xml:space="preserve"> а также бумажным носителем с результатами освидетельствования 0,00 мг/л (</w:t>
      </w:r>
      <w:r>
        <w:rPr>
          <w:sz w:val="28"/>
        </w:rPr>
        <w:t>л.д</w:t>
      </w:r>
      <w:r>
        <w:rPr>
          <w:sz w:val="28"/>
        </w:rPr>
        <w:t>. 4);</w:t>
      </w:r>
    </w:p>
    <w:p w:rsidR="00745D6F">
      <w:pPr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</w:t>
      </w:r>
      <w:r>
        <w:rPr>
          <w:sz w:val="28"/>
        </w:rPr>
        <w:t>Турдиев</w:t>
      </w:r>
      <w:r>
        <w:rPr>
          <w:sz w:val="28"/>
        </w:rPr>
        <w:t xml:space="preserve"> С.С. отказался пройти медицинское освид</w:t>
      </w:r>
      <w:r>
        <w:rPr>
          <w:sz w:val="28"/>
        </w:rPr>
        <w:t>етельствование на состояние опьянения, что подтверждается записью в соответствующей графе акта (</w:t>
      </w:r>
      <w:r>
        <w:rPr>
          <w:sz w:val="28"/>
        </w:rPr>
        <w:t>л.д</w:t>
      </w:r>
      <w:r>
        <w:rPr>
          <w:sz w:val="28"/>
        </w:rPr>
        <w:t>. 6);</w:t>
      </w:r>
    </w:p>
    <w:p w:rsidR="00745D6F">
      <w:pPr>
        <w:jc w:val="both"/>
      </w:pPr>
      <w:r>
        <w:rPr>
          <w:sz w:val="28"/>
        </w:rPr>
        <w:t xml:space="preserve">- протоколом о доставлении 61 ЕР телефон от дата </w:t>
      </w:r>
      <w:r>
        <w:rPr>
          <w:sz w:val="28"/>
        </w:rPr>
        <w:t>Турдиев</w:t>
      </w:r>
      <w:r>
        <w:rPr>
          <w:sz w:val="28"/>
        </w:rPr>
        <w:t xml:space="preserve"> С.С. был доставлен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дата </w:t>
      </w:r>
      <w:r>
        <w:rPr>
          <w:sz w:val="28"/>
        </w:rPr>
        <w:t>в</w:t>
      </w:r>
      <w:r>
        <w:rPr>
          <w:sz w:val="28"/>
        </w:rPr>
        <w:t xml:space="preserve"> время (</w:t>
      </w:r>
      <w:r>
        <w:rPr>
          <w:sz w:val="28"/>
        </w:rPr>
        <w:t>л.д</w:t>
      </w:r>
      <w:r>
        <w:rPr>
          <w:sz w:val="28"/>
        </w:rPr>
        <w:t>. 7);</w:t>
      </w:r>
    </w:p>
    <w:p w:rsidR="00745D6F">
      <w:pPr>
        <w:ind w:firstLine="708"/>
        <w:jc w:val="both"/>
      </w:pPr>
      <w:r>
        <w:rPr>
          <w:sz w:val="28"/>
        </w:rPr>
        <w:t xml:space="preserve">- протоколом о задержании </w:t>
      </w:r>
      <w:r>
        <w:rPr>
          <w:sz w:val="28"/>
        </w:rPr>
        <w:t xml:space="preserve">транспортного средства 82 ПЗ № 033416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– автомобиль марки марка автомобиля, государственный регистрационный знак В490СА82 и передано для транспортировки и помещения на специализированную с</w:t>
      </w:r>
      <w:r>
        <w:rPr>
          <w:sz w:val="28"/>
        </w:rPr>
        <w:t xml:space="preserve">тоянку, расположенную по адресу: адрес, ИП Сидов. Процессуальные действия проводились с участием понятых </w:t>
      </w:r>
      <w:r>
        <w:rPr>
          <w:sz w:val="28"/>
        </w:rPr>
        <w:t>фио</w:t>
      </w:r>
      <w:r>
        <w:rPr>
          <w:sz w:val="28"/>
        </w:rPr>
        <w:t xml:space="preserve"> и </w:t>
      </w:r>
      <w:r>
        <w:rPr>
          <w:sz w:val="28"/>
        </w:rPr>
        <w:t>фио</w:t>
      </w:r>
      <w:r>
        <w:rPr>
          <w:sz w:val="28"/>
        </w:rPr>
        <w:t xml:space="preserve"> (</w:t>
      </w:r>
      <w:r>
        <w:rPr>
          <w:sz w:val="28"/>
        </w:rPr>
        <w:t>л.д</w:t>
      </w:r>
      <w:r>
        <w:rPr>
          <w:sz w:val="28"/>
        </w:rPr>
        <w:t>. 8);</w:t>
      </w:r>
    </w:p>
    <w:p w:rsidR="00745D6F">
      <w:pPr>
        <w:ind w:firstLine="708"/>
        <w:jc w:val="both"/>
      </w:pPr>
      <w:r>
        <w:rPr>
          <w:sz w:val="28"/>
        </w:rPr>
        <w:t>- рапорт старшего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подтверждает ф</w:t>
      </w:r>
      <w:r>
        <w:rPr>
          <w:sz w:val="28"/>
        </w:rPr>
        <w:t xml:space="preserve">акт о выявленном административном правонарушении от дата в отношении </w:t>
      </w:r>
      <w:r>
        <w:rPr>
          <w:sz w:val="28"/>
        </w:rPr>
        <w:t>Турдиева</w:t>
      </w:r>
      <w:r>
        <w:rPr>
          <w:sz w:val="28"/>
        </w:rPr>
        <w:t xml:space="preserve"> С.С. (</w:t>
      </w:r>
      <w:r>
        <w:rPr>
          <w:sz w:val="28"/>
        </w:rPr>
        <w:t>л.д</w:t>
      </w:r>
      <w:r>
        <w:rPr>
          <w:sz w:val="28"/>
        </w:rPr>
        <w:t>. 9)</w:t>
      </w:r>
    </w:p>
    <w:p w:rsidR="00745D6F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л.д</w:t>
      </w:r>
      <w:r>
        <w:rPr>
          <w:sz w:val="28"/>
        </w:rPr>
        <w:t>. 10);</w:t>
      </w:r>
    </w:p>
    <w:p w:rsidR="00745D6F">
      <w:pPr>
        <w:ind w:firstLine="708"/>
        <w:jc w:val="both"/>
      </w:pPr>
      <w:r>
        <w:rPr>
          <w:sz w:val="28"/>
        </w:rPr>
        <w:t xml:space="preserve">-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</w:t>
      </w:r>
      <w:r>
        <w:rPr>
          <w:sz w:val="28"/>
        </w:rPr>
        <w:t xml:space="preserve">ьный район и городской округ Саки) Республики Крым </w:t>
      </w:r>
      <w:r>
        <w:rPr>
          <w:sz w:val="28"/>
        </w:rPr>
        <w:t>от</w:t>
      </w:r>
      <w:r>
        <w:rPr>
          <w:sz w:val="28"/>
        </w:rPr>
        <w:t xml:space="preserve"> дата, вступившего в законную силу дата (</w:t>
      </w:r>
      <w:r>
        <w:rPr>
          <w:sz w:val="28"/>
        </w:rPr>
        <w:t>л.д</w:t>
      </w:r>
      <w:r>
        <w:rPr>
          <w:sz w:val="28"/>
        </w:rPr>
        <w:t xml:space="preserve">. 12-15); </w:t>
      </w:r>
    </w:p>
    <w:p w:rsidR="00745D6F">
      <w:pPr>
        <w:ind w:firstLine="708"/>
        <w:jc w:val="both"/>
      </w:pPr>
      <w:r>
        <w:rPr>
          <w:sz w:val="28"/>
        </w:rPr>
        <w:t xml:space="preserve">- копией протокола об изъятии вещей и документов 61АА053579 </w:t>
      </w:r>
      <w:r>
        <w:rPr>
          <w:sz w:val="28"/>
        </w:rPr>
        <w:t>от</w:t>
      </w:r>
      <w:r>
        <w:rPr>
          <w:sz w:val="28"/>
        </w:rPr>
        <w:t xml:space="preserve"> дата (</w:t>
      </w:r>
      <w:r>
        <w:rPr>
          <w:sz w:val="28"/>
        </w:rPr>
        <w:t>л.д</w:t>
      </w:r>
      <w:r>
        <w:rPr>
          <w:sz w:val="28"/>
        </w:rPr>
        <w:t>. 16);</w:t>
      </w:r>
    </w:p>
    <w:p w:rsidR="00745D6F">
      <w:pPr>
        <w:ind w:firstLine="708"/>
        <w:jc w:val="both"/>
      </w:pPr>
      <w:r>
        <w:rPr>
          <w:sz w:val="28"/>
        </w:rPr>
        <w:t>- справкой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>» о том, что граж</w:t>
      </w:r>
      <w:r>
        <w:rPr>
          <w:sz w:val="28"/>
        </w:rPr>
        <w:t xml:space="preserve">данин </w:t>
      </w:r>
      <w:r>
        <w:rPr>
          <w:sz w:val="28"/>
        </w:rPr>
        <w:t>Турдиев</w:t>
      </w:r>
      <w:r>
        <w:rPr>
          <w:sz w:val="28"/>
        </w:rPr>
        <w:t xml:space="preserve"> С.С., паспортные данные, по состоянию на 10 марта 2021 </w:t>
      </w:r>
      <w:r>
        <w:rPr>
          <w:sz w:val="28"/>
        </w:rPr>
        <w:t>года среди лишенных права управления значится.</w:t>
      </w:r>
      <w:r>
        <w:rPr>
          <w:sz w:val="28"/>
        </w:rPr>
        <w:t xml:space="preserve"> </w:t>
      </w:r>
      <w:r>
        <w:rPr>
          <w:sz w:val="28"/>
        </w:rPr>
        <w:t>Согласно сведений</w:t>
      </w:r>
      <w:r>
        <w:rPr>
          <w:sz w:val="28"/>
        </w:rPr>
        <w:t xml:space="preserve"> базы данных ГИБДД удостоверение водителя получал (</w:t>
      </w:r>
      <w:r>
        <w:rPr>
          <w:sz w:val="28"/>
        </w:rPr>
        <w:t>л.д</w:t>
      </w:r>
      <w:r>
        <w:rPr>
          <w:sz w:val="28"/>
        </w:rPr>
        <w:t>. 18).</w:t>
      </w:r>
    </w:p>
    <w:p w:rsidR="00745D6F">
      <w:pPr>
        <w:ind w:firstLine="708"/>
        <w:jc w:val="both"/>
      </w:pPr>
      <w:r>
        <w:rPr>
          <w:sz w:val="28"/>
        </w:rPr>
        <w:t xml:space="preserve">Указанные доказательства получили оценку </w:t>
      </w:r>
      <w:r>
        <w:rPr>
          <w:sz w:val="28"/>
        </w:rPr>
        <w:t>в совокупности с друг</w:t>
      </w:r>
      <w:r>
        <w:rPr>
          <w:sz w:val="28"/>
        </w:rPr>
        <w:t>ими материалами дела об административном правонарушении в соответствии с требованиями</w:t>
      </w:r>
      <w:r>
        <w:rPr>
          <w:sz w:val="28"/>
        </w:rPr>
        <w:t xml:space="preserve"> статьи 26.11 КоАП РФ.</w:t>
      </w:r>
    </w:p>
    <w:p w:rsidR="00745D6F">
      <w:pPr>
        <w:ind w:firstLine="708"/>
        <w:jc w:val="both"/>
      </w:pPr>
      <w:r>
        <w:rPr>
          <w:sz w:val="28"/>
        </w:rPr>
        <w:t>Судом установлено, что протокол об административном правонарушении составлен уполномоченным должностным лицом с участием лица, привлекаемого к админ</w:t>
      </w:r>
      <w:r>
        <w:rPr>
          <w:sz w:val="28"/>
        </w:rPr>
        <w:t xml:space="preserve">истративной ответственности – </w:t>
      </w:r>
      <w:r>
        <w:rPr>
          <w:sz w:val="28"/>
        </w:rPr>
        <w:t>Турдиева</w:t>
      </w:r>
      <w:r>
        <w:rPr>
          <w:sz w:val="28"/>
        </w:rPr>
        <w:t xml:space="preserve"> С.С. Из содержания протокола об административном правонарушении усматривается, что </w:t>
      </w:r>
      <w:r>
        <w:rPr>
          <w:sz w:val="28"/>
        </w:rPr>
        <w:t>Турдиев</w:t>
      </w:r>
      <w:r>
        <w:rPr>
          <w:sz w:val="28"/>
        </w:rPr>
        <w:t xml:space="preserve"> С.С. в соответствии с требованиями действующего законодательства были разъяснены положения ст. 25.1 КоАП РФ и положения ст. 51</w:t>
      </w:r>
      <w:r>
        <w:rPr>
          <w:sz w:val="28"/>
        </w:rPr>
        <w:t xml:space="preserve"> Конституции Российской Федерации, копия данного протокола была вручена </w:t>
      </w:r>
      <w:r>
        <w:rPr>
          <w:sz w:val="28"/>
        </w:rPr>
        <w:t>Турдиеву</w:t>
      </w:r>
      <w:r>
        <w:rPr>
          <w:sz w:val="28"/>
        </w:rPr>
        <w:t xml:space="preserve"> С.С.</w:t>
      </w:r>
      <w:r>
        <w:rPr>
          <w:sz w:val="28"/>
        </w:rPr>
        <w:t xml:space="preserve">, о чем свидетельствует его подпись, поставленная в соответствующей графе. Факт совершения </w:t>
      </w:r>
      <w:r>
        <w:rPr>
          <w:sz w:val="28"/>
        </w:rPr>
        <w:t>Турдиевым</w:t>
      </w:r>
      <w:r>
        <w:rPr>
          <w:sz w:val="28"/>
        </w:rPr>
        <w:t xml:space="preserve"> С.С. правонарушения зафиксирован в протоколе об административном право</w:t>
      </w:r>
      <w:r>
        <w:rPr>
          <w:sz w:val="28"/>
        </w:rPr>
        <w:t xml:space="preserve">нарушении, который соответствует требованиям </w:t>
      </w:r>
      <w:hyperlink r:id="rId4" w:history="1">
        <w:r>
          <w:rPr>
            <w:color w:val="0000FF"/>
            <w:sz w:val="28"/>
            <w:u w:val="single"/>
          </w:rPr>
          <w:t>ст. 28.2</w:t>
        </w:r>
      </w:hyperlink>
      <w:r>
        <w:rPr>
          <w:sz w:val="28"/>
        </w:rPr>
        <w:t xml:space="preserve"> Кодекса Российской Федерации об административных правонарушениях. Событ</w:t>
      </w:r>
      <w:r>
        <w:rPr>
          <w:sz w:val="28"/>
        </w:rPr>
        <w:t xml:space="preserve">ие административного правонарушения описано в нем в соответствии с диспозицией части 2 статьи 12.26 КоАП РФ. </w:t>
      </w:r>
    </w:p>
    <w:p w:rsidR="00745D6F">
      <w:pPr>
        <w:jc w:val="both"/>
      </w:pPr>
      <w:r>
        <w:rPr>
          <w:sz w:val="28"/>
        </w:rPr>
        <w:t>Согласно п. 2.3.2. ПДД РФ водитель механического транспортного средства обязан по требованию должностных лиц, уполномоченных на осуществление феде</w:t>
      </w:r>
      <w:r>
        <w:rPr>
          <w:sz w:val="28"/>
        </w:rPr>
        <w:t>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освидетельствования на состояние опьянения.</w:t>
      </w:r>
    </w:p>
    <w:p w:rsidR="00745D6F">
      <w:pPr>
        <w:jc w:val="both"/>
      </w:pPr>
      <w:r>
        <w:rPr>
          <w:sz w:val="28"/>
        </w:rPr>
        <w:t>Требования данной нормы с учетом, установленных по делу</w:t>
      </w:r>
      <w:r>
        <w:rPr>
          <w:sz w:val="28"/>
        </w:rPr>
        <w:t xml:space="preserve"> обстоятельств, </w:t>
      </w:r>
      <w:r>
        <w:rPr>
          <w:sz w:val="28"/>
        </w:rPr>
        <w:t>Турдиевым</w:t>
      </w:r>
      <w:r>
        <w:rPr>
          <w:sz w:val="28"/>
        </w:rPr>
        <w:t xml:space="preserve"> С.С. не соблюдены. </w:t>
      </w:r>
    </w:p>
    <w:p w:rsidR="00745D6F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Турдиева</w:t>
      </w:r>
      <w:r>
        <w:rPr>
          <w:sz w:val="28"/>
        </w:rPr>
        <w:t xml:space="preserve"> С.С. имеется состав административного правонарушения, предусмотренного ст. 12.26. ч. 2 КоАП РФ, а именно: невыполнение водителем транспортного средства, не имеющим</w:t>
      </w:r>
      <w:r>
        <w:rPr>
          <w:sz w:val="28"/>
        </w:rPr>
        <w:t xml:space="preserve">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745D6F">
      <w:pPr>
        <w:jc w:val="both"/>
      </w:pPr>
      <w:r>
        <w:rPr>
          <w:sz w:val="28"/>
        </w:rPr>
        <w:t>Доказательства по делу являются допустимыми.</w:t>
      </w:r>
    </w:p>
    <w:p w:rsidR="00745D6F">
      <w:pPr>
        <w:ind w:firstLine="708"/>
        <w:jc w:val="both"/>
      </w:pPr>
      <w:r>
        <w:rPr>
          <w:sz w:val="28"/>
        </w:rPr>
        <w:t xml:space="preserve">Непризнание своей вины </w:t>
      </w:r>
      <w:r>
        <w:rPr>
          <w:sz w:val="28"/>
        </w:rPr>
        <w:t>Турдиевым</w:t>
      </w:r>
      <w:r>
        <w:rPr>
          <w:sz w:val="28"/>
        </w:rPr>
        <w:t xml:space="preserve"> С.С. мир</w:t>
      </w:r>
      <w:r>
        <w:rPr>
          <w:sz w:val="28"/>
        </w:rPr>
        <w:t>овой судья расценивает как способ защиты во избежание административной ответственности.</w:t>
      </w:r>
    </w:p>
    <w:p w:rsidR="00745D6F">
      <w:pPr>
        <w:ind w:firstLine="708"/>
        <w:jc w:val="both"/>
      </w:pPr>
      <w:r>
        <w:rPr>
          <w:sz w:val="28"/>
        </w:rPr>
        <w:t xml:space="preserve">Иных значимых доводов, ставящих под сомнение наличие в действиях </w:t>
      </w:r>
      <w:r>
        <w:rPr>
          <w:sz w:val="28"/>
        </w:rPr>
        <w:t>Турдиева</w:t>
      </w:r>
      <w:r>
        <w:rPr>
          <w:sz w:val="28"/>
        </w:rPr>
        <w:t xml:space="preserve"> С.С. объективной стороны состава административного правонарушения, предусмотренного частью 2 с</w:t>
      </w:r>
      <w:r>
        <w:rPr>
          <w:sz w:val="28"/>
        </w:rPr>
        <w:t>татьи 12.26 Кодекса Российской Федерации об административных правонарушениях, суду не представлено.</w:t>
      </w:r>
    </w:p>
    <w:p w:rsidR="00745D6F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5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</w:t>
      </w:r>
      <w:r>
        <w:rPr>
          <w:sz w:val="28"/>
        </w:rPr>
        <w:t>признает доказательства надлежащими, относимыми к данному делу, отвечающими требованиям допустимости и достаточными для установления вины</w:t>
      </w:r>
      <w:r>
        <w:rPr>
          <w:sz w:val="28"/>
        </w:rPr>
        <w:t xml:space="preserve"> </w:t>
      </w:r>
      <w:r>
        <w:rPr>
          <w:sz w:val="28"/>
        </w:rPr>
        <w:t>Турдиева</w:t>
      </w:r>
      <w:r>
        <w:rPr>
          <w:sz w:val="28"/>
        </w:rPr>
        <w:t xml:space="preserve"> С.С. в совершенном административном правонарушении. </w:t>
      </w:r>
    </w:p>
    <w:p w:rsidR="00745D6F">
      <w:pPr>
        <w:ind w:firstLine="708"/>
        <w:jc w:val="both"/>
      </w:pPr>
      <w:r>
        <w:rPr>
          <w:sz w:val="28"/>
        </w:rPr>
        <w:t xml:space="preserve">Выводы о виновности </w:t>
      </w:r>
      <w:r>
        <w:rPr>
          <w:sz w:val="28"/>
        </w:rPr>
        <w:t>Турдиева</w:t>
      </w:r>
      <w:r>
        <w:rPr>
          <w:sz w:val="28"/>
        </w:rPr>
        <w:t xml:space="preserve"> С.С.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</w:t>
      </w:r>
      <w:r>
        <w:rPr>
          <w:sz w:val="28"/>
        </w:rPr>
        <w:t>мет достоверности, достаточности и допустимости в соответствии с требованиями статьи 26.11 КоАП РФ</w:t>
      </w:r>
    </w:p>
    <w:p w:rsidR="00745D6F">
      <w:pPr>
        <w:ind w:firstLine="708"/>
        <w:jc w:val="both"/>
      </w:pPr>
      <w:r>
        <w:rPr>
          <w:sz w:val="28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</w:t>
      </w:r>
      <w:r>
        <w:rPr>
          <w:sz w:val="28"/>
        </w:rPr>
        <w:t>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45D6F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</w:t>
      </w:r>
      <w:r>
        <w:rPr>
          <w:sz w:val="28"/>
        </w:rPr>
        <w:t>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45D6F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</w:t>
      </w:r>
      <w:r>
        <w:rPr>
          <w:sz w:val="28"/>
        </w:rPr>
        <w:t>ого административного правонарушения, объектом которого является безопасность дорожного движения, учитывая нахождение на иждивении четверых несовершеннолетних детей, что мировой судья признает обстоятельствами, смягчающими административную ответственность,</w:t>
      </w:r>
      <w:r>
        <w:rPr>
          <w:sz w:val="28"/>
        </w:rPr>
        <w:t xml:space="preserve"> отсутствие обстоятельств, отягчающих административную ответственность, принимая во внимание данные о личности и состояние здоровья </w:t>
      </w:r>
      <w:r>
        <w:rPr>
          <w:sz w:val="28"/>
        </w:rPr>
        <w:t>Турдиева</w:t>
      </w:r>
      <w:r>
        <w:rPr>
          <w:sz w:val="28"/>
        </w:rPr>
        <w:t xml:space="preserve"> С.С. (инвалидом не являющегося), мировой судья считает возможным назначить </w:t>
      </w:r>
      <w:r>
        <w:rPr>
          <w:sz w:val="28"/>
        </w:rPr>
        <w:t>Турдиеву</w:t>
      </w:r>
      <w:r>
        <w:rPr>
          <w:sz w:val="28"/>
        </w:rPr>
        <w:t xml:space="preserve"> С.С. наказание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администр</w:t>
      </w:r>
      <w:r>
        <w:rPr>
          <w:sz w:val="28"/>
        </w:rPr>
        <w:t xml:space="preserve">ативного ареста в нижнем пределе санкции статьи, сроком на 10 суток, считая данное наказание достаточным для предупреждения совершения новых правонарушений. Препятствий для применения к </w:t>
      </w:r>
      <w:r>
        <w:rPr>
          <w:sz w:val="28"/>
        </w:rPr>
        <w:t>Турдиеву</w:t>
      </w:r>
      <w:r>
        <w:rPr>
          <w:sz w:val="28"/>
        </w:rPr>
        <w:t xml:space="preserve"> С.С. наказания в виде административного ареста, мировым судье</w:t>
      </w:r>
      <w:r>
        <w:rPr>
          <w:sz w:val="28"/>
        </w:rPr>
        <w:t>й не установлено</w:t>
      </w:r>
    </w:p>
    <w:p w:rsidR="00745D6F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РФ, мировой судья, </w:t>
      </w:r>
    </w:p>
    <w:p w:rsidR="00745D6F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FF0D43">
      <w:pPr>
        <w:ind w:firstLine="426"/>
        <w:jc w:val="center"/>
      </w:pPr>
    </w:p>
    <w:p w:rsidR="00745D6F" w:rsidP="00FF0D43">
      <w:pPr>
        <w:ind w:firstLine="426"/>
        <w:jc w:val="both"/>
      </w:pPr>
      <w:r>
        <w:rPr>
          <w:b/>
          <w:sz w:val="28"/>
        </w:rPr>
        <w:t>Турдиева</w:t>
      </w:r>
      <w:r>
        <w:rPr>
          <w:b/>
          <w:sz w:val="28"/>
        </w:rPr>
        <w:t xml:space="preserve"> Саида </w:t>
      </w:r>
      <w:r>
        <w:rPr>
          <w:b/>
          <w:sz w:val="28"/>
        </w:rPr>
        <w:t>Сафарбоевича</w:t>
      </w:r>
      <w:r>
        <w:rPr>
          <w:sz w:val="28"/>
        </w:rPr>
        <w:t xml:space="preserve"> признать виновным в совершении правонарушения, предусмотренного ч. 2 ст. 12.26 Кодекса Российской Федерации о</w:t>
      </w:r>
      <w:r>
        <w:rPr>
          <w:sz w:val="28"/>
        </w:rPr>
        <w:t>б административных правонарушениях и назначить ему наказание в виде административного ареста на срок 10 (десять) суток.</w:t>
      </w:r>
    </w:p>
    <w:p w:rsidR="00745D6F">
      <w:pPr>
        <w:jc w:val="both"/>
      </w:pPr>
      <w:r>
        <w:rPr>
          <w:sz w:val="28"/>
        </w:rPr>
        <w:t xml:space="preserve">Срок отбывания наказания исчислять с 10 марта 2021 года с время. </w:t>
      </w:r>
    </w:p>
    <w:p w:rsidR="00745D6F">
      <w:pPr>
        <w:ind w:firstLine="708"/>
        <w:jc w:val="both"/>
      </w:pPr>
      <w:r>
        <w:rPr>
          <w:sz w:val="28"/>
        </w:rPr>
        <w:t>Постановление подлежит немедленному исполнению органами внутренних дел</w:t>
      </w:r>
      <w:r>
        <w:rPr>
          <w:sz w:val="28"/>
        </w:rPr>
        <w:t xml:space="preserve">. </w:t>
      </w:r>
    </w:p>
    <w:p w:rsidR="00745D6F">
      <w:pPr>
        <w:spacing w:line="259" w:lineRule="auto"/>
        <w:ind w:firstLine="708"/>
        <w:jc w:val="both"/>
        <w:rPr>
          <w:rFonts w:ascii="Bookman Old Style" w:eastAsia="Bookman Old Style" w:hAnsi="Bookman Old Style" w:cs="Bookman Old Style"/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</w:t>
      </w:r>
      <w:r>
        <w:rPr>
          <w:sz w:val="28"/>
        </w:rPr>
        <w:t>й округ Саки) Республики Крым</w:t>
      </w:r>
      <w:r>
        <w:rPr>
          <w:rFonts w:ascii="Bookman Old Style" w:eastAsia="Bookman Old Style" w:hAnsi="Bookman Old Style" w:cs="Bookman Old Style"/>
          <w:sz w:val="28"/>
        </w:rPr>
        <w:t>.</w:t>
      </w:r>
    </w:p>
    <w:p w:rsidR="00FF0D43">
      <w:pPr>
        <w:spacing w:line="259" w:lineRule="auto"/>
        <w:ind w:firstLine="708"/>
        <w:jc w:val="both"/>
      </w:pPr>
    </w:p>
    <w:p w:rsidR="00745D6F" w:rsidP="00FF0D43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>Е.В. Костюкова</w:t>
      </w:r>
    </w:p>
    <w:p w:rsidR="00745D6F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6F"/>
    <w:rsid w:val="00745D6F"/>
    <w:rsid w:val="00FF0D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04A2EC75A0BB4429090ACAD6616D0C2177B9B7C5E8C5FFC5382F8351F9673DFB941B2F057DB6E03vBYDJ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