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86C22" w:rsidP="0091044B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5-72-86/2020 </w:t>
      </w:r>
    </w:p>
    <w:p w:rsidR="00286C22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286C22">
      <w:pPr>
        <w:jc w:val="both"/>
      </w:pPr>
      <w:r>
        <w:rPr>
          <w:sz w:val="28"/>
        </w:rPr>
        <w:t xml:space="preserve">24 марта 2020 года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286C22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России № 6 по Республике Крым, в отношении </w:t>
      </w:r>
    </w:p>
    <w:p w:rsidR="00286C22">
      <w:pPr>
        <w:ind w:left="3969"/>
        <w:jc w:val="both"/>
      </w:pPr>
      <w:r>
        <w:rPr>
          <w:b/>
          <w:sz w:val="28"/>
        </w:rPr>
        <w:t xml:space="preserve">Лебедевой Аллины Александровны, </w:t>
      </w:r>
    </w:p>
    <w:p w:rsidR="00286C22">
      <w:pPr>
        <w:ind w:left="3969"/>
        <w:jc w:val="both"/>
      </w:pPr>
      <w:r>
        <w:rPr>
          <w:sz w:val="28"/>
        </w:rPr>
        <w:t>паспортные данные, гражданки Российской Федерации, работающего управляющей – инд</w:t>
      </w:r>
      <w:r>
        <w:rPr>
          <w:sz w:val="28"/>
        </w:rPr>
        <w:t>ивидуальным предпринимателем Общества с ограниченной ответственностью «</w:t>
      </w:r>
      <w:r>
        <w:rPr>
          <w:sz w:val="28"/>
        </w:rPr>
        <w:t>Каштак</w:t>
      </w:r>
      <w:r>
        <w:rPr>
          <w:sz w:val="28"/>
        </w:rPr>
        <w:t>» (далее ООО «</w:t>
      </w:r>
      <w:r>
        <w:rPr>
          <w:sz w:val="28"/>
        </w:rPr>
        <w:t>Каштак</w:t>
      </w:r>
      <w:r>
        <w:rPr>
          <w:sz w:val="28"/>
        </w:rPr>
        <w:t xml:space="preserve">»), зарегистрированной и проживающей по адресу: адрес, </w:t>
      </w:r>
    </w:p>
    <w:p w:rsidR="00286C22">
      <w:pPr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15.6 Ко</w:t>
      </w:r>
      <w:r>
        <w:rPr>
          <w:sz w:val="28"/>
        </w:rPr>
        <w:t xml:space="preserve">декса Российской Федерации об административных правонарушениях, </w:t>
      </w:r>
    </w:p>
    <w:p w:rsidR="00286C22" w:rsidP="0091044B">
      <w:pPr>
        <w:jc w:val="center"/>
      </w:pPr>
      <w:r>
        <w:rPr>
          <w:b/>
          <w:sz w:val="28"/>
        </w:rPr>
        <w:t>УСТАНОВИЛ:</w:t>
      </w:r>
    </w:p>
    <w:p w:rsidR="00286C22">
      <w:pPr>
        <w:jc w:val="both"/>
      </w:pPr>
      <w:r>
        <w:rPr>
          <w:sz w:val="28"/>
        </w:rPr>
        <w:t xml:space="preserve">26 февраля 2020 года старшим государственным налоговым инспектором </w:t>
      </w:r>
      <w:r>
        <w:rPr>
          <w:sz w:val="28"/>
        </w:rPr>
        <w:t xml:space="preserve">отдела выездных проверок </w:t>
      </w:r>
      <w:r>
        <w:rPr>
          <w:sz w:val="28"/>
        </w:rPr>
        <w:t>фио</w:t>
      </w:r>
      <w:r>
        <w:rPr>
          <w:sz w:val="28"/>
        </w:rPr>
        <w:t xml:space="preserve"> в отношении управляющей – индивидуального предпринимателя ООО «</w:t>
      </w:r>
      <w:r>
        <w:rPr>
          <w:sz w:val="28"/>
        </w:rPr>
        <w:t>Каштак</w:t>
      </w:r>
      <w:r>
        <w:rPr>
          <w:sz w:val="28"/>
        </w:rPr>
        <w:t>» Лебедевой А.А</w:t>
      </w:r>
      <w:r>
        <w:rPr>
          <w:sz w:val="28"/>
        </w:rPr>
        <w:t>. составлен протокол об административном правонарушении № 91102002425417200004 по ч. 1 ст. 15.6 Кодекса РФ, в части неправомерного несообщения в установленный п. 5 ст. 93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Налогового кодекса РФ в налоговый орган - в Межрайонную ИФНС России № 6 по Республик</w:t>
      </w:r>
      <w:r>
        <w:rPr>
          <w:sz w:val="28"/>
        </w:rPr>
        <w:t>е Крым по адрес г. Евпатория Республики Крым срока информации, необходимой</w:t>
      </w:r>
      <w:r>
        <w:rPr>
          <w:sz w:val="28"/>
        </w:rPr>
        <w:t xml:space="preserve"> для осуществления налогового контроля. </w:t>
      </w:r>
    </w:p>
    <w:p w:rsidR="00286C22">
      <w:pPr>
        <w:ind w:firstLine="708"/>
        <w:jc w:val="both"/>
      </w:pPr>
      <w:r>
        <w:rPr>
          <w:sz w:val="28"/>
        </w:rPr>
        <w:t>Согласно положения п. 5 ст. 93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НК РФ срок предоставления документов (информации) исчисляется со дня вручения настоящих требований в течени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 xml:space="preserve">5 рабочих дней. Требование о предоставлении документов (информации)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758 ООО «</w:t>
      </w:r>
      <w:r>
        <w:rPr>
          <w:sz w:val="28"/>
        </w:rPr>
        <w:t>Каштак</w:t>
      </w:r>
      <w:r>
        <w:rPr>
          <w:sz w:val="28"/>
        </w:rPr>
        <w:t>» следовало исполнить не позднее дата (представить документы лично, через представителя на основании доверенности, направить почтой) или в тот же срок сообщить, чт</w:t>
      </w:r>
      <w:r>
        <w:rPr>
          <w:sz w:val="28"/>
        </w:rPr>
        <w:t xml:space="preserve">о налогоплательщик не располагает </w:t>
      </w:r>
      <w:r>
        <w:rPr>
          <w:sz w:val="28"/>
        </w:rPr>
        <w:t>истребуемыми</w:t>
      </w:r>
      <w:r>
        <w:rPr>
          <w:sz w:val="28"/>
        </w:rPr>
        <w:t xml:space="preserve"> документами (информацией).</w:t>
      </w:r>
    </w:p>
    <w:p w:rsidR="00286C22">
      <w:pPr>
        <w:widowControl w:val="0"/>
        <w:spacing w:line="298" w:lineRule="atLeast"/>
        <w:ind w:firstLine="780"/>
        <w:jc w:val="both"/>
      </w:pPr>
      <w:r>
        <w:rPr>
          <w:sz w:val="28"/>
        </w:rPr>
        <w:t>В случае</w:t>
      </w:r>
      <w:r>
        <w:rPr>
          <w:sz w:val="28"/>
        </w:rPr>
        <w:t>,</w:t>
      </w:r>
      <w:r>
        <w:rPr>
          <w:sz w:val="28"/>
        </w:rPr>
        <w:t xml:space="preserve"> если </w:t>
      </w:r>
      <w:r>
        <w:rPr>
          <w:sz w:val="28"/>
        </w:rPr>
        <w:t>истребуемые</w:t>
      </w:r>
      <w:r>
        <w:rPr>
          <w:sz w:val="28"/>
        </w:rPr>
        <w:t xml:space="preserve"> документы (информация) не могли быть представлены в указанный срок, налоговый орган вправе продлить срок представления документов по ходатайству лица. Пись</w:t>
      </w:r>
      <w:r>
        <w:rPr>
          <w:sz w:val="28"/>
        </w:rPr>
        <w:t>менного уведомления о невозможности исполнения требования в установленный срок и ходатайства о продлении срока представления документов и информац</w:t>
      </w:r>
      <w:r>
        <w:rPr>
          <w:sz w:val="28"/>
        </w:rPr>
        <w:t>ии ООО</w:t>
      </w:r>
      <w:r>
        <w:rPr>
          <w:sz w:val="28"/>
        </w:rPr>
        <w:t xml:space="preserve"> «</w:t>
      </w:r>
      <w:r>
        <w:rPr>
          <w:sz w:val="28"/>
        </w:rPr>
        <w:t>Каштак</w:t>
      </w:r>
      <w:r>
        <w:rPr>
          <w:sz w:val="28"/>
        </w:rPr>
        <w:t>» не направило.</w:t>
      </w:r>
    </w:p>
    <w:p w:rsidR="00286C22">
      <w:pPr>
        <w:ind w:firstLine="708"/>
        <w:jc w:val="both"/>
      </w:pPr>
      <w:r>
        <w:rPr>
          <w:sz w:val="28"/>
        </w:rPr>
        <w:t>Документы (информацию), затребованные налоговым органом, ООО «</w:t>
      </w:r>
      <w:r>
        <w:rPr>
          <w:sz w:val="28"/>
        </w:rPr>
        <w:t>Каштак</w:t>
      </w:r>
      <w:r>
        <w:rPr>
          <w:sz w:val="28"/>
        </w:rPr>
        <w:t>» представил</w:t>
      </w:r>
      <w:r>
        <w:rPr>
          <w:sz w:val="28"/>
        </w:rPr>
        <w:t xml:space="preserve">о в установленный срок частично. Не представлены ТТН, </w:t>
      </w:r>
      <w:r>
        <w:rPr>
          <w:sz w:val="28"/>
        </w:rPr>
        <w:t>отсутствует информация о поставщиках, у которых осуществлялась закупка товаров, реализованных в дальнейшем в адрес наименование организации в рамках исполнения указанных в требовании договоров. Не предс</w:t>
      </w:r>
      <w:r>
        <w:rPr>
          <w:sz w:val="28"/>
        </w:rPr>
        <w:t>тавлены копии документов, подтверждающих факт закупки товара, чем нарушен п. 5 ст. 93.1 НК РФ.</w:t>
      </w:r>
    </w:p>
    <w:p w:rsidR="00286C22">
      <w:pPr>
        <w:ind w:firstLine="708"/>
        <w:jc w:val="both"/>
      </w:pPr>
      <w:r>
        <w:rPr>
          <w:sz w:val="28"/>
        </w:rPr>
        <w:t>В нарушение пункта 5 статьи 931 НК РФ управляющий - индивидуальный предприниматель ООО «</w:t>
      </w:r>
      <w:r>
        <w:rPr>
          <w:sz w:val="28"/>
        </w:rPr>
        <w:t>Каштак</w:t>
      </w:r>
      <w:r>
        <w:rPr>
          <w:sz w:val="28"/>
        </w:rPr>
        <w:t>» Лебедева А.А. не обеспечила своевременное предоставление в налого</w:t>
      </w:r>
      <w:r>
        <w:rPr>
          <w:sz w:val="28"/>
        </w:rPr>
        <w:t>вый орган по месту учета сведений (</w:t>
      </w:r>
      <w:r>
        <w:rPr>
          <w:sz w:val="28"/>
        </w:rPr>
        <w:t>истребуемых</w:t>
      </w:r>
      <w:r>
        <w:rPr>
          <w:sz w:val="28"/>
        </w:rPr>
        <w:t xml:space="preserve"> документов и информации) в установленный срок, в результате чего допущено нарушение ч. 1 ст. 15.6 </w:t>
      </w:r>
      <w:r>
        <w:rPr>
          <w:sz w:val="28"/>
        </w:rPr>
        <w:t>КоАП</w:t>
      </w:r>
      <w:r>
        <w:rPr>
          <w:sz w:val="28"/>
        </w:rPr>
        <w:t xml:space="preserve"> РФ - непредставление в установленный законодательством о налогах и сборах срок либо отказ от представления</w:t>
      </w:r>
      <w:r>
        <w:rPr>
          <w:sz w:val="28"/>
        </w:rPr>
        <w:t xml:space="preserve"> в налоговые</w:t>
      </w:r>
      <w:r>
        <w:rPr>
          <w:sz w:val="28"/>
        </w:rPr>
        <w:t xml:space="preserve">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</w:t>
      </w:r>
      <w:r>
        <w:rPr>
          <w:sz w:val="28"/>
        </w:rPr>
        <w:t xml:space="preserve">чаев, предусмотренных </w:t>
      </w:r>
      <w:hyperlink r:id="rId4" w:anchor="dst4235" w:history="1">
        <w:r>
          <w:rPr>
            <w:color w:val="0000FF"/>
            <w:sz w:val="28"/>
            <w:u w:val="single"/>
          </w:rPr>
          <w:t>частью 2</w:t>
        </w:r>
      </w:hyperlink>
      <w:r>
        <w:rPr>
          <w:sz w:val="28"/>
        </w:rPr>
        <w:t xml:space="preserve"> настоящей статьи.</w:t>
      </w:r>
    </w:p>
    <w:p w:rsidR="00286C22">
      <w:pPr>
        <w:ind w:firstLine="708"/>
        <w:jc w:val="both"/>
      </w:pPr>
      <w:r>
        <w:rPr>
          <w:sz w:val="28"/>
        </w:rPr>
        <w:t>В судебное заседание должностное лицо Лебедева А.А. не явилась. О дне, времени и ме</w:t>
      </w:r>
      <w:r>
        <w:rPr>
          <w:sz w:val="28"/>
        </w:rPr>
        <w:t xml:space="preserve">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уведомлением о вручении судебной корреспонденции, имеющейся в материалах дела об административном правонарушении. О причинах своей неявки суду должност</w:t>
      </w:r>
      <w:r>
        <w:rPr>
          <w:sz w:val="28"/>
        </w:rPr>
        <w:t xml:space="preserve">ное лицо Лебедева А.А. не сообщила. Ходатайств об отложении дела в суд не предоставила. </w:t>
      </w:r>
    </w:p>
    <w:p w:rsidR="00286C22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</w:t>
      </w:r>
      <w:r>
        <w:rPr>
          <w:sz w:val="28"/>
        </w:rPr>
        <w:t xml:space="preserve">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</w:t>
      </w:r>
      <w:r>
        <w:rPr>
          <w:sz w:val="28"/>
        </w:rPr>
        <w:t>такое ходатайство оставлено без удовлетворения.</w:t>
      </w:r>
    </w:p>
    <w:p w:rsidR="00286C22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</w:t>
      </w:r>
      <w:r>
        <w:rPr>
          <w:sz w:val="28"/>
        </w:rPr>
        <w:t>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</w:t>
      </w:r>
      <w:r>
        <w:rPr>
          <w:sz w:val="28"/>
        </w:rPr>
        <w:t xml:space="preserve">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286C22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</w:t>
      </w:r>
      <w:r>
        <w:rPr>
          <w:sz w:val="28"/>
        </w:rPr>
        <w:t xml:space="preserve">что должностное лицо Лебедева А.А. извещена надлежащим образом о дне и </w:t>
      </w:r>
      <w:r>
        <w:rPr>
          <w:sz w:val="28"/>
        </w:rPr>
        <w:t>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</w:t>
      </w:r>
      <w:r>
        <w:rPr>
          <w:sz w:val="28"/>
        </w:rPr>
        <w:t>онарушение в отсутствие должностного лица Лебедевой А.А.</w:t>
      </w:r>
    </w:p>
    <w:p w:rsidR="00286C22">
      <w:pPr>
        <w:ind w:firstLine="708"/>
        <w:jc w:val="both"/>
      </w:pPr>
      <w:r>
        <w:rPr>
          <w:sz w:val="28"/>
        </w:rPr>
        <w:t>Мировой судья, всесторонне, полно и объективно исследовав все обстоятельства дела в их совокупности, изучив материалы дела, пришел к выводу о наличии в действиях должностного лица Лебедевой А.А. сост</w:t>
      </w:r>
      <w:r>
        <w:rPr>
          <w:sz w:val="28"/>
        </w:rPr>
        <w:t xml:space="preserve">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286C22">
      <w:pPr>
        <w:jc w:val="both"/>
      </w:pPr>
      <w:r>
        <w:rPr>
          <w:sz w:val="28"/>
        </w:rPr>
        <w:t xml:space="preserve">Согласно протоколу об административном правонарушении № 91102002425417200004 от 26 февраля 2020 года, он был составлен в отношении Лебедевой А.А., за то, что </w:t>
      </w:r>
      <w:r>
        <w:rPr>
          <w:sz w:val="28"/>
        </w:rPr>
        <w:t>она</w:t>
      </w:r>
      <w:r>
        <w:rPr>
          <w:sz w:val="28"/>
        </w:rPr>
        <w:t xml:space="preserve"> являясь упра</w:t>
      </w:r>
      <w:r>
        <w:rPr>
          <w:sz w:val="28"/>
        </w:rPr>
        <w:t>вляющей – индивидуального предпринимателя ООО «</w:t>
      </w:r>
      <w:r>
        <w:rPr>
          <w:sz w:val="28"/>
        </w:rPr>
        <w:t>Каштак</w:t>
      </w:r>
      <w:r>
        <w:rPr>
          <w:sz w:val="28"/>
        </w:rPr>
        <w:t>» в нарушение п. 5 ст. 93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Налогового кодекса РФ не обеспечила своевременное представление информации, необходимой для осуществления налогового контроля по требованию № 758 от дата в установленный законо</w:t>
      </w:r>
      <w:r>
        <w:rPr>
          <w:sz w:val="28"/>
        </w:rPr>
        <w:t xml:space="preserve">дательством срок в течение 5 рабочих дней, то есть в срок </w:t>
      </w:r>
      <w:r>
        <w:rPr>
          <w:sz w:val="28"/>
        </w:rPr>
        <w:t>до</w:t>
      </w:r>
      <w:r>
        <w:rPr>
          <w:sz w:val="28"/>
        </w:rPr>
        <w:t xml:space="preserve"> дата. </w:t>
      </w:r>
      <w:r>
        <w:rPr>
          <w:sz w:val="28"/>
        </w:rPr>
        <w:t xml:space="preserve">Фактически документы (информацию) на требование предоставило в установленный срок частично, в результате чего допущено нарушение ч. 1 ст. 15.6 </w:t>
      </w:r>
      <w:r>
        <w:rPr>
          <w:sz w:val="28"/>
        </w:rPr>
        <w:t>КоАП</w:t>
      </w:r>
      <w:r>
        <w:rPr>
          <w:sz w:val="28"/>
        </w:rPr>
        <w:t xml:space="preserve"> РФ - непредставление в установленный зако</w:t>
      </w:r>
      <w:r>
        <w:rPr>
          <w:sz w:val="28"/>
        </w:rPr>
        <w:t>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</w:t>
      </w:r>
      <w:r>
        <w:rPr>
          <w:sz w:val="28"/>
        </w:rPr>
        <w:t>дений в неполном</w:t>
      </w:r>
      <w:r>
        <w:rPr>
          <w:sz w:val="28"/>
        </w:rPr>
        <w:t xml:space="preserve"> </w:t>
      </w:r>
      <w:r>
        <w:rPr>
          <w:sz w:val="28"/>
        </w:rPr>
        <w:t>объеме</w:t>
      </w:r>
      <w:r>
        <w:rPr>
          <w:sz w:val="28"/>
        </w:rPr>
        <w:t xml:space="preserve"> или в искаженном виде, за исключением случаев, предусмотренных </w:t>
      </w:r>
      <w:hyperlink r:id="rId4" w:anchor="dst4235" w:history="1">
        <w:r>
          <w:rPr>
            <w:color w:val="0000FF"/>
            <w:sz w:val="28"/>
            <w:u w:val="single"/>
          </w:rPr>
          <w:t>частью 2</w:t>
        </w:r>
      </w:hyperlink>
      <w:r>
        <w:rPr>
          <w:sz w:val="28"/>
        </w:rPr>
        <w:t xml:space="preserve"> настоящей статьи.</w:t>
      </w:r>
    </w:p>
    <w:p w:rsidR="00286C22">
      <w:pPr>
        <w:jc w:val="both"/>
      </w:pPr>
      <w:r>
        <w:rPr>
          <w:sz w:val="28"/>
        </w:rPr>
        <w:t>Указанные в проток</w:t>
      </w:r>
      <w:r>
        <w:rPr>
          <w:sz w:val="28"/>
        </w:rPr>
        <w:t>оле об административном правонарушении обстоятельства несвоевременного предоставления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</w:t>
      </w:r>
      <w:r>
        <w:rPr>
          <w:sz w:val="28"/>
        </w:rPr>
        <w:t>я, о которых указано в протоколе об административном правонарушении, подтверждается имеющимися в материалах дела сведениями, согласно которым Лебедева А.А. является управляющей – индивидуальным предпринимателем ООО «</w:t>
      </w:r>
      <w:r>
        <w:rPr>
          <w:sz w:val="28"/>
        </w:rPr>
        <w:t>Каштак</w:t>
      </w:r>
      <w:r>
        <w:rPr>
          <w:sz w:val="28"/>
        </w:rPr>
        <w:t>», расположенного по адресу: адрес</w:t>
      </w:r>
      <w:r>
        <w:rPr>
          <w:sz w:val="28"/>
        </w:rPr>
        <w:t>, адрес.</w:t>
      </w:r>
    </w:p>
    <w:p w:rsidR="00286C22">
      <w:pPr>
        <w:ind w:firstLine="708"/>
        <w:jc w:val="both"/>
      </w:pPr>
      <w:r>
        <w:rPr>
          <w:sz w:val="28"/>
        </w:rPr>
        <w:t xml:space="preserve">В соответствии с ч. 1 </w:t>
      </w:r>
      <w:hyperlink r:id="rId5" w:history="1">
        <w:r>
          <w:rPr>
            <w:color w:val="0000FF"/>
            <w:sz w:val="28"/>
            <w:u w:val="single"/>
          </w:rPr>
          <w:t>ст. 15.6 Кодекса Российской Федерации об административных правонарушениях</w:t>
        </w:r>
      </w:hyperlink>
      <w:r>
        <w:rPr>
          <w:sz w:val="28"/>
        </w:rPr>
        <w:t xml:space="preserve">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</w:t>
      </w:r>
      <w:r>
        <w:rPr>
          <w:sz w:val="28"/>
        </w:rPr>
        <w:t>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>, предусмотренных частью 2 настоящей статьи, - влечет наложение административного штрафа на должностных лиц - от трехсот до пятисот рублей.</w:t>
      </w:r>
    </w:p>
    <w:p w:rsidR="00286C22">
      <w:pPr>
        <w:jc w:val="both"/>
      </w:pPr>
      <w:r>
        <w:rPr>
          <w:sz w:val="28"/>
        </w:rPr>
        <w:t>Факт совер</w:t>
      </w:r>
      <w:r>
        <w:rPr>
          <w:sz w:val="28"/>
        </w:rPr>
        <w:t xml:space="preserve">шения административного правонарушения и виновность </w:t>
      </w:r>
      <w:r>
        <w:rPr>
          <w:sz w:val="28"/>
        </w:rPr>
        <w:t>фио</w:t>
      </w:r>
      <w:r>
        <w:rPr>
          <w:sz w:val="28"/>
        </w:rPr>
        <w:t xml:space="preserve"> подтверждены совокупностью доказательств, достоверность и допустимость которых сомнений не вызывают, а именно: протоколом об административном № 91102002425417200004 от 26 февраля 2020 года; копией вып</w:t>
      </w:r>
      <w:r>
        <w:rPr>
          <w:sz w:val="28"/>
        </w:rPr>
        <w:t>иски из ЕГРЮЛ, содержащей сведения о юридическом лице ООО «</w:t>
      </w:r>
      <w:r>
        <w:rPr>
          <w:sz w:val="28"/>
        </w:rPr>
        <w:t>Каштак</w:t>
      </w:r>
      <w:r>
        <w:rPr>
          <w:sz w:val="28"/>
        </w:rPr>
        <w:t xml:space="preserve">»; копией акта № 1611 от дата об обнаружении фактов, </w:t>
      </w:r>
      <w:r>
        <w:rPr>
          <w:sz w:val="28"/>
        </w:rPr>
        <w:t>свидетельствущих</w:t>
      </w:r>
      <w:r>
        <w:rPr>
          <w:sz w:val="28"/>
        </w:rPr>
        <w:t xml:space="preserve"> о предусмотренных НК РФ налоговых правонарушениях;</w:t>
      </w:r>
      <w:r>
        <w:rPr>
          <w:sz w:val="28"/>
        </w:rPr>
        <w:t xml:space="preserve"> копией списка внутренних почтовых отправлений № 5 от 27.02.2020 года. </w:t>
      </w:r>
    </w:p>
    <w:p w:rsidR="00286C22">
      <w:pPr>
        <w:jc w:val="both"/>
      </w:pPr>
      <w:r>
        <w:rPr>
          <w:sz w:val="28"/>
        </w:rPr>
        <w:t>Протокол об административном правонарушении составлен в соответствии с требованиями Кодекса РФ об административных правонарушениях. Права должностного лица – управляющей – индивидуального предпринимателя ООО «</w:t>
      </w:r>
      <w:r>
        <w:rPr>
          <w:sz w:val="28"/>
        </w:rPr>
        <w:t>Каштак</w:t>
      </w:r>
      <w:r>
        <w:rPr>
          <w:sz w:val="28"/>
        </w:rPr>
        <w:t>» Лебедевой А.А. при составлении протоко</w:t>
      </w:r>
      <w:r>
        <w:rPr>
          <w:sz w:val="28"/>
        </w:rPr>
        <w:t>ла об административном правонарушении соблюдены, управляющая – индивидуальный предприниматель ООО «</w:t>
      </w:r>
      <w:r>
        <w:rPr>
          <w:sz w:val="28"/>
        </w:rPr>
        <w:t>Каштак</w:t>
      </w:r>
      <w:r>
        <w:rPr>
          <w:sz w:val="28"/>
        </w:rPr>
        <w:t>» Лебедева А.А. для составления протокола уведомлялась надлежащим образом, отсутствовала при его составлении.</w:t>
      </w:r>
    </w:p>
    <w:p w:rsidR="00286C22">
      <w:pPr>
        <w:jc w:val="both"/>
      </w:pPr>
      <w:r>
        <w:rPr>
          <w:sz w:val="28"/>
        </w:rPr>
        <w:t>Таким образом, изучив материалы дела, установлено, что в процессе рассмотрения настоящего дела, вина должностного лица - управляющей – индивидуального предпринимателя ООО «</w:t>
      </w:r>
      <w:r>
        <w:rPr>
          <w:sz w:val="28"/>
        </w:rPr>
        <w:t>Каштак</w:t>
      </w:r>
      <w:r>
        <w:rPr>
          <w:sz w:val="28"/>
        </w:rPr>
        <w:t xml:space="preserve">» Лебедевой А.А. в совершении указанного правонарушения установлена и доказан </w:t>
      </w:r>
      <w:r>
        <w:rPr>
          <w:sz w:val="28"/>
        </w:rPr>
        <w:t>факт совершения должностным лицом - управляющей – индивидуальным предпринимателем ООО «</w:t>
      </w:r>
      <w:r>
        <w:rPr>
          <w:sz w:val="28"/>
        </w:rPr>
        <w:t>Каштак</w:t>
      </w:r>
      <w:r>
        <w:rPr>
          <w:sz w:val="28"/>
        </w:rPr>
        <w:t>» Лебедевой А.А. административного правонарушения, предусмотренного ч. 1 ст. 15.6 Кодекса РФ об административных правонарушениях.</w:t>
      </w:r>
    </w:p>
    <w:p w:rsidR="00286C22">
      <w:pPr>
        <w:ind w:firstLine="708"/>
        <w:jc w:val="both"/>
      </w:pPr>
      <w:r>
        <w:rPr>
          <w:sz w:val="28"/>
        </w:rPr>
        <w:t>Все указанные доказательства соот</w:t>
      </w:r>
      <w:r>
        <w:rPr>
          <w:sz w:val="28"/>
        </w:rPr>
        <w:t>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</w:t>
      </w:r>
      <w:r>
        <w:rPr>
          <w:sz w:val="28"/>
        </w:rPr>
        <w:t xml:space="preserve"> </w:t>
      </w:r>
    </w:p>
    <w:p w:rsidR="00286C22">
      <w:pPr>
        <w:ind w:firstLine="708"/>
        <w:jc w:val="both"/>
      </w:pPr>
      <w:r>
        <w:rPr>
          <w:sz w:val="28"/>
        </w:rPr>
        <w:t>Действия должностного лица - управляющей – индивидуального предпринимателя ООО «</w:t>
      </w:r>
      <w:r>
        <w:rPr>
          <w:sz w:val="28"/>
        </w:rPr>
        <w:t>Каштак</w:t>
      </w:r>
      <w:r>
        <w:rPr>
          <w:sz w:val="28"/>
        </w:rPr>
        <w:t xml:space="preserve">» Лебедевой А.А. мировой судья квалифицирует по ч. 1 ст. 15.6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 как непредставление в установленный законодательством о налогах и сборах срок в налоговые органы о</w:t>
      </w:r>
      <w:r>
        <w:rPr>
          <w:sz w:val="28"/>
        </w:rPr>
        <w:t>формленных в установленном порядке сведений, необходимых для осуществления налогового контроля.</w:t>
      </w:r>
    </w:p>
    <w:p w:rsidR="00286C22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</w:t>
      </w:r>
      <w:r>
        <w:rPr>
          <w:sz w:val="28"/>
        </w:rPr>
        <w:t>го, его имущественное положение, обстоятельства, смягчающие и отягчающие административную ответственность.</w:t>
      </w:r>
    </w:p>
    <w:p w:rsidR="00286C22">
      <w:pPr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</w:t>
      </w:r>
      <w:r>
        <w:rPr>
          <w:sz w:val="28"/>
        </w:rPr>
        <w:t xml:space="preserve">твом мерой ответственности за совершение административного </w:t>
      </w:r>
      <w:r>
        <w:rPr>
          <w:sz w:val="28"/>
        </w:rPr>
        <w:t>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86C22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</w:t>
      </w:r>
      <w:r>
        <w:rPr>
          <w:sz w:val="28"/>
        </w:rPr>
        <w:t>министративного правонарушения, отсутствие обстоятельств, смягчающих и отягчающих административную ответственность, принимая во внимание данные о личности Лебедевой А.А., ранее не привлекаемой к административной ответственности за совершение аналогичных пр</w:t>
      </w:r>
      <w:r>
        <w:rPr>
          <w:sz w:val="28"/>
        </w:rPr>
        <w:t>авонарушений, а также, учитывая имущественное положение лица, привлекаемого к административной ответственности, мировой судья пришел к выводу о возможности назначения административного наказания в виде штрафа в нижнем</w:t>
      </w:r>
      <w:r>
        <w:rPr>
          <w:sz w:val="28"/>
        </w:rPr>
        <w:t xml:space="preserve"> </w:t>
      </w:r>
      <w:r>
        <w:rPr>
          <w:sz w:val="28"/>
        </w:rPr>
        <w:t>пределе</w:t>
      </w:r>
      <w:r>
        <w:rPr>
          <w:sz w:val="28"/>
        </w:rPr>
        <w:t xml:space="preserve"> санкции ч. 1 ст. 15.6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86C22">
      <w:pPr>
        <w:jc w:val="both"/>
      </w:pPr>
      <w:r>
        <w:rPr>
          <w:sz w:val="28"/>
        </w:rPr>
        <w:t>На основании вышеизложенного, руководствуясь ст. ст. 25.1, 29.9, 29.10, Кодекса Российской Федерации об административных правонарушениях, мировой судья,</w:t>
      </w:r>
    </w:p>
    <w:p w:rsidR="00286C22" w:rsidP="0091044B">
      <w:pPr>
        <w:jc w:val="center"/>
      </w:pPr>
      <w:r>
        <w:rPr>
          <w:b/>
          <w:sz w:val="28"/>
        </w:rPr>
        <w:t>ПОСТАНОВИЛ:</w:t>
      </w:r>
    </w:p>
    <w:p w:rsidR="00286C22">
      <w:pPr>
        <w:jc w:val="both"/>
      </w:pPr>
      <w:r>
        <w:rPr>
          <w:sz w:val="28"/>
        </w:rPr>
        <w:t xml:space="preserve">Должностное лицо - управляющую – индивидуального предпринимателя Общества с ограниченной </w:t>
      </w:r>
      <w:r>
        <w:rPr>
          <w:sz w:val="28"/>
        </w:rPr>
        <w:t>ответственностью «</w:t>
      </w:r>
      <w:r>
        <w:rPr>
          <w:sz w:val="28"/>
        </w:rPr>
        <w:t>Каштак</w:t>
      </w:r>
      <w:r>
        <w:rPr>
          <w:sz w:val="28"/>
        </w:rPr>
        <w:t>» Лебедеву Аллину Александровну признать виновной в совершении административного правонарушения, предусмотренного ст. 15.6 ч. 1 Кодекса Российской Федерации об административных правонарушениях, и назначить ей административное наказа</w:t>
      </w:r>
      <w:r>
        <w:rPr>
          <w:sz w:val="28"/>
        </w:rPr>
        <w:t>ние в виде административного штрафа в размере 300 (триста) рублей.</w:t>
      </w:r>
    </w:p>
    <w:p w:rsidR="00286C22">
      <w:pPr>
        <w:ind w:firstLine="708"/>
        <w:jc w:val="both"/>
      </w:pPr>
      <w:r>
        <w:rPr>
          <w:b/>
          <w:sz w:val="28"/>
        </w:rPr>
        <w:t>Штраф подлежит уплате по реквизитам:</w:t>
      </w:r>
    </w:p>
    <w:p w:rsidR="00286C22">
      <w:pPr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СССР, 28 </w:t>
      </w:r>
    </w:p>
    <w:p w:rsidR="00286C22">
      <w:pPr>
        <w:jc w:val="both"/>
      </w:pPr>
      <w:r>
        <w:rPr>
          <w:sz w:val="28"/>
        </w:rPr>
        <w:t>Получатель: УФК по Республике Крым (Министерство юстиции Республ</w:t>
      </w:r>
      <w:r>
        <w:rPr>
          <w:sz w:val="28"/>
        </w:rPr>
        <w:t xml:space="preserve">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286C22">
      <w:pPr>
        <w:jc w:val="both"/>
      </w:pPr>
      <w:r>
        <w:rPr>
          <w:sz w:val="28"/>
        </w:rPr>
        <w:t xml:space="preserve">ИНН: телефон </w:t>
      </w:r>
    </w:p>
    <w:p w:rsidR="00286C22">
      <w:pPr>
        <w:jc w:val="both"/>
      </w:pPr>
      <w:r>
        <w:rPr>
          <w:sz w:val="28"/>
        </w:rPr>
        <w:t>КПП: 910201001</w:t>
      </w:r>
    </w:p>
    <w:p w:rsidR="00286C22">
      <w:pPr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286C22">
      <w:pPr>
        <w:jc w:val="both"/>
      </w:pPr>
      <w:r>
        <w:rPr>
          <w:sz w:val="28"/>
        </w:rPr>
        <w:t xml:space="preserve">БИК: телефон </w:t>
      </w:r>
    </w:p>
    <w:p w:rsidR="00286C22">
      <w:pPr>
        <w:jc w:val="both"/>
      </w:pPr>
      <w:r>
        <w:rPr>
          <w:sz w:val="28"/>
        </w:rPr>
        <w:t>Счет: 40101810335100010001</w:t>
      </w:r>
    </w:p>
    <w:p w:rsidR="00286C22">
      <w:pPr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286C22">
      <w:pPr>
        <w:jc w:val="both"/>
      </w:pPr>
      <w:r>
        <w:rPr>
          <w:sz w:val="28"/>
        </w:rPr>
        <w:t>ОКТМО телефон</w:t>
      </w:r>
    </w:p>
    <w:p w:rsidR="00286C22">
      <w:pPr>
        <w:ind w:firstLine="708"/>
        <w:jc w:val="both"/>
      </w:pPr>
      <w:r>
        <w:rPr>
          <w:sz w:val="28"/>
        </w:rPr>
        <w:t>Квитанцию об оплате административного штра</w:t>
      </w:r>
      <w:r>
        <w:rPr>
          <w:sz w:val="28"/>
        </w:rPr>
        <w:t xml:space="preserve">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286C22">
      <w:pPr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</w:t>
      </w:r>
      <w:r>
        <w:rPr>
          <w:sz w:val="28"/>
        </w:rPr>
        <w:t xml:space="preserve">траф должен быть уплачен лицом, привлеченным к административной ответственности, не позднее </w:t>
      </w:r>
      <w:r>
        <w:rPr>
          <w:sz w:val="28"/>
        </w:rPr>
        <w:t>шестидесяти дней со дня вступления постановления о наложении административного штрафа в законную силу.</w:t>
      </w:r>
    </w:p>
    <w:p w:rsidR="00286C22">
      <w:pPr>
        <w:spacing w:after="220" w:line="280" w:lineRule="atLeast"/>
        <w:ind w:firstLine="708"/>
        <w:jc w:val="both"/>
      </w:pPr>
      <w:r>
        <w:rPr>
          <w:spacing w:val="-5"/>
          <w:sz w:val="28"/>
        </w:rPr>
        <w:t>Постановление может быть обжаловано в апелляционном порядке в</w:t>
      </w:r>
      <w:r>
        <w:rPr>
          <w:spacing w:val="-5"/>
          <w:sz w:val="28"/>
        </w:rPr>
        <w:t xml:space="preserve"> течение десяти суток в 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районный суд Республики Крым через мирового судью судебного участка № 72 </w:t>
      </w:r>
      <w:r>
        <w:rPr>
          <w:spacing w:val="-5"/>
          <w:sz w:val="28"/>
        </w:rPr>
        <w:t>Сакского</w:t>
      </w:r>
      <w:r>
        <w:rPr>
          <w:spacing w:val="-5"/>
          <w:sz w:val="28"/>
        </w:rPr>
        <w:t xml:space="preserve"> судебного района (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286C22" w:rsidP="0091044B">
      <w:pPr>
        <w:ind w:firstLine="708"/>
      </w:pPr>
      <w:r>
        <w:rPr>
          <w:sz w:val="28"/>
        </w:rPr>
        <w:t>Миро</w:t>
      </w:r>
      <w:r>
        <w:rPr>
          <w:sz w:val="28"/>
        </w:rPr>
        <w:t xml:space="preserve">вой судья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sectPr w:rsidSect="00286C2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86C22"/>
    <w:rsid w:val="00286C22"/>
    <w:rsid w:val="009104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713c3b6bb25f902259979b66d17e18c00d5e661e/" TargetMode="External" /><Relationship Id="rId5" Type="http://schemas.openxmlformats.org/officeDocument/2006/relationships/hyperlink" Target="https://rospravosudie.com/law/%D0%A1%D1%82%D0%B0%D1%82%D1%8C%D1%8F_15.6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