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D6C1A">
      <w:pPr>
        <w:jc w:val="right"/>
      </w:pPr>
      <w:r>
        <w:rPr>
          <w:sz w:val="27"/>
        </w:rPr>
        <w:t>Дело № 5-72-107/2023</w:t>
      </w:r>
    </w:p>
    <w:p w:rsidR="00FD6C1A">
      <w:pPr>
        <w:jc w:val="right"/>
      </w:pPr>
      <w:r>
        <w:rPr>
          <w:sz w:val="27"/>
        </w:rPr>
        <w:t>УИД 91MS0072-телефон-телефон</w:t>
      </w:r>
    </w:p>
    <w:p w:rsidR="00FD6C1A">
      <w:pPr>
        <w:jc w:val="center"/>
      </w:pPr>
      <w:r>
        <w:rPr>
          <w:b/>
          <w:sz w:val="27"/>
        </w:rPr>
        <w:t>П О С Т А Н О В Л Е Н И Е</w:t>
      </w:r>
    </w:p>
    <w:p w:rsidR="00FD6C1A">
      <w:r>
        <w:rPr>
          <w:sz w:val="27"/>
        </w:rPr>
        <w:t xml:space="preserve">11 апреля 2023 года                                                                     </w:t>
      </w:r>
      <w:r>
        <w:rPr>
          <w:sz w:val="27"/>
        </w:rPr>
        <w:t xml:space="preserve">г. Саки, ул. Трудовая, 8 </w:t>
      </w:r>
    </w:p>
    <w:p w:rsidR="00FD6C1A">
      <w:pPr>
        <w:ind w:firstLine="708"/>
        <w:jc w:val="both"/>
      </w:pPr>
      <w:r>
        <w:rPr>
          <w:sz w:val="27"/>
        </w:rPr>
        <w:t xml:space="preserve">Мировой судья судебного участка № 72 Сакского судебного района (Сакский муниципальный район и городской округ Саки) Республики Крым </w:t>
      </w:r>
      <w:r>
        <w:rPr>
          <w:sz w:val="27"/>
        </w:rPr>
        <w:t xml:space="preserve">Костюкова Е.В., </w:t>
      </w:r>
    </w:p>
    <w:p w:rsidR="00FD6C1A">
      <w:pPr>
        <w:ind w:firstLine="708"/>
        <w:jc w:val="both"/>
      </w:pPr>
      <w:r>
        <w:rPr>
          <w:sz w:val="27"/>
        </w:rPr>
        <w:t xml:space="preserve">рассмотрев материалы дела об административном правонарушении, поступившие из МО МВД России «Сакский» в отношении </w:t>
      </w:r>
    </w:p>
    <w:p w:rsidR="00FD6C1A">
      <w:pPr>
        <w:ind w:left="709"/>
        <w:jc w:val="both"/>
      </w:pPr>
      <w:r>
        <w:rPr>
          <w:b/>
          <w:sz w:val="27"/>
        </w:rPr>
        <w:t>Халиловой Марианны Дермановны</w:t>
      </w:r>
      <w:r>
        <w:rPr>
          <w:sz w:val="27"/>
        </w:rPr>
        <w:t>, паспортные данные УЗССР, гражданки Российской Федерации (паспортные данные), ранее не привлека</w:t>
      </w:r>
      <w:r>
        <w:rPr>
          <w:sz w:val="27"/>
        </w:rPr>
        <w:t>емой к административной ответственности, зарегистрированной по адресу: адрес, фактически проживающей по адресу: адрес,</w:t>
      </w:r>
    </w:p>
    <w:p w:rsidR="00FD6C1A">
      <w:pPr>
        <w:jc w:val="both"/>
      </w:pPr>
      <w:r>
        <w:rPr>
          <w:sz w:val="27"/>
        </w:rPr>
        <w:t>о привлечении её к административной ответственности за правонарушение, предусмотренное ст. 19.13 Кодекса Российской Федерации об админист</w:t>
      </w:r>
      <w:r>
        <w:rPr>
          <w:sz w:val="27"/>
        </w:rPr>
        <w:t xml:space="preserve">ративных правонарушениях, </w:t>
      </w:r>
    </w:p>
    <w:p w:rsidR="00FD6C1A" w:rsidP="009C2ED8">
      <w:pPr>
        <w:jc w:val="center"/>
      </w:pPr>
      <w:r>
        <w:rPr>
          <w:b/>
          <w:sz w:val="27"/>
        </w:rPr>
        <w:t>У С Т А Н О В И Л:</w:t>
      </w:r>
    </w:p>
    <w:p w:rsidR="00FD6C1A">
      <w:pPr>
        <w:ind w:firstLine="708"/>
        <w:jc w:val="both"/>
      </w:pPr>
      <w:r>
        <w:rPr>
          <w:sz w:val="27"/>
        </w:rPr>
        <w:t>дата в время Халилова М.Д., находясь по месту жительства: адрес, осуществила заведомо ложный вызов сотрудников полиции, а именно просила привлечь к ответственности своего супруга, заведомо зная, что он ничего н</w:t>
      </w:r>
      <w:r>
        <w:rPr>
          <w:sz w:val="27"/>
        </w:rPr>
        <w:t>е совершал.</w:t>
      </w:r>
    </w:p>
    <w:p w:rsidR="00FD6C1A">
      <w:pPr>
        <w:ind w:firstLine="708"/>
        <w:jc w:val="both"/>
      </w:pPr>
      <w:r>
        <w:rPr>
          <w:sz w:val="27"/>
        </w:rPr>
        <w:t>В судебное заседание Халилова М.Д. не явилась. О дне, времени и месте рассмотрения дела об административном правонарушении извещена надлежащим образом, что подтверждается телефонограммой, имеющейся в материалах дела. О причинах своей неявки суд</w:t>
      </w:r>
      <w:r>
        <w:rPr>
          <w:sz w:val="27"/>
        </w:rPr>
        <w:t>у не сообщила. Ходатайств об отложении дела в суд не предоставила. В материалах дела имеется ходатайство Халиловой М.Д. о рассмотрении дела в её отсутствие, с просьбой о замене штрафа на предупреждение в связи с тяжелым материальным положением.</w:t>
      </w:r>
    </w:p>
    <w:p w:rsidR="00FD6C1A">
      <w:pPr>
        <w:ind w:firstLine="708"/>
        <w:jc w:val="both"/>
      </w:pPr>
      <w:r>
        <w:rPr>
          <w:sz w:val="27"/>
        </w:rPr>
        <w:t>Согласно ст</w:t>
      </w:r>
      <w:r>
        <w:rPr>
          <w:sz w:val="27"/>
        </w:rPr>
        <w:t>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</w:t>
      </w:r>
      <w:r>
        <w:rPr>
          <w:sz w:val="27"/>
        </w:rPr>
        <w:t>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D6C1A">
      <w:pPr>
        <w:ind w:firstLine="708"/>
        <w:jc w:val="both"/>
      </w:pPr>
      <w:r>
        <w:rPr>
          <w:sz w:val="27"/>
        </w:rPr>
        <w:t>Согласно разъяснениям п. 6 Постановления Пленума Вер</w:t>
      </w:r>
      <w:r>
        <w:rPr>
          <w:sz w:val="27"/>
        </w:rPr>
        <w:t>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</w:t>
      </w:r>
      <w:r>
        <w:rPr>
          <w:sz w:val="27"/>
        </w:rPr>
        <w:t xml:space="preserve">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</w:t>
      </w:r>
      <w:r>
        <w:rPr>
          <w:sz w:val="27"/>
        </w:rPr>
        <w:t xml:space="preserve">отказалось от получения почтового отправления, а </w:t>
      </w:r>
      <w:r>
        <w:rPr>
          <w:sz w:val="27"/>
        </w:rPr>
        <w:t xml:space="preserve">также в случае возвращения почтового отправления с отметкой об истечении срока хранения. </w:t>
      </w:r>
    </w:p>
    <w:p w:rsidR="00FD6C1A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Халилова М.Д. извещена надлежащим образом о дне и времени рассмотрения дела об административного</w:t>
      </w:r>
      <w:r>
        <w:rPr>
          <w:sz w:val="27"/>
        </w:rPr>
        <w:t xml:space="preserve"> правонарушении, наличие ходатайства о рассмотрении дела в её отсутствие, мировой судья считает возможным рассмотреть дело об административном правонарушение в отсутствие Халиловой М.Д.</w:t>
      </w:r>
    </w:p>
    <w:p w:rsidR="00FD6C1A">
      <w:pPr>
        <w:ind w:firstLine="708"/>
        <w:jc w:val="both"/>
      </w:pPr>
      <w:r>
        <w:rPr>
          <w:sz w:val="27"/>
        </w:rPr>
        <w:t>Исследовав материалы дела, суд пришел к выводу о наличии в действиях Х</w:t>
      </w:r>
      <w:r>
        <w:rPr>
          <w:sz w:val="27"/>
        </w:rPr>
        <w:t>алиловой М.Д. состава правонарушения, предусмотренного ст. 19.13 КоАП РФ, исходя из следующего.</w:t>
      </w:r>
    </w:p>
    <w:p w:rsidR="00FD6C1A">
      <w:pPr>
        <w:ind w:firstLine="708"/>
        <w:jc w:val="both"/>
      </w:pPr>
      <w:r>
        <w:rPr>
          <w:sz w:val="27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</w:t>
      </w:r>
      <w:r>
        <w:rPr>
          <w:sz w:val="27"/>
        </w:rPr>
        <w:t>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D6C1A">
      <w:pPr>
        <w:ind w:firstLine="708"/>
        <w:jc w:val="both"/>
      </w:pPr>
      <w:r>
        <w:rPr>
          <w:sz w:val="27"/>
        </w:rPr>
        <w:t>В силу ст. 26.1 КоАП РФ по</w:t>
      </w:r>
      <w:r>
        <w:rPr>
          <w:sz w:val="27"/>
        </w:rPr>
        <w:t xml:space="preserve">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</w:t>
      </w:r>
      <w:r>
        <w:rPr>
          <w:sz w:val="27"/>
        </w:rPr>
        <w:t>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</w:t>
      </w:r>
      <w:r>
        <w:rPr>
          <w:sz w:val="27"/>
        </w:rPr>
        <w:t>дминистративным правонарушением;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</w:t>
      </w:r>
      <w:r>
        <w:rPr>
          <w:sz w:val="27"/>
        </w:rPr>
        <w:t>ия.</w:t>
      </w:r>
    </w:p>
    <w:p w:rsidR="00FD6C1A">
      <w:pPr>
        <w:ind w:firstLine="708"/>
        <w:jc w:val="both"/>
      </w:pPr>
      <w:r>
        <w:rPr>
          <w:sz w:val="27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</w:t>
      </w:r>
      <w:r>
        <w:rPr>
          <w:sz w:val="27"/>
        </w:rPr>
        <w:t>ка привлечения лица к административной ответственности.</w:t>
      </w:r>
    </w:p>
    <w:p w:rsidR="00FD6C1A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</w:t>
      </w:r>
      <w:r>
        <w:rPr>
          <w:sz w:val="27"/>
        </w:rPr>
        <w:t>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D6C1A">
      <w:pPr>
        <w:ind w:firstLine="708"/>
        <w:jc w:val="both"/>
      </w:pPr>
      <w:r>
        <w:rPr>
          <w:sz w:val="27"/>
        </w:rPr>
        <w:t>Ответственность по ст. 19.13 КоАП РФ предусмотрена за заведомо ложный вызов пожарной охраны, полиции, скорой медицинской помощи или ины</w:t>
      </w:r>
      <w:r>
        <w:rPr>
          <w:sz w:val="27"/>
        </w:rPr>
        <w:t>х специализированных служб, что влечет наложение административного штрафа в размере от одной тысячи до сумма прописью.</w:t>
      </w:r>
    </w:p>
    <w:p w:rsidR="00FD6C1A">
      <w:pPr>
        <w:ind w:firstLine="708"/>
        <w:jc w:val="both"/>
      </w:pPr>
      <w:r>
        <w:rPr>
          <w:sz w:val="27"/>
        </w:rPr>
        <w:t xml:space="preserve">Объектом административного правонарушения выступают общественные отношения, складывающиеся в ходе деятельности государства по ликвидации </w:t>
      </w:r>
      <w:r>
        <w:rPr>
          <w:sz w:val="27"/>
        </w:rPr>
        <w:t>и предотвращению угроз здоровью, безопасности членов общества, общественному порядку.</w:t>
      </w:r>
    </w:p>
    <w:p w:rsidR="00FD6C1A">
      <w:pPr>
        <w:ind w:firstLine="708"/>
        <w:jc w:val="both"/>
      </w:pPr>
      <w:r>
        <w:rPr>
          <w:sz w:val="27"/>
        </w:rPr>
        <w:t>Объективная сторона выражается в заведомо ложном вызове пожарной охраны, милиции, скорой медицинской помощи или иных специализированных служб.</w:t>
      </w:r>
    </w:p>
    <w:p w:rsidR="00FD6C1A">
      <w:pPr>
        <w:ind w:firstLine="708"/>
        <w:jc w:val="both"/>
      </w:pPr>
      <w:r>
        <w:rPr>
          <w:sz w:val="27"/>
        </w:rPr>
        <w:t xml:space="preserve">Правонарушение совершается </w:t>
      </w:r>
      <w:r>
        <w:rPr>
          <w:sz w:val="27"/>
        </w:rPr>
        <w:t>умышленно.</w:t>
      </w:r>
    </w:p>
    <w:p w:rsidR="00FD6C1A">
      <w:pPr>
        <w:ind w:firstLine="708"/>
        <w:jc w:val="both"/>
      </w:pPr>
      <w:r>
        <w:rPr>
          <w:sz w:val="27"/>
        </w:rPr>
        <w:t>Факт совершения Халиловой М.Д.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FD6C1A">
      <w:pPr>
        <w:ind w:firstLine="708"/>
        <w:jc w:val="both"/>
      </w:pPr>
      <w:r>
        <w:rPr>
          <w:sz w:val="27"/>
        </w:rPr>
        <w:t>- протоколом об административном правонарушении № 82 01</w:t>
      </w:r>
      <w:r>
        <w:rPr>
          <w:sz w:val="27"/>
        </w:rPr>
        <w:t xml:space="preserve"> № 116876 от дата;</w:t>
      </w:r>
    </w:p>
    <w:p w:rsidR="00FD6C1A">
      <w:pPr>
        <w:ind w:firstLine="708"/>
        <w:jc w:val="both"/>
      </w:pPr>
      <w:r>
        <w:rPr>
          <w:sz w:val="27"/>
        </w:rPr>
        <w:t>- объяснением Халиловой М.Д. от дата;</w:t>
      </w:r>
    </w:p>
    <w:p w:rsidR="00FD6C1A">
      <w:pPr>
        <w:ind w:firstLine="708"/>
        <w:jc w:val="both"/>
      </w:pPr>
      <w:r>
        <w:rPr>
          <w:sz w:val="27"/>
        </w:rPr>
        <w:t>- рапортом оперативного дежурного дежурной части МО МВД России «Сакский» майора полиции Бондарь С.И. от дата;</w:t>
      </w:r>
    </w:p>
    <w:p w:rsidR="00FD6C1A">
      <w:pPr>
        <w:ind w:firstLine="708"/>
        <w:jc w:val="both"/>
      </w:pPr>
      <w:r>
        <w:rPr>
          <w:sz w:val="27"/>
        </w:rPr>
        <w:t>- копией заявления Халиловой М.Д. от дата о принятии мер к её супругу фио от дата;</w:t>
      </w:r>
    </w:p>
    <w:p w:rsidR="00FD6C1A">
      <w:pPr>
        <w:ind w:firstLine="708"/>
        <w:jc w:val="both"/>
      </w:pPr>
      <w:r>
        <w:rPr>
          <w:sz w:val="27"/>
        </w:rPr>
        <w:t>- копией объяснения фио от дата.</w:t>
      </w:r>
    </w:p>
    <w:p w:rsidR="00FD6C1A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</w:t>
      </w:r>
      <w:r>
        <w:rPr>
          <w:sz w:val="27"/>
        </w:rPr>
        <w:t xml:space="preserve">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</w:t>
      </w:r>
    </w:p>
    <w:p w:rsidR="00FD6C1A">
      <w:pPr>
        <w:ind w:firstLine="708"/>
        <w:jc w:val="both"/>
      </w:pPr>
      <w:r>
        <w:rPr>
          <w:sz w:val="27"/>
        </w:rPr>
        <w:t xml:space="preserve">Таким образом, Халилова М.Д., заведомо зная и имея умысел на заведомо ложный вызов сотрудников </w:t>
      </w:r>
      <w:r>
        <w:rPr>
          <w:sz w:val="27"/>
        </w:rPr>
        <w:t>полиции, позвонила в дежурную часть МО МВД России «Сакский» и сообщила ложную информацию.</w:t>
      </w:r>
    </w:p>
    <w:p w:rsidR="00FD6C1A">
      <w:pPr>
        <w:ind w:firstLine="708"/>
        <w:jc w:val="both"/>
      </w:pPr>
      <w:r>
        <w:rPr>
          <w:sz w:val="27"/>
        </w:rPr>
        <w:t>Вышеуказанное деяние Халиловой М.Д. образует объективную сторону состава административного правонарушения, предусмотренного ст. 19.13 КоАП РФ.</w:t>
      </w:r>
    </w:p>
    <w:p w:rsidR="00FD6C1A">
      <w:pPr>
        <w:ind w:firstLine="708"/>
        <w:jc w:val="both"/>
      </w:pPr>
      <w:r>
        <w:rPr>
          <w:sz w:val="27"/>
        </w:rPr>
        <w:t>Оценив представленные д</w:t>
      </w:r>
      <w:r>
        <w:rPr>
          <w:sz w:val="27"/>
        </w:rPr>
        <w:t>оказательства всесторонне, полно, объективно, в их совокупности, в соответствии с требованиями ст. 26.11 КоАП РФ, мировой судья пришел к выводу о виновности Халиловой М.Д. в совершении административного правонарушения, предусмотренного ст. 19.13 КоАП РФ.</w:t>
      </w:r>
    </w:p>
    <w:p w:rsidR="00FD6C1A">
      <w:pPr>
        <w:ind w:firstLine="708"/>
        <w:jc w:val="both"/>
      </w:pPr>
      <w:r>
        <w:rPr>
          <w:sz w:val="27"/>
        </w:rPr>
        <w:t>П</w:t>
      </w:r>
      <w:r>
        <w:rPr>
          <w:sz w:val="27"/>
        </w:rPr>
        <w:t>ри таких обстоятельствах в действиях Халиловой М.Д. имеется состав правонарушения, предусмотренного ст. 19.13 КоАП РФ, а именно: заведомо ложный вызов полиции.</w:t>
      </w:r>
    </w:p>
    <w:p w:rsidR="00FD6C1A">
      <w:pPr>
        <w:ind w:firstLine="708"/>
        <w:jc w:val="both"/>
      </w:pPr>
      <w:r>
        <w:rPr>
          <w:sz w:val="27"/>
        </w:rPr>
        <w:t>Иных значимых доводов, ставящих под сомнение наличие в действиях Халиловой М.Д. объективной стор</w:t>
      </w:r>
      <w:r>
        <w:rPr>
          <w:sz w:val="27"/>
        </w:rPr>
        <w:t>оны состава административного правонарушения, предусмотренного ст. 19.13 КоАП РФ, суду не представлено.</w:t>
      </w:r>
    </w:p>
    <w:p w:rsidR="00FD6C1A">
      <w:pPr>
        <w:ind w:firstLine="708"/>
        <w:jc w:val="both"/>
      </w:pPr>
      <w:r>
        <w:rPr>
          <w:sz w:val="27"/>
        </w:rPr>
        <w:t xml:space="preserve">Выводы о виновности Халиловой М.Д. были сделаны на основании всестороннего, полного и объективного исследования собранных по делу </w:t>
      </w:r>
      <w:r>
        <w:rPr>
          <w:sz w:val="27"/>
        </w:rPr>
        <w:t>доказательств, которые</w:t>
      </w:r>
      <w:r>
        <w:rPr>
          <w:sz w:val="27"/>
        </w:rPr>
        <w:t xml:space="preserve"> были оценены судом в совокупности на предмет достоверности, достаточности и допустимости в соответствии с требованиями статьи 26.11 КоАП РФ. </w:t>
      </w:r>
    </w:p>
    <w:p w:rsidR="00FD6C1A">
      <w:pPr>
        <w:jc w:val="both"/>
      </w:pPr>
      <w:r>
        <w:rPr>
          <w:sz w:val="27"/>
        </w:rPr>
        <w:t>Согласно ст. 4.1 ч.2 КоАП РФ, при назначении административного наказания суд учитывает характер совершенного адми</w:t>
      </w:r>
      <w:r>
        <w:rPr>
          <w:sz w:val="27"/>
        </w:rPr>
        <w:t>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D6C1A">
      <w:pPr>
        <w:ind w:firstLine="708"/>
        <w:jc w:val="both"/>
      </w:pPr>
      <w:r>
        <w:rPr>
          <w:sz w:val="27"/>
        </w:rPr>
        <w:t>Обстоятельств, предусмотренных ст. 24.5 КоАП РФ, исключающих производство по делу, мировым судьей не ус</w:t>
      </w:r>
      <w:r>
        <w:rPr>
          <w:sz w:val="27"/>
        </w:rPr>
        <w:t xml:space="preserve">тановлено. </w:t>
      </w:r>
    </w:p>
    <w:p w:rsidR="00FD6C1A">
      <w:pPr>
        <w:ind w:firstLine="708"/>
        <w:jc w:val="both"/>
      </w:pPr>
      <w:r>
        <w:rPr>
          <w:sz w:val="27"/>
        </w:rPr>
        <w:t xml:space="preserve">Обстоятельств, смягчающих административную ответственность в соответствии со ст. 4.2 КоАП РФ, мировым судьей не установлено. </w:t>
      </w:r>
    </w:p>
    <w:p w:rsidR="00FD6C1A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 в соответствии со ст. 4.3 КоАП РФ, мировым судьей не устано</w:t>
      </w:r>
      <w:r>
        <w:rPr>
          <w:sz w:val="27"/>
        </w:rPr>
        <w:t>влено.</w:t>
      </w:r>
    </w:p>
    <w:p w:rsidR="00FD6C1A">
      <w:pPr>
        <w:ind w:firstLine="708"/>
        <w:jc w:val="both"/>
      </w:pPr>
      <w:r>
        <w:rPr>
          <w:sz w:val="27"/>
        </w:rPr>
        <w:t>Оснований для применения ст. 4.1.1 КоАП РФ о замене административного наказания в виде административного штрафа предупреждением, мировым судьей не установлено.</w:t>
      </w:r>
    </w:p>
    <w:p w:rsidR="00FD6C1A">
      <w:pPr>
        <w:ind w:firstLine="708"/>
        <w:jc w:val="both"/>
      </w:pPr>
      <w:r>
        <w:rPr>
          <w:sz w:val="27"/>
        </w:rPr>
        <w:t>При назначении наказания, мировой судья учитывает, что оно не может быть отнесено к малоз</w:t>
      </w:r>
      <w:r>
        <w:rPr>
          <w:sz w:val="27"/>
        </w:rPr>
        <w:t>начительному, а виновные в его совершении лица - освобождены от административной ответственности, поскольку данное правонарушение существенно нарушает охраняемые общественные правоотношения независимо от роли правонарушителя, размера вреда, наступления пос</w:t>
      </w:r>
      <w:r>
        <w:rPr>
          <w:sz w:val="27"/>
        </w:rPr>
        <w:t xml:space="preserve">ледствий и их тяжести. </w:t>
      </w:r>
    </w:p>
    <w:p w:rsidR="00FD6C1A">
      <w:pPr>
        <w:ind w:firstLine="708"/>
        <w:jc w:val="both"/>
      </w:pPr>
      <w:r>
        <w:rPr>
          <w:sz w:val="27"/>
        </w:rPr>
        <w:t xml:space="preserve">Исходя из указанной важности нарушенных прав, производство по данному административному делу не может быть прекращено за малозначительностью правонарушения. </w:t>
      </w:r>
    </w:p>
    <w:p w:rsidR="00FD6C1A">
      <w:pPr>
        <w:ind w:firstLine="708"/>
        <w:jc w:val="both"/>
      </w:pPr>
      <w:r>
        <w:rPr>
          <w:sz w:val="27"/>
        </w:rPr>
        <w:t>Таким образом, оснований для освобождения Халиловой М.Д. от административн</w:t>
      </w:r>
      <w:r>
        <w:rPr>
          <w:sz w:val="27"/>
        </w:rPr>
        <w:t>ой ответственности, а также для признания совершенного административного правонарушения малозначительным и прекращения производства по делу, не установлено.</w:t>
      </w:r>
    </w:p>
    <w:p w:rsidR="00FD6C1A">
      <w:pPr>
        <w:ind w:firstLine="708"/>
        <w:jc w:val="both"/>
      </w:pPr>
      <w:r>
        <w:rPr>
          <w:sz w:val="27"/>
        </w:rPr>
        <w:t xml:space="preserve">Принимая во внимание характер административного правонарушения, </w:t>
      </w:r>
      <w:r>
        <w:rPr>
          <w:sz w:val="27"/>
        </w:rPr>
        <w:t>совершенного против порядка управления, учитывая данные о личности Халиловой М.Д., которая согласно представленным сведениям, ранее не привлекалась к административной ответственности за совершение аналогичных правонарушений, отсутствие обстоятельств, смягч</w:t>
      </w:r>
      <w:r>
        <w:rPr>
          <w:sz w:val="27"/>
        </w:rPr>
        <w:t>ающих и отягчающих административную ответственность,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 наказания в виде административного штрафа в нижнем</w:t>
      </w:r>
      <w:r>
        <w:rPr>
          <w:sz w:val="27"/>
        </w:rPr>
        <w:t xml:space="preserve"> пределе санкции ст. 19.13 КоАП РФ.</w:t>
      </w:r>
    </w:p>
    <w:p w:rsidR="00FD6C1A">
      <w:pPr>
        <w:jc w:val="both"/>
      </w:pPr>
      <w:r>
        <w:rPr>
          <w:sz w:val="27"/>
        </w:rPr>
        <w:t>На основании изложенного, руководствуясь ст. ст. 29.9, 29.10 КоАП РФ, мировой судья</w:t>
      </w:r>
    </w:p>
    <w:p w:rsidR="00FD6C1A">
      <w:pPr>
        <w:jc w:val="center"/>
        <w:rPr>
          <w:b/>
          <w:sz w:val="27"/>
        </w:rPr>
      </w:pPr>
      <w:r>
        <w:rPr>
          <w:b/>
          <w:sz w:val="27"/>
        </w:rPr>
        <w:t>П О С Т А Н О В И Л:</w:t>
      </w:r>
    </w:p>
    <w:p w:rsidR="009C2ED8">
      <w:pPr>
        <w:jc w:val="center"/>
      </w:pPr>
    </w:p>
    <w:p w:rsidR="00FD6C1A" w:rsidP="009C2ED8">
      <w:pPr>
        <w:ind w:firstLine="708"/>
        <w:jc w:val="both"/>
      </w:pPr>
      <w:r>
        <w:rPr>
          <w:b/>
          <w:sz w:val="27"/>
        </w:rPr>
        <w:t>Халилову Марианну Дермановну</w:t>
      </w:r>
      <w:r>
        <w:rPr>
          <w:sz w:val="27"/>
        </w:rPr>
        <w:t xml:space="preserve"> признать виновной в совершении административного правонарушения, предусмотренного ст. </w:t>
      </w:r>
      <w:r>
        <w:rPr>
          <w:sz w:val="27"/>
        </w:rPr>
        <w:t xml:space="preserve">19.13 Кодекса </w:t>
      </w:r>
      <w:r>
        <w:rPr>
          <w:sz w:val="27"/>
        </w:rPr>
        <w:t>Российской Федерации об административных правонарушениях, и назначить ей административное наказание в виде административного штрафа в размере сумма.</w:t>
      </w:r>
    </w:p>
    <w:p w:rsidR="00FD6C1A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FD6C1A">
      <w:pPr>
        <w:ind w:firstLine="708"/>
        <w:jc w:val="both"/>
      </w:pPr>
      <w:r>
        <w:rPr>
          <w:sz w:val="27"/>
        </w:rPr>
        <w:t>Юридический адрес: адрес, телефон, г, Симферополь, адрес</w:t>
      </w:r>
      <w:r>
        <w:rPr>
          <w:sz w:val="27"/>
        </w:rPr>
        <w:t>60-летия СССР, 28</w:t>
      </w:r>
    </w:p>
    <w:p w:rsidR="00FD6C1A">
      <w:pPr>
        <w:ind w:firstLine="708"/>
        <w:jc w:val="both"/>
      </w:pPr>
      <w:r>
        <w:rPr>
          <w:sz w:val="27"/>
        </w:rPr>
        <w:t xml:space="preserve">Почтовый адрес: адрес, телефон, г, Симферополь, адрес60-летия СССР, 28 </w:t>
      </w:r>
    </w:p>
    <w:p w:rsidR="00FD6C1A">
      <w:pPr>
        <w:ind w:firstLine="708"/>
        <w:jc w:val="both"/>
      </w:pPr>
      <w:r>
        <w:rPr>
          <w:sz w:val="27"/>
        </w:rPr>
        <w:t>ОГРН 1149102019164</w:t>
      </w:r>
    </w:p>
    <w:p w:rsidR="00FD6C1A">
      <w:pPr>
        <w:ind w:firstLine="708"/>
        <w:jc w:val="both"/>
      </w:pPr>
      <w:r>
        <w:rPr>
          <w:sz w:val="27"/>
        </w:rPr>
        <w:t>Банковские реквизиты:</w:t>
      </w:r>
    </w:p>
    <w:p w:rsidR="00FD6C1A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FD6C1A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FD6C1A">
      <w:pPr>
        <w:ind w:firstLine="708"/>
        <w:jc w:val="both"/>
      </w:pPr>
      <w:r>
        <w:rPr>
          <w:sz w:val="27"/>
        </w:rPr>
        <w:t xml:space="preserve">ИНН: телефон </w:t>
      </w:r>
    </w:p>
    <w:p w:rsidR="00FD6C1A">
      <w:pPr>
        <w:ind w:firstLine="708"/>
        <w:jc w:val="both"/>
      </w:pPr>
      <w:r>
        <w:rPr>
          <w:sz w:val="27"/>
        </w:rPr>
        <w:t>КПП: 910201001</w:t>
      </w:r>
    </w:p>
    <w:p w:rsidR="00FD6C1A">
      <w:pPr>
        <w:ind w:firstLine="708"/>
        <w:jc w:val="both"/>
      </w:pPr>
      <w:r>
        <w:rPr>
          <w:sz w:val="27"/>
        </w:rPr>
        <w:t>БИК: 013510002</w:t>
      </w:r>
    </w:p>
    <w:p w:rsidR="00FD6C1A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FD6C1A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FD6C1A">
      <w:pPr>
        <w:ind w:firstLine="708"/>
        <w:jc w:val="both"/>
      </w:pPr>
      <w:r>
        <w:rPr>
          <w:sz w:val="27"/>
        </w:rPr>
        <w:t>Лицевой счет телефон в УФК по Республике Крым, Код Сво</w:t>
      </w:r>
      <w:r>
        <w:rPr>
          <w:sz w:val="27"/>
        </w:rPr>
        <w:t xml:space="preserve">дного реестра телефон </w:t>
      </w:r>
    </w:p>
    <w:p w:rsidR="00FD6C1A">
      <w:pPr>
        <w:ind w:firstLine="708"/>
        <w:jc w:val="both"/>
      </w:pPr>
      <w:r>
        <w:rPr>
          <w:sz w:val="27"/>
        </w:rPr>
        <w:t>ОКТМО 35643000</w:t>
      </w:r>
    </w:p>
    <w:p w:rsidR="00FD6C1A">
      <w:pPr>
        <w:ind w:firstLine="708"/>
        <w:jc w:val="both"/>
      </w:pPr>
      <w:r>
        <w:rPr>
          <w:sz w:val="27"/>
        </w:rPr>
        <w:t>КБК телефон телефон 140</w:t>
      </w:r>
    </w:p>
    <w:p w:rsidR="00FD6C1A">
      <w:pPr>
        <w:ind w:firstLine="708"/>
        <w:jc w:val="both"/>
      </w:pPr>
      <w:r>
        <w:rPr>
          <w:sz w:val="27"/>
        </w:rPr>
        <w:t>УИН 0410760300725001072319176</w:t>
      </w:r>
    </w:p>
    <w:p w:rsidR="00FD6C1A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72 Сакского судебного района (Сак</w:t>
      </w:r>
      <w:r>
        <w:rPr>
          <w:sz w:val="27"/>
        </w:rPr>
        <w:t>ский муниципальный район и городской округ Саки) Республики Крым, расположенную по адресу: адрес.</w:t>
      </w:r>
    </w:p>
    <w:p w:rsidR="00FD6C1A">
      <w:pPr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</w:t>
      </w:r>
      <w:r>
        <w:rPr>
          <w:sz w:val="27"/>
        </w:rPr>
        <w:t>ня вступления постановления о наложении административного штрафа в законную силу.</w:t>
      </w:r>
    </w:p>
    <w:p w:rsidR="00FD6C1A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</w:t>
      </w:r>
      <w:r>
        <w:rPr>
          <w:sz w:val="27"/>
        </w:rPr>
        <w:t>авонарушениях будет взыскана в принудительном порядке.</w:t>
      </w:r>
    </w:p>
    <w:p w:rsidR="00FD6C1A" w:rsidP="009C2ED8">
      <w:pPr>
        <w:ind w:firstLine="708"/>
        <w:jc w:val="both"/>
      </w:pPr>
      <w:r>
        <w:rPr>
          <w:sz w:val="27"/>
        </w:rPr>
        <w:t>Постановление может быть обжаловано в апелляционном порядке в течение десяти суток в Сакский районный суд Республики Крым, через мирового судью судебного участка № 72 Сакского судебного района (Сакский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9C2ED8" w:rsidP="009C2ED8">
      <w:pPr>
        <w:ind w:firstLine="708"/>
        <w:rPr>
          <w:sz w:val="27"/>
        </w:rPr>
      </w:pPr>
    </w:p>
    <w:p w:rsidR="00FD6C1A" w:rsidP="009C2ED8">
      <w:pPr>
        <w:ind w:firstLine="708"/>
      </w:pPr>
      <w:r>
        <w:rPr>
          <w:sz w:val="27"/>
        </w:rPr>
        <w:t>Мировой судья Е.В. Костюкова</w:t>
      </w:r>
    </w:p>
    <w:p w:rsidR="00FD6C1A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1A"/>
    <w:rsid w:val="009C2ED8"/>
    <w:rsid w:val="00FD6C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