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0679E" w:rsidP="003E29BB">
      <w:pPr>
        <w:spacing w:after="160"/>
        <w:jc w:val="right"/>
      </w:pPr>
      <w:r>
        <w:rPr>
          <w:sz w:val="28"/>
        </w:rPr>
        <w:t>Дело № 5-72-116/2019</w:t>
      </w:r>
    </w:p>
    <w:p w:rsidR="0020679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0679E">
      <w:pPr>
        <w:spacing w:after="160"/>
        <w:ind w:firstLine="708"/>
        <w:jc w:val="both"/>
      </w:pPr>
      <w:r>
        <w:rPr>
          <w:sz w:val="28"/>
        </w:rPr>
        <w:t xml:space="preserve">05 апреля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0679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Эфендиева</w:t>
      </w:r>
      <w:r>
        <w:rPr>
          <w:sz w:val="28"/>
        </w:rPr>
        <w:t xml:space="preserve"> Э.А.О.,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20679E">
      <w:pPr>
        <w:ind w:firstLine="708"/>
        <w:jc w:val="both"/>
      </w:pPr>
      <w:r>
        <w:rPr>
          <w:b/>
          <w:sz w:val="28"/>
        </w:rPr>
        <w:t>Эфендиева</w:t>
      </w:r>
      <w:r>
        <w:rPr>
          <w:b/>
          <w:sz w:val="28"/>
        </w:rPr>
        <w:t xml:space="preserve"> Эмиль Али </w:t>
      </w:r>
      <w:r>
        <w:rPr>
          <w:b/>
          <w:sz w:val="28"/>
        </w:rPr>
        <w:t>Оглы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</w:t>
      </w:r>
      <w:r>
        <w:rPr>
          <w:sz w:val="28"/>
        </w:rPr>
        <w:t>йской Федерации, имеющего высшее образование, холостого, имеющего малолетнего ребенка, работающего в МУП КП «УЮТ»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20679E">
      <w:pPr>
        <w:spacing w:after="160" w:line="259" w:lineRule="auto"/>
        <w:ind w:firstLine="708"/>
        <w:jc w:val="both"/>
      </w:pPr>
      <w:r>
        <w:rPr>
          <w:sz w:val="28"/>
        </w:rPr>
        <w:t>о прив</w:t>
      </w:r>
      <w:r>
        <w:rPr>
          <w:sz w:val="28"/>
        </w:rPr>
        <w:t xml:space="preserve">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20679E">
      <w:pPr>
        <w:spacing w:after="160"/>
        <w:jc w:val="center"/>
      </w:pPr>
      <w:r>
        <w:rPr>
          <w:b/>
          <w:sz w:val="28"/>
        </w:rPr>
        <w:t>УСТАНОВИЛ:</w:t>
      </w:r>
    </w:p>
    <w:p w:rsidR="0020679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- 250391 от 30 марта 2019 г</w:t>
      </w:r>
      <w:r>
        <w:rPr>
          <w:sz w:val="28"/>
        </w:rPr>
        <w:t xml:space="preserve">ода, </w:t>
      </w:r>
      <w:r>
        <w:rPr>
          <w:sz w:val="28"/>
        </w:rPr>
        <w:t>Эфендиев</w:t>
      </w:r>
      <w:r>
        <w:rPr>
          <w:sz w:val="28"/>
        </w:rPr>
        <w:t xml:space="preserve"> Э.А.О. 14 января 2019 года в 20 часов 00 минут, находясь в адрес по адрес причинил телесные повреждения в виде побоев </w:t>
      </w:r>
      <w:r>
        <w:rPr>
          <w:sz w:val="28"/>
        </w:rPr>
        <w:t>Боровковой</w:t>
      </w:r>
      <w:r>
        <w:rPr>
          <w:sz w:val="28"/>
        </w:rPr>
        <w:t xml:space="preserve"> Е.В., выразившееся нанесением удара ладонью правой руки по левой части лица </w:t>
      </w:r>
      <w:r>
        <w:rPr>
          <w:sz w:val="28"/>
        </w:rPr>
        <w:t>Боровковой</w:t>
      </w:r>
      <w:r>
        <w:rPr>
          <w:sz w:val="28"/>
        </w:rPr>
        <w:t xml:space="preserve"> Е.В., которые не причинили</w:t>
      </w:r>
      <w:r>
        <w:rPr>
          <w:sz w:val="28"/>
        </w:rPr>
        <w:t xml:space="preserve"> вред здоровью, что подтверждается заключением</w:t>
      </w:r>
      <w:r>
        <w:rPr>
          <w:sz w:val="28"/>
        </w:rPr>
        <w:t xml:space="preserve"> эксперта № 24 от 16.01.2019 года, причинив тем самым физическую боль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 xml:space="preserve">ем самым совершил административное правонарушение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679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Эфендиев</w:t>
      </w:r>
      <w:r>
        <w:rPr>
          <w:sz w:val="28"/>
        </w:rPr>
        <w:t xml:space="preserve"> Э.А.О. вину свою в совершении инкриминируемого ему деяния признал полностью, в содеянном чистосердечно раскаялся, обстоятельства указанные в протоколе об административном правонарушении не оспаривал.</w:t>
      </w:r>
    </w:p>
    <w:p w:rsidR="0020679E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 xml:space="preserve">удебное заседание потерпевшая </w:t>
      </w:r>
      <w:r>
        <w:rPr>
          <w:sz w:val="28"/>
        </w:rPr>
        <w:t>Боровкова</w:t>
      </w:r>
      <w:r>
        <w:rPr>
          <w:sz w:val="28"/>
        </w:rPr>
        <w:t xml:space="preserve"> Е.В. не явилась, будучи извещенной надлежащим образом, что подтверждается телефонограммой, имеющейся в материалах дела об административном правонарушении, а также заявлением, написанным собственноручно, в котором про</w:t>
      </w:r>
      <w:r>
        <w:rPr>
          <w:sz w:val="28"/>
        </w:rPr>
        <w:t xml:space="preserve">сила дело рассмотреть в её отсутствие, на ранее данных пояснениях настаивала. О причинах неявки суду не сообщили. По собственному усмотрению распорядились предоставленными ей процессуальными правами, ходатайств об отложении дела в суд не предоставила. </w:t>
      </w:r>
    </w:p>
    <w:p w:rsidR="0020679E">
      <w:pPr>
        <w:ind w:firstLine="708"/>
        <w:jc w:val="both"/>
      </w:pPr>
      <w:r>
        <w:rPr>
          <w:sz w:val="28"/>
        </w:rPr>
        <w:t>Рук</w:t>
      </w:r>
      <w:r>
        <w:rPr>
          <w:sz w:val="28"/>
        </w:rPr>
        <w:t xml:space="preserve">оводствуясь нормами </w:t>
      </w:r>
      <w:r>
        <w:rPr>
          <w:sz w:val="28"/>
        </w:rPr>
        <w:t>КоАП</w:t>
      </w:r>
      <w:r>
        <w:rPr>
          <w:sz w:val="28"/>
        </w:rPr>
        <w:t xml:space="preserve"> РФ, учитывая мнение </w:t>
      </w:r>
      <w:r>
        <w:rPr>
          <w:sz w:val="28"/>
        </w:rPr>
        <w:t>Эфендиева</w:t>
      </w:r>
      <w:r>
        <w:rPr>
          <w:sz w:val="28"/>
        </w:rPr>
        <w:t xml:space="preserve"> Э.А.О., который не возражал о рассмотрении дела в отсутствие потерпевшей </w:t>
      </w:r>
      <w:r>
        <w:rPr>
          <w:sz w:val="28"/>
        </w:rPr>
        <w:t>Боровковой</w:t>
      </w:r>
      <w:r>
        <w:rPr>
          <w:sz w:val="28"/>
        </w:rPr>
        <w:t xml:space="preserve"> Е.В., принимая во внимание, что потерпевшая </w:t>
      </w:r>
      <w:r>
        <w:rPr>
          <w:sz w:val="28"/>
        </w:rPr>
        <w:t>Боровкова</w:t>
      </w:r>
      <w:r>
        <w:rPr>
          <w:sz w:val="28"/>
        </w:rPr>
        <w:t xml:space="preserve"> Е.В. извещена надлежащим образом о дне и времени рассмотрения д</w:t>
      </w:r>
      <w:r>
        <w:rPr>
          <w:sz w:val="28"/>
        </w:rPr>
        <w:t>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</w:t>
      </w:r>
      <w:r>
        <w:rPr>
          <w:sz w:val="28"/>
        </w:rPr>
        <w:t xml:space="preserve"> потерпевшей </w:t>
      </w:r>
      <w:r>
        <w:rPr>
          <w:sz w:val="28"/>
        </w:rPr>
        <w:t>Боровковой</w:t>
      </w:r>
      <w:r>
        <w:rPr>
          <w:sz w:val="28"/>
        </w:rPr>
        <w:t xml:space="preserve"> Е.В.</w:t>
      </w:r>
    </w:p>
    <w:p w:rsidR="0020679E">
      <w:pPr>
        <w:ind w:firstLine="708"/>
        <w:jc w:val="both"/>
      </w:pPr>
      <w:r>
        <w:rPr>
          <w:sz w:val="28"/>
        </w:rPr>
        <w:t>Изучив материалы дела, заслушав пояснения</w:t>
      </w:r>
      <w:r>
        <w:rPr>
          <w:sz w:val="28"/>
        </w:rPr>
        <w:t xml:space="preserve"> </w:t>
      </w:r>
      <w:r>
        <w:rPr>
          <w:sz w:val="28"/>
        </w:rPr>
        <w:t>Эфендиева</w:t>
      </w:r>
      <w:r>
        <w:rPr>
          <w:sz w:val="28"/>
        </w:rPr>
        <w:t xml:space="preserve"> Э.А.О., мировой судья приходит к следующему.</w:t>
      </w:r>
    </w:p>
    <w:p w:rsidR="0020679E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</w:t>
      </w:r>
      <w:r>
        <w:rPr>
          <w:sz w:val="28"/>
        </w:rPr>
        <w:t>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0679E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</w:t>
      </w:r>
      <w:r>
        <w:rPr>
          <w:sz w:val="28"/>
        </w:rPr>
        <w:t xml:space="preserve">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</w:t>
      </w:r>
      <w:r>
        <w:rPr>
          <w:sz w:val="28"/>
        </w:rPr>
        <w:t>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</w:t>
      </w:r>
      <w:r>
        <w:rPr>
          <w:sz w:val="28"/>
        </w:rPr>
        <w:t>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0679E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</w:t>
      </w:r>
      <w:r>
        <w:rPr>
          <w:sz w:val="28"/>
        </w:rPr>
        <w:t>тветственности.</w:t>
      </w:r>
    </w:p>
    <w:p w:rsidR="0020679E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</w:t>
      </w:r>
      <w:r>
        <w:rPr>
          <w:sz w:val="28"/>
        </w:rPr>
        <w:t>б административных правонарушениях установлена административная ответственность.</w:t>
      </w:r>
    </w:p>
    <w:p w:rsidR="0020679E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</w:t>
      </w:r>
      <w:r>
        <w:rPr>
          <w:sz w:val="28"/>
        </w:rPr>
        <w:t xml:space="preserve">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09.01.2017) отнесены к административному прав</w:t>
      </w:r>
      <w:r>
        <w:rPr>
          <w:sz w:val="28"/>
        </w:rPr>
        <w:t xml:space="preserve">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679E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</w:t>
      </w:r>
      <w:r>
        <w:rPr>
          <w:sz w:val="28"/>
        </w:rPr>
        <w:t xml:space="preserve">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</w:t>
      </w:r>
      <w:r>
        <w:rPr>
          <w:sz w:val="28"/>
        </w:rPr>
        <w:t>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20679E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</w:t>
      </w:r>
      <w:r>
        <w:rPr>
          <w:sz w:val="28"/>
        </w:rPr>
        <w:t>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</w:t>
      </w:r>
      <w:r>
        <w:rPr>
          <w:sz w:val="28"/>
        </w:rPr>
        <w:t>ивно выявляемых повреждений.</w:t>
      </w:r>
    </w:p>
    <w:p w:rsidR="0020679E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20679E">
      <w:pPr>
        <w:ind w:left="57" w:firstLine="708"/>
        <w:jc w:val="both"/>
      </w:pPr>
      <w:r>
        <w:rPr>
          <w:sz w:val="28"/>
        </w:rPr>
        <w:t xml:space="preserve">Таким </w:t>
      </w:r>
      <w:r>
        <w:rPr>
          <w:sz w:val="28"/>
        </w:rPr>
        <w:t>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0679E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</w:t>
      </w:r>
      <w:r>
        <w:rPr>
          <w:sz w:val="28"/>
        </w:rPr>
        <w:t>авильного разрешения дела.</w:t>
      </w:r>
    </w:p>
    <w:p w:rsidR="0020679E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</w:t>
      </w:r>
      <w:r>
        <w:rPr>
          <w:sz w:val="28"/>
        </w:rPr>
        <w:t>боли без последствий, указанных в ст. 115 УК РФ, ответственности не влечет.</w:t>
      </w:r>
    </w:p>
    <w:p w:rsidR="0020679E">
      <w:pPr>
        <w:ind w:left="57" w:firstLine="708"/>
        <w:jc w:val="both"/>
      </w:pPr>
      <w:r>
        <w:rPr>
          <w:sz w:val="28"/>
        </w:rPr>
        <w:t>При описании правонарушения указано о нанесении побоев, не повлекших последствий, указанных в ст. 115 УК РФ. Однако</w:t>
      </w:r>
      <w:r>
        <w:rPr>
          <w:sz w:val="28"/>
        </w:rPr>
        <w:t>,</w:t>
      </w:r>
      <w:r>
        <w:rPr>
          <w:sz w:val="28"/>
        </w:rPr>
        <w:t xml:space="preserve"> мировой судья считает, что указанное противоправное действие пр</w:t>
      </w:r>
      <w:r>
        <w:rPr>
          <w:sz w:val="28"/>
        </w:rPr>
        <w:t>ивлекаемого лица свидетельствует о совершении им насильственного действия, причинившего физическую боль. При этом</w:t>
      </w:r>
      <w:r>
        <w:rPr>
          <w:sz w:val="28"/>
        </w:rPr>
        <w:t>,</w:t>
      </w:r>
      <w:r>
        <w:rPr>
          <w:sz w:val="28"/>
        </w:rPr>
        <w:t xml:space="preserve"> данное обстоятельство не является основанием для освобождения </w:t>
      </w:r>
      <w:r>
        <w:rPr>
          <w:sz w:val="28"/>
        </w:rPr>
        <w:t>Эфендиева</w:t>
      </w:r>
      <w:r>
        <w:rPr>
          <w:sz w:val="28"/>
        </w:rPr>
        <w:t xml:space="preserve"> Э.А.О. от административной ответственности, так как не исключает нали</w:t>
      </w:r>
      <w:r>
        <w:rPr>
          <w:sz w:val="28"/>
        </w:rPr>
        <w:t xml:space="preserve">чия состава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РФ. Совершение </w:t>
      </w:r>
      <w:r>
        <w:rPr>
          <w:sz w:val="28"/>
        </w:rPr>
        <w:t>Эфендиевым</w:t>
      </w:r>
      <w:r>
        <w:rPr>
          <w:sz w:val="28"/>
        </w:rPr>
        <w:t xml:space="preserve"> Э.А.О. в </w:t>
      </w:r>
      <w:r>
        <w:rPr>
          <w:sz w:val="28"/>
        </w:rPr>
        <w:t>отношении потерпевшей насильственных действий в виде одного удара ладонью правой руки по левой части лица, повлекшее причинение телесного повре</w:t>
      </w:r>
      <w:r>
        <w:rPr>
          <w:sz w:val="28"/>
        </w:rPr>
        <w:t xml:space="preserve">ждения и физической боли, полностью охватывается диспозицией ст. 6.1.1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679E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Эфендиева</w:t>
      </w:r>
      <w:r>
        <w:rPr>
          <w:sz w:val="28"/>
        </w:rPr>
        <w:t xml:space="preserve"> Э.А.О. мировой судья квалифицирует по ст. 6.1.1 </w:t>
      </w:r>
      <w:r>
        <w:rPr>
          <w:sz w:val="28"/>
        </w:rPr>
        <w:t>КоАП</w:t>
      </w:r>
      <w:r>
        <w:rPr>
          <w:sz w:val="28"/>
        </w:rPr>
        <w:t xml:space="preserve"> РФ – совершение насильственных действий, причинивших физическую боль, но не повлекших последствий, указа</w:t>
      </w:r>
      <w:r>
        <w:rPr>
          <w:sz w:val="28"/>
        </w:rPr>
        <w:t xml:space="preserve">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20679E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Эфендиевым</w:t>
      </w:r>
      <w:r>
        <w:rPr>
          <w:sz w:val="28"/>
        </w:rPr>
        <w:t xml:space="preserve"> Э.А.О. административного правонаруше</w:t>
      </w:r>
      <w:r>
        <w:rPr>
          <w:sz w:val="28"/>
        </w:rPr>
        <w:t>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20679E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- 250391 от 30.03.2019 года;</w:t>
      </w:r>
    </w:p>
    <w:p w:rsidR="0020679E">
      <w:pPr>
        <w:ind w:firstLine="708"/>
        <w:jc w:val="both"/>
      </w:pPr>
      <w:r>
        <w:rPr>
          <w:sz w:val="28"/>
        </w:rPr>
        <w:t xml:space="preserve">- рапортами ст. УУП </w:t>
      </w:r>
      <w:r>
        <w:rPr>
          <w:sz w:val="28"/>
        </w:rPr>
        <w:t>ОУУП и ПДН МО МВД России «</w:t>
      </w:r>
      <w:r>
        <w:rPr>
          <w:sz w:val="28"/>
        </w:rPr>
        <w:t>Сакский</w:t>
      </w:r>
      <w:r>
        <w:rPr>
          <w:sz w:val="28"/>
        </w:rPr>
        <w:t>» от 20.03.2019 года и от 31.01.2019 года;</w:t>
      </w:r>
    </w:p>
    <w:p w:rsidR="0020679E">
      <w:pPr>
        <w:ind w:firstLine="708"/>
        <w:jc w:val="both"/>
      </w:pPr>
      <w:r>
        <w:rPr>
          <w:sz w:val="28"/>
        </w:rPr>
        <w:t>- объяснением лица, в отношении которого ведется производство по делу об административном правонарушении от 30.03.2019 года;</w:t>
      </w:r>
    </w:p>
    <w:p w:rsidR="0020679E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 о получении информации по телефону от 14.01.2019 года;</w:t>
      </w:r>
    </w:p>
    <w:p w:rsidR="0020679E">
      <w:pPr>
        <w:ind w:firstLine="708"/>
        <w:jc w:val="both"/>
      </w:pPr>
      <w:r>
        <w:rPr>
          <w:sz w:val="28"/>
        </w:rPr>
        <w:t xml:space="preserve">- копией протокола принятия устного заявления о преступлении от 14.01.2019 года, в котором </w:t>
      </w:r>
      <w:r>
        <w:rPr>
          <w:sz w:val="28"/>
        </w:rPr>
        <w:t>Боровкова</w:t>
      </w:r>
      <w:r>
        <w:rPr>
          <w:sz w:val="28"/>
        </w:rPr>
        <w:t xml:space="preserve"> Е.В. просит принять меры к </w:t>
      </w:r>
      <w:r>
        <w:rPr>
          <w:sz w:val="28"/>
        </w:rPr>
        <w:t>Эфендиеву</w:t>
      </w:r>
      <w:r>
        <w:rPr>
          <w:sz w:val="28"/>
        </w:rPr>
        <w:t xml:space="preserve"> Э.А.О. </w:t>
      </w:r>
      <w:r>
        <w:rPr>
          <w:sz w:val="28"/>
        </w:rPr>
        <w:t>причинившему</w:t>
      </w:r>
      <w:r>
        <w:rPr>
          <w:sz w:val="28"/>
        </w:rPr>
        <w:t xml:space="preserve"> ей телесные повреждения;</w:t>
      </w:r>
    </w:p>
    <w:p w:rsidR="0020679E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Боровковой</w:t>
      </w:r>
      <w:r>
        <w:rPr>
          <w:sz w:val="28"/>
        </w:rPr>
        <w:t xml:space="preserve"> Е.В. и </w:t>
      </w:r>
      <w:r>
        <w:rPr>
          <w:sz w:val="28"/>
        </w:rPr>
        <w:t>фио</w:t>
      </w:r>
      <w:r>
        <w:rPr>
          <w:sz w:val="28"/>
        </w:rPr>
        <w:t>, которыми подтверждаются обстоятельства, изложенные в протоколе об административном правонарушении;</w:t>
      </w:r>
    </w:p>
    <w:p w:rsidR="0020679E">
      <w:pPr>
        <w:ind w:firstLine="708"/>
        <w:jc w:val="both"/>
      </w:pPr>
      <w:r>
        <w:rPr>
          <w:sz w:val="28"/>
        </w:rPr>
        <w:t>- копией заключения эксперта № 24 от 16.01.2019 года, из которого следует, что при судебно-медицинском осви</w:t>
      </w:r>
      <w:r>
        <w:rPr>
          <w:sz w:val="28"/>
        </w:rPr>
        <w:t xml:space="preserve">детельствовании у гражданки </w:t>
      </w:r>
      <w:r>
        <w:rPr>
          <w:sz w:val="28"/>
        </w:rPr>
        <w:t>Боровковой</w:t>
      </w:r>
      <w:r>
        <w:rPr>
          <w:sz w:val="28"/>
        </w:rPr>
        <w:t xml:space="preserve"> Е.В. обнаружены следующие телесные повреждения: кровоподтек в лобной области слева, 2 кровоподтека на внутренней поверхности левой голени в верхней трети, 2 кровоподтека на внутренней поверхности правого коленного, ко</w:t>
      </w:r>
      <w:r>
        <w:rPr>
          <w:sz w:val="28"/>
        </w:rPr>
        <w:t>торые образовались в срок, не противоречащий 14.01.2019 года.</w:t>
      </w:r>
      <w:r>
        <w:rPr>
          <w:sz w:val="28"/>
        </w:rPr>
        <w:t xml:space="preserve"> Указанные телесные повреждения вреда здоровью не причинили.</w:t>
      </w:r>
    </w:p>
    <w:p w:rsidR="0020679E">
      <w:pPr>
        <w:ind w:firstLine="708"/>
        <w:jc w:val="both"/>
      </w:pPr>
      <w:r>
        <w:rPr>
          <w:sz w:val="28"/>
        </w:rPr>
        <w:t xml:space="preserve">Как видно из материалов дела, потерпевшая </w:t>
      </w:r>
      <w:r>
        <w:rPr>
          <w:sz w:val="28"/>
        </w:rPr>
        <w:t>Боровкова</w:t>
      </w:r>
      <w:r>
        <w:rPr>
          <w:sz w:val="28"/>
        </w:rPr>
        <w:t xml:space="preserve"> Е.В. и </w:t>
      </w:r>
      <w:r>
        <w:rPr>
          <w:sz w:val="28"/>
        </w:rPr>
        <w:t xml:space="preserve">лицо, привлекаемое к административной ответственности </w:t>
      </w:r>
      <w:r>
        <w:rPr>
          <w:sz w:val="28"/>
        </w:rPr>
        <w:t>Эфендиев</w:t>
      </w:r>
      <w:r>
        <w:rPr>
          <w:sz w:val="28"/>
        </w:rPr>
        <w:t xml:space="preserve"> Э.А.О. ранее</w:t>
      </w:r>
      <w:r>
        <w:rPr>
          <w:sz w:val="28"/>
        </w:rPr>
        <w:t xml:space="preserve"> находились</w:t>
      </w:r>
      <w:r>
        <w:rPr>
          <w:sz w:val="28"/>
        </w:rPr>
        <w:t xml:space="preserve"> в гражданском браке, имеют малолетнего ребенка.</w:t>
      </w:r>
    </w:p>
    <w:p w:rsidR="0020679E">
      <w:pPr>
        <w:ind w:firstLine="708"/>
        <w:jc w:val="both"/>
      </w:pPr>
      <w:r>
        <w:rPr>
          <w:sz w:val="28"/>
        </w:rPr>
        <w:t xml:space="preserve">Суд принимает во внимание письменные объяснения потерпевшей </w:t>
      </w:r>
      <w:r>
        <w:rPr>
          <w:sz w:val="28"/>
        </w:rPr>
        <w:t>Боровковой</w:t>
      </w:r>
      <w:r>
        <w:rPr>
          <w:sz w:val="28"/>
        </w:rPr>
        <w:t xml:space="preserve"> Е.В., поскольку объяснения потерпевшей последовательны, соответствуют и согласуются между собой, дополняются иными письменным</w:t>
      </w:r>
      <w:r>
        <w:rPr>
          <w:sz w:val="28"/>
        </w:rPr>
        <w:t xml:space="preserve">и материалами дела и устанавливают один и тот же факт - совершение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</w:t>
      </w:r>
      <w:r>
        <w:rPr>
          <w:sz w:val="28"/>
        </w:rPr>
        <w:t xml:space="preserve">го кодекса Российской </w:t>
      </w:r>
      <w:r>
        <w:rPr>
          <w:sz w:val="28"/>
        </w:rPr>
        <w:t>Федерации, если эти действия не содержат уголовно наказуемого деяния.</w:t>
      </w:r>
      <w:r>
        <w:rPr>
          <w:sz w:val="28"/>
        </w:rPr>
        <w:t xml:space="preserve"> По этим основаниям, мировой судья приходит к выводу о том, что у потерпевшей нет объективных причин оговаривать своего бывшего гражданского </w:t>
      </w:r>
      <w:r>
        <w:rPr>
          <w:sz w:val="28"/>
        </w:rPr>
        <w:t>супруга</w:t>
      </w:r>
      <w:r>
        <w:rPr>
          <w:sz w:val="28"/>
        </w:rPr>
        <w:t xml:space="preserve"> и признает её по</w:t>
      </w:r>
      <w:r>
        <w:rPr>
          <w:sz w:val="28"/>
        </w:rPr>
        <w:t>яснения правдивыми.</w:t>
      </w:r>
    </w:p>
    <w:p w:rsidR="0020679E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насильственных действий </w:t>
      </w:r>
      <w:r>
        <w:rPr>
          <w:sz w:val="28"/>
        </w:rPr>
        <w:t>Эфендиева</w:t>
      </w:r>
      <w:r>
        <w:rPr>
          <w:sz w:val="28"/>
        </w:rPr>
        <w:t xml:space="preserve"> Э.А.О. потерпевшая </w:t>
      </w:r>
      <w:r>
        <w:rPr>
          <w:sz w:val="28"/>
        </w:rPr>
        <w:t>Боровкова</w:t>
      </w:r>
      <w:r>
        <w:rPr>
          <w:sz w:val="28"/>
        </w:rPr>
        <w:t xml:space="preserve"> Е.В. испытала физическую боль, что является признаком состава административного правонарушения, установленного с</w:t>
      </w:r>
      <w:r>
        <w:rPr>
          <w:sz w:val="28"/>
        </w:rPr>
        <w:t xml:space="preserve">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0679E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</w:t>
      </w:r>
      <w:r>
        <w:rPr>
          <w:sz w:val="28"/>
        </w:rPr>
        <w:t xml:space="preserve">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Эфендиева</w:t>
      </w:r>
      <w:r>
        <w:rPr>
          <w:sz w:val="28"/>
        </w:rPr>
        <w:t xml:space="preserve"> Э.А.О. в совершенном административном правонарушении. </w:t>
      </w:r>
    </w:p>
    <w:p w:rsidR="0020679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</w:t>
      </w:r>
      <w:r>
        <w:rPr>
          <w:sz w:val="28"/>
        </w:rPr>
        <w:t>ния совершения новых правонарушений, как самим правонарушителем, так и другими лицами.</w:t>
      </w:r>
    </w:p>
    <w:p w:rsidR="0020679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2 ст. 4.1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за совершение административного правонарушения назначается в пределах, установленных законом, предусматри</w:t>
      </w:r>
      <w:r>
        <w:rPr>
          <w:sz w:val="28"/>
        </w:rPr>
        <w:t xml:space="preserve">вающим ответственность за данное административное правонарушение, в соответствии с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679E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</w:t>
      </w:r>
      <w:r>
        <w:rPr>
          <w:sz w:val="28"/>
        </w:rPr>
        <w:t>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0679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20679E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раскаяние в содеянном, </w:t>
      </w:r>
      <w:r>
        <w:rPr>
          <w:sz w:val="28"/>
        </w:rPr>
        <w:t xml:space="preserve">наличие на иждивении малолетнего ребенка. </w:t>
      </w:r>
    </w:p>
    <w:p w:rsidR="0020679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20679E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и условия, </w:t>
      </w:r>
      <w:r>
        <w:rPr>
          <w:sz w:val="28"/>
        </w:rPr>
        <w:t>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принимая во внимание данные о личности лица, привлекаемого к админ</w:t>
      </w:r>
      <w:r>
        <w:rPr>
          <w:sz w:val="28"/>
        </w:rPr>
        <w:t xml:space="preserve">истративной ответственности, ранее привлекаемого к административной </w:t>
      </w:r>
      <w:r>
        <w:rPr>
          <w:sz w:val="28"/>
        </w:rPr>
        <w:t>ответственности, состояние здоровья (инвалидом не являющегося), имеющего малолетнего ребенка, учитывая степень вины, наличие обстоятельств, смягчающих административную</w:t>
      </w:r>
      <w:r>
        <w:rPr>
          <w:sz w:val="28"/>
        </w:rPr>
        <w:t xml:space="preserve"> </w:t>
      </w:r>
      <w:r>
        <w:rPr>
          <w:sz w:val="28"/>
        </w:rPr>
        <w:t>ответственность и от</w:t>
      </w:r>
      <w:r>
        <w:rPr>
          <w:sz w:val="28"/>
        </w:rPr>
        <w:t>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</w:t>
      </w:r>
      <w:r>
        <w:rPr>
          <w:sz w:val="28"/>
        </w:rPr>
        <w:t xml:space="preserve">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Эфендиеву</w:t>
      </w:r>
      <w:r>
        <w:rPr>
          <w:sz w:val="28"/>
        </w:rPr>
        <w:t xml:space="preserve"> Э.А.О. административное наказание в виде административного штра</w:t>
      </w:r>
      <w:r>
        <w:rPr>
          <w:sz w:val="28"/>
        </w:rPr>
        <w:t xml:space="preserve">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, считая данное наказание достаточным для предупреждения совершения новых правонарушений. </w:t>
      </w:r>
    </w:p>
    <w:p w:rsidR="0020679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0679E">
      <w:pPr>
        <w:ind w:firstLine="426"/>
        <w:jc w:val="center"/>
      </w:pPr>
      <w:r>
        <w:rPr>
          <w:b/>
          <w:sz w:val="28"/>
        </w:rPr>
        <w:t>ПОСТАНОВИЛ:</w:t>
      </w:r>
    </w:p>
    <w:p w:rsidR="0020679E">
      <w:pPr>
        <w:ind w:firstLine="708"/>
        <w:jc w:val="both"/>
      </w:pPr>
      <w:r>
        <w:rPr>
          <w:b/>
          <w:sz w:val="28"/>
        </w:rPr>
        <w:t>Эфендиева</w:t>
      </w:r>
      <w:r>
        <w:rPr>
          <w:b/>
          <w:sz w:val="28"/>
        </w:rPr>
        <w:t xml:space="preserve"> Эми</w:t>
      </w:r>
      <w:r>
        <w:rPr>
          <w:b/>
          <w:sz w:val="28"/>
        </w:rPr>
        <w:t xml:space="preserve">ля Али </w:t>
      </w:r>
      <w:r>
        <w:rPr>
          <w:b/>
          <w:sz w:val="28"/>
        </w:rPr>
        <w:t>Оглы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(пять тысяч) рублей.</w:t>
      </w:r>
    </w:p>
    <w:p w:rsidR="0020679E">
      <w:pPr>
        <w:ind w:firstLine="708"/>
        <w:jc w:val="both"/>
      </w:pPr>
      <w:r>
        <w:rPr>
          <w:sz w:val="28"/>
        </w:rPr>
        <w:t>Штраф подлежит уплате по реквизи</w:t>
      </w:r>
      <w:r>
        <w:rPr>
          <w:sz w:val="28"/>
        </w:rPr>
        <w:t xml:space="preserve">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35721000, УИН 1888049119000250391</w:t>
      </w:r>
      <w:r>
        <w:rPr>
          <w:sz w:val="28"/>
        </w:rPr>
        <w:t>6, назначение платежа – административный штраф.</w:t>
      </w:r>
    </w:p>
    <w:p w:rsidR="0020679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0679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rPr>
          <w:sz w:val="28"/>
        </w:rPr>
        <w:t>пления постановления о наложении административного штрафа в законную силу.</w:t>
      </w:r>
    </w:p>
    <w:p w:rsidR="0020679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</w:t>
      </w:r>
      <w:r>
        <w:rPr>
          <w:sz w:val="28"/>
        </w:rPr>
        <w:t>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>
        <w:rPr>
          <w:sz w:val="28"/>
        </w:rPr>
        <w:t>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0679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</w:t>
      </w:r>
      <w:r>
        <w:rPr>
          <w:sz w:val="28"/>
        </w:rPr>
        <w:t xml:space="preserve">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E29BB">
      <w:pPr>
        <w:ind w:firstLine="708"/>
        <w:jc w:val="both"/>
      </w:pPr>
    </w:p>
    <w:p w:rsidR="0020679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</w:t>
      </w:r>
      <w:r>
        <w:rPr>
          <w:sz w:val="28"/>
        </w:rPr>
        <w:t>кова</w:t>
      </w:r>
    </w:p>
    <w:p w:rsidR="0020679E">
      <w:pPr>
        <w:spacing w:after="160" w:line="259" w:lineRule="auto"/>
      </w:pPr>
    </w:p>
    <w:sectPr w:rsidSect="0020679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679E"/>
    <w:rsid w:val="0020679E"/>
    <w:rsid w:val="003E29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