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5-72-121/2018</w:t>
      </w:r>
    </w:p>
    <w:p w:rsidR="009305AE"/>
    <w:p w:rsidR="00A77B3E" w:rsidP="009305AE">
      <w:pPr>
        <w:jc w:val="center"/>
      </w:pPr>
      <w:r>
        <w:t>ПОСТАНОВЛЕНИЕ</w:t>
      </w:r>
    </w:p>
    <w:p w:rsidR="00A77B3E">
      <w:r>
        <w:t xml:space="preserve">03 апреля 2018 года                                                                   </w:t>
      </w:r>
      <w:r>
        <w:t xml:space="preserve">                            </w:t>
      </w:r>
      <w:r>
        <w:t>г</w:t>
      </w:r>
      <w:r>
        <w:t>. Саки</w:t>
      </w:r>
    </w:p>
    <w:p w:rsidR="009305AE"/>
    <w:p w:rsidR="00A77B3E" w:rsidP="009305A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</w:t>
      </w:r>
      <w:r>
        <w:t>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9305AE">
      <w:pPr>
        <w:jc w:val="both"/>
      </w:pPr>
      <w:r>
        <w:t xml:space="preserve">Халилова Руслана </w:t>
      </w:r>
      <w:r>
        <w:t>Сеитовича</w:t>
      </w:r>
      <w:r>
        <w:t>, паспортные данные, гражданина Республики Узбекистан, официально не трудоустроенного, ранее не привлекаемого к администра</w:t>
      </w:r>
      <w:r>
        <w:t xml:space="preserve">тивной ответственности, инвалидом не являющегося, зарегистрированного и проживающего по адресу: адрес, УИН 18810491182600001660, </w:t>
      </w:r>
    </w:p>
    <w:p w:rsidR="00A77B3E" w:rsidP="009305AE">
      <w:pPr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Феде</w:t>
      </w:r>
      <w:r>
        <w:t xml:space="preserve">рации об административных правонарушениях, </w:t>
      </w:r>
      <w:r>
        <w:tab/>
      </w:r>
    </w:p>
    <w:p w:rsidR="009305AE" w:rsidP="009305AE">
      <w:pPr>
        <w:jc w:val="both"/>
      </w:pPr>
    </w:p>
    <w:p w:rsidR="00A77B3E" w:rsidP="009305AE">
      <w:pPr>
        <w:jc w:val="center"/>
      </w:pPr>
      <w:r>
        <w:t>УСТАНОВИЛ:</w:t>
      </w:r>
    </w:p>
    <w:p w:rsidR="009305AE"/>
    <w:p w:rsidR="00A77B3E" w:rsidP="009305AE">
      <w:pPr>
        <w:jc w:val="both"/>
      </w:pPr>
      <w:r>
        <w:t xml:space="preserve">26 марта 2018 года в 15 часов 25 минут Халилов Р.С. на автодороге Евпатория </w:t>
      </w:r>
      <w:r>
        <w:t>–М</w:t>
      </w:r>
      <w:r>
        <w:t>олочное, 10 км, управляя транспортным средством – автомобилем марки марка автомобиля, государственный регистрационный знак</w:t>
      </w:r>
      <w:r>
        <w:t xml:space="preserve"> А853НТ82, с признаком алкогольного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</w:t>
      </w:r>
      <w:r>
        <w:t xml:space="preserve">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9305AE">
      <w:pPr>
        <w:jc w:val="both"/>
      </w:pPr>
      <w:r>
        <w:t>В судебное заседание Халилов Р.С. не явился. О дне, времени и месте рассмотрени</w:t>
      </w:r>
      <w:r>
        <w:t>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Халилов Р.С. не сообщил. Ходатайств об отложении дела в с</w:t>
      </w:r>
      <w:r>
        <w:t xml:space="preserve">уд не предоставил. </w:t>
      </w:r>
    </w:p>
    <w:p w:rsidR="00A77B3E" w:rsidP="009305AE">
      <w:pPr>
        <w:jc w:val="both"/>
      </w:pPr>
      <w:r>
        <w:t xml:space="preserve">В соответствии с п. 4 ч. 1 ст. 29.7 </w:t>
      </w:r>
      <w:r>
        <w:t>КоАП</w:t>
      </w:r>
      <w:r>
        <w:t xml:space="preserve"> РФ при рассмотрении дела об административном правонарушении судья выясняет, извещены ли участники производства по делу в установленном порядке, выясняет причины их неявки и принимает решение о ра</w:t>
      </w:r>
      <w:r>
        <w:t>ссмотрении дела в отсутствие указанных лиц либо об отложении рассмотрения дела.</w:t>
      </w:r>
    </w:p>
    <w:p w:rsidR="00A77B3E" w:rsidP="009305AE">
      <w:pPr>
        <w:jc w:val="both"/>
      </w:pPr>
      <w:r>
        <w:t xml:space="preserve">В соответствии с ч. 2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</w:t>
      </w:r>
      <w:r>
        <w:t>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</w:t>
      </w:r>
      <w:r>
        <w:t xml:space="preserve">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 w:rsidP="009305AE">
      <w:pPr>
        <w:jc w:val="both"/>
      </w:pPr>
      <w:r>
        <w:t xml:space="preserve">Согласно требованиям ч. 1 ст. 25.15 </w:t>
      </w:r>
      <w:r>
        <w:t>КоАП</w:t>
      </w:r>
      <w:r>
        <w:t xml:space="preserve"> РФ лица, участвующие в производстве по делу об административном правонарушении, а также свидетели, эксперты,</w:t>
      </w:r>
      <w:r>
        <w:t xml:space="preserve">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</w:t>
      </w:r>
      <w:r>
        <w:t>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 w:rsidP="009305AE">
      <w:pPr>
        <w:jc w:val="both"/>
      </w:pPr>
      <w:r>
        <w:t>В соответствии с разъяснениями, данными в п. 6 Постановления Пленума Верховного Суда Российской Федерации от дата №5 «О</w:t>
      </w:r>
      <w:r>
        <w:t xml:space="preserve">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  <w:r>
        <w:t>КоАП</w:t>
      </w:r>
      <w:r>
        <w:t xml:space="preserve"> РФ сроков рассмотрения дел об административных правонарушениях судье необходимо приним</w:t>
      </w:r>
      <w:r>
        <w:t xml:space="preserve">ать меры для быстрого извещения участвующих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</w:t>
      </w:r>
      <w:r>
        <w:t xml:space="preserve">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SMS-сообщения, в случае согласия лица н</w:t>
      </w:r>
      <w:r>
        <w:t>а уведомление таким способом и при фиксации факта отправки и доставки SMS-извещения адресату).</w:t>
      </w:r>
    </w:p>
    <w:p w:rsidR="00A77B3E" w:rsidP="009305AE">
      <w:pPr>
        <w:jc w:val="both"/>
      </w:pPr>
      <w:r>
        <w:t xml:space="preserve"> Согласно указанным разъяснениям, содержащихся в п. 6 Постановления Пленума Верховного Суда РФ от дата № 5 «О некоторых вопросах, возникающих у судов при примене</w:t>
      </w:r>
      <w:r>
        <w:t>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</w:t>
      </w:r>
      <w:r>
        <w:t>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</w:t>
      </w:r>
      <w:r>
        <w:t xml:space="preserve">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дата № 343. </w:t>
      </w:r>
    </w:p>
    <w:p w:rsidR="00A77B3E" w:rsidP="009305AE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</w:t>
      </w:r>
      <w:r>
        <w:t>то в материалах дела имеются сведения о надлежащем извещении о времени и месте рассмотрения дела лица, в отношении которого ведется производство по делу об административном правонарушении, а также отсутствие ходатайств об отложении дела, мировой судья счит</w:t>
      </w:r>
      <w:r>
        <w:t>ает возможным рассмотреть дело об административном правонарушение в отсутствие Халилова Р.С.</w:t>
      </w:r>
    </w:p>
    <w:p w:rsidR="00A77B3E" w:rsidP="009305AE">
      <w:pPr>
        <w:jc w:val="both"/>
      </w:pPr>
      <w:r>
        <w:t>Исследовав письменные доказательства и фактические данные в совокупности, мировой судья приходит к выводу, что вина Халилова Р.С. во вменяемом ему правонарушении н</w:t>
      </w:r>
      <w:r>
        <w:t xml:space="preserve">ашла свое подтверждение в судебном заседании следующими доказательствами: </w:t>
      </w:r>
    </w:p>
    <w:p w:rsidR="00A77B3E" w:rsidP="009305AE">
      <w:pPr>
        <w:jc w:val="both"/>
      </w:pPr>
      <w:r>
        <w:t xml:space="preserve">- протоколом об административном правонарушении 61 АГ 355061 от 26 марта 2018 года, который составлен в отношении Халилова Р.С. за то, что он 26 марта 2018 года в 15 часов 25 минут </w:t>
      </w:r>
      <w:r>
        <w:t>на автодороге Евпатория –Молочное, 10 км, управляя транспортным средством – автомобилем марки марка автомобиля, государственный регистрационный знак А853НТ82, с признаком алкогольного опьянения: запах алкоголя изо рта, отказался от выполнения законного тре</w:t>
      </w:r>
      <w:r>
        <w:t>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</w:t>
      </w:r>
      <w:r>
        <w:t xml:space="preserve">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9305AE">
      <w:pPr>
        <w:jc w:val="both"/>
      </w:pPr>
      <w:r>
        <w:t>- протоколом об отстранении от управления транспортным средством 61 АМ 394785 от 26 марта 2018 года, согласно которому основанием для отстранения Халилова Р.С. от управления тран</w:t>
      </w:r>
      <w:r>
        <w:t>спортным средством послужило наличие следующего признака: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</w:t>
      </w:r>
      <w:r>
        <w:t xml:space="preserve">аписи (л.д. 2).   </w:t>
      </w:r>
      <w:r>
        <w:tab/>
      </w:r>
    </w:p>
    <w:p w:rsidR="00A77B3E" w:rsidP="009305AE">
      <w:pPr>
        <w:jc w:val="both"/>
      </w:pPr>
      <w:r>
        <w:t>Как усматривается из акта освидетельствования на состояние алкогольного опьянения 61 АА 126342 от 26 марта 2018 года, были приняты меры к проведению освидетельствования Халилова Р.С. на состояние алкогольного опьянения с применением тех</w:t>
      </w:r>
      <w:r>
        <w:t xml:space="preserve">нического средства измерения </w:t>
      </w:r>
      <w:r>
        <w:t>Alkotest</w:t>
      </w:r>
      <w:r>
        <w:t xml:space="preserve"> 6810, заводской номер прибора ARСЕ 0258, в связи с наличием у Халилова Р.М. </w:t>
      </w:r>
      <w:r>
        <w:t>признакав</w:t>
      </w:r>
      <w:r>
        <w:t xml:space="preserve"> алкогольного опьянения: запах алкоголя изо рта, от прохождения которого Халилов Р.М. отказался, что подтверждается соответствующими </w:t>
      </w:r>
      <w:r>
        <w:t>записями в данном акте (л.д. 3);</w:t>
      </w:r>
    </w:p>
    <w:p w:rsidR="00A77B3E" w:rsidP="009305AE">
      <w:pPr>
        <w:jc w:val="both"/>
      </w:pPr>
      <w:r>
        <w:t>- протоколом о направлении на медицинское освидетельствование на состояние опьянения 61 АК 594135 от 26 марта 2018 года, согласно которому Халилов Р.С. отказался от медицинского освидетельствования на состояние опьянения, ч</w:t>
      </w:r>
      <w:r>
        <w:t>то подтверждается соответствующими записями в данном протоколе (л.д. 4);</w:t>
      </w:r>
    </w:p>
    <w:p w:rsidR="00A77B3E" w:rsidP="009305AE">
      <w:pPr>
        <w:jc w:val="both"/>
      </w:pPr>
      <w:r>
        <w:t>- видеозаписью фиксации процессуальных действий (л.д. 6);</w:t>
      </w:r>
    </w:p>
    <w:p w:rsidR="00A77B3E" w:rsidP="009305AE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26 марта 2018 года подтверж</w:t>
      </w:r>
      <w:r>
        <w:t>дает факт о выявленном административном правонарушении от 26 марта 2018 года в отношении гражданина Халилова Р.С. (л.д. 5).</w:t>
      </w:r>
    </w:p>
    <w:p w:rsidR="00A77B3E" w:rsidP="009305AE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</w:t>
      </w:r>
      <w: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9305AE">
      <w:pPr>
        <w:jc w:val="both"/>
      </w:pPr>
      <w:r>
        <w:t>Согласно п. 2.3.2. ПДД РФ, утвержденных Постановлением Совета Министров - Правительства Рос</w:t>
      </w:r>
      <w:r>
        <w:t>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</w:t>
      </w:r>
      <w:r>
        <w:t>ание на состояние опьянения и медицинское освидетельствование на состояние опьянения.</w:t>
      </w:r>
    </w:p>
    <w:p w:rsidR="00A77B3E" w:rsidP="009305AE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Халиловым</w:t>
      </w:r>
      <w:r>
        <w:t xml:space="preserve"> Р.С. не соблюдены.</w:t>
      </w:r>
    </w:p>
    <w:p w:rsidR="00A77B3E" w:rsidP="009305AE">
      <w:pPr>
        <w:jc w:val="both"/>
      </w:pPr>
      <w:r>
        <w:t>Письменные доказательства суд считает достоверными, объективными  и до</w:t>
      </w:r>
      <w:r>
        <w:t>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9305AE">
      <w:pPr>
        <w:jc w:val="both"/>
      </w:pPr>
      <w:r>
        <w:t>Исследовав и оценив доказательства в их совокупности, мировой судья считает, что в действиях Халилова Р.С. имеется соста</w:t>
      </w:r>
      <w:r>
        <w:t xml:space="preserve">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>
        <w:t xml:space="preserve">твия (бездействие) не содержат уголовно наказуемого деяния. </w:t>
      </w:r>
    </w:p>
    <w:p w:rsidR="00A77B3E" w:rsidP="009305AE">
      <w:pPr>
        <w:jc w:val="both"/>
      </w:pPr>
      <w:r>
        <w:t xml:space="preserve">Вина Халилова Р.С.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</w:t>
      </w:r>
      <w:r>
        <w:t>го лица о прохождении медицинского освидетельствования на состояние опьянения.</w:t>
      </w:r>
    </w:p>
    <w:p w:rsidR="00A77B3E" w:rsidP="009305AE">
      <w:pPr>
        <w:jc w:val="both"/>
      </w:pPr>
      <w:r>
        <w:t>Как усматривается из материалов дела, Халилова Р.С. в установленном законом порядке получал специальное право управления транспортными средствами и ему выдано водительское удост</w:t>
      </w:r>
      <w:r>
        <w:t>оверение ААВ № 0505840 от дата, кат. «В, С» (л.д. 10).</w:t>
      </w:r>
    </w:p>
    <w:p w:rsidR="00A77B3E" w:rsidP="009305AE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Халиловым</w:t>
      </w:r>
      <w:r>
        <w:t xml:space="preserve"> Р.С. освидетельствования на состояние опьянения, поскольку действия должностного лица по направлению Халил</w:t>
      </w:r>
      <w:r>
        <w:t>ова Р.С.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t>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9305AE">
      <w:pPr>
        <w:jc w:val="both"/>
      </w:pPr>
      <w:r>
        <w:t>В соответствии со ст. 3.1 Кодекса Российской Федерации об</w:t>
      </w:r>
      <w:r>
        <w:t xml:space="preserve">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</w:t>
      </w:r>
      <w:r>
        <w:t>ителем, так и другими лицами.</w:t>
      </w:r>
    </w:p>
    <w:p w:rsidR="00A77B3E" w:rsidP="009305A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</w:t>
      </w:r>
      <w:r>
        <w:t>чающие административную ответственность.</w:t>
      </w:r>
    </w:p>
    <w:p w:rsidR="00A77B3E" w:rsidP="009305AE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смягчающих и отягчающих административную ответственность обстоятельств, принимая во внимание данные о личности</w:t>
      </w:r>
      <w:r>
        <w:t xml:space="preserve"> Халилова Р.С., согласно сведениям, имеющихся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</w:t>
      </w:r>
      <w:r>
        <w:t xml:space="preserve">зможности назначить ему административное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9305AE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9305AE">
      <w:pPr>
        <w:jc w:val="both"/>
      </w:pPr>
    </w:p>
    <w:p w:rsidR="00A77B3E" w:rsidP="009305AE">
      <w:pPr>
        <w:jc w:val="both"/>
      </w:pPr>
      <w:r>
        <w:t xml:space="preserve">                                                                  ПОСТАНОВИЛ:</w:t>
      </w:r>
    </w:p>
    <w:p w:rsidR="00A77B3E" w:rsidP="009305AE">
      <w:pPr>
        <w:jc w:val="both"/>
      </w:pPr>
    </w:p>
    <w:p w:rsidR="00A77B3E" w:rsidP="009305AE">
      <w:pPr>
        <w:jc w:val="both"/>
      </w:pPr>
      <w:r>
        <w:t xml:space="preserve">Признать Халилова Руслана </w:t>
      </w:r>
      <w:r>
        <w:t>Сеитовича</w:t>
      </w:r>
      <w:r>
        <w:t xml:space="preserve">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</w:t>
      </w:r>
      <w:r>
        <w:t>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9305AE">
      <w:pPr>
        <w:jc w:val="both"/>
      </w:pPr>
      <w:r>
        <w:t>Штраф подлежит уплате по реквизитам: получатель платежа: УФК по Республике Крым (МО ОМВД Рос</w:t>
      </w:r>
      <w:r>
        <w:t xml:space="preserve">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140, БИК 043510001, ОКТМО 35721000, УИН 18810491182600001660, назначение платежа – административный штраф.</w:t>
      </w:r>
    </w:p>
    <w:p w:rsidR="00A77B3E" w:rsidP="009305AE">
      <w:pPr>
        <w:jc w:val="both"/>
      </w:pPr>
      <w:r>
        <w:t>Об уплате штрафа необходимо сообщи</w:t>
      </w:r>
      <w:r>
        <w:t xml:space="preserve">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</w:t>
      </w:r>
      <w:r>
        <w:t>вая, 8.</w:t>
      </w:r>
    </w:p>
    <w:p w:rsidR="00A77B3E" w:rsidP="009305AE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305AE">
      <w:pPr>
        <w:jc w:val="both"/>
      </w:pPr>
      <w:r>
        <w:t>В случае</w:t>
      </w:r>
      <w:r>
        <w:t xml:space="preserve">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 w:rsidP="009305AE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</w:t>
      </w:r>
      <w:r>
        <w:t xml:space="preserve">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</w:t>
      </w:r>
      <w:r>
        <w:t>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>
        <w:t xml:space="preserve">рения.   </w:t>
      </w:r>
    </w:p>
    <w:p w:rsidR="00A77B3E" w:rsidP="009305AE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</w:t>
      </w:r>
      <w:r>
        <w:t>суд Республики К</w:t>
      </w:r>
      <w:r>
        <w:t xml:space="preserve">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305AE">
      <w:pPr>
        <w:jc w:val="both"/>
      </w:pPr>
    </w:p>
    <w:p w:rsidR="00A77B3E" w:rsidP="009305AE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</w:t>
      </w:r>
      <w:r>
        <w:t xml:space="preserve">                            Е.В. </w:t>
      </w:r>
      <w:r>
        <w:t>Костюкова</w:t>
      </w:r>
    </w:p>
    <w:p w:rsidR="00A77B3E" w:rsidP="009305AE">
      <w:pPr>
        <w:jc w:val="both"/>
      </w:pPr>
    </w:p>
    <w:p w:rsidR="00A77B3E" w:rsidP="009305AE">
      <w:pPr>
        <w:jc w:val="both"/>
      </w:pPr>
    </w:p>
    <w:p w:rsidR="00A77B3E" w:rsidP="009305AE">
      <w:pPr>
        <w:jc w:val="both"/>
      </w:pPr>
    </w:p>
    <w:sectPr w:rsidSect="00F429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958"/>
    <w:rsid w:val="009305AE"/>
    <w:rsid w:val="00A77B3E"/>
    <w:rsid w:val="00F429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9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