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36D36" w:rsidP="00207BBA">
      <w:pPr>
        <w:ind w:firstLine="708"/>
        <w:jc w:val="right"/>
      </w:pPr>
      <w:r>
        <w:rPr>
          <w:sz w:val="28"/>
        </w:rPr>
        <w:t>Дело № 5-72-129/2021</w:t>
      </w:r>
    </w:p>
    <w:p w:rsidR="00F36D36" w:rsidP="00207BBA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F36D3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F36D36">
      <w:pPr>
        <w:spacing w:after="160"/>
        <w:ind w:firstLine="708"/>
        <w:jc w:val="both"/>
      </w:pPr>
      <w:r>
        <w:rPr>
          <w:sz w:val="28"/>
        </w:rPr>
        <w:t xml:space="preserve">20 апреля 2021 года                                                                           </w:t>
      </w:r>
      <w:r>
        <w:rPr>
          <w:sz w:val="28"/>
        </w:rPr>
        <w:t>г. Саки</w:t>
      </w:r>
    </w:p>
    <w:p w:rsidR="00F36D3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F36D36">
      <w:pPr>
        <w:ind w:firstLine="708"/>
        <w:jc w:val="both"/>
      </w:pPr>
      <w:r>
        <w:rPr>
          <w:sz w:val="28"/>
        </w:rPr>
        <w:t xml:space="preserve">с </w:t>
      </w:r>
      <w:r>
        <w:rPr>
          <w:sz w:val="28"/>
        </w:rPr>
        <w:t xml:space="preserve">участием лица, привлекаемого к ответственности – Скрипниченко Г.Н., </w:t>
      </w:r>
    </w:p>
    <w:p w:rsidR="00F36D36">
      <w:pPr>
        <w:ind w:firstLine="708"/>
        <w:jc w:val="both"/>
      </w:pPr>
      <w:r>
        <w:rPr>
          <w:sz w:val="28"/>
        </w:rPr>
        <w:t xml:space="preserve">потерпевшего </w:t>
      </w:r>
      <w:r>
        <w:rPr>
          <w:sz w:val="28"/>
        </w:rPr>
        <w:t>Гарькавенко</w:t>
      </w:r>
      <w:r>
        <w:rPr>
          <w:sz w:val="28"/>
        </w:rPr>
        <w:t xml:space="preserve"> В.В., </w:t>
      </w:r>
    </w:p>
    <w:p w:rsidR="00F36D36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», в отношен</w:t>
      </w:r>
      <w:r>
        <w:rPr>
          <w:sz w:val="28"/>
        </w:rPr>
        <w:t xml:space="preserve">ии </w:t>
      </w:r>
    </w:p>
    <w:p w:rsidR="00F36D36">
      <w:pPr>
        <w:ind w:firstLine="708"/>
        <w:jc w:val="both"/>
      </w:pPr>
      <w:r>
        <w:rPr>
          <w:b/>
          <w:sz w:val="28"/>
        </w:rPr>
        <w:t>Скрипниченко Георгия Николаевича,</w:t>
      </w:r>
      <w:r>
        <w:rPr>
          <w:sz w:val="28"/>
        </w:rPr>
        <w:t xml:space="preserve"> паспортные данные, гражданина Российской Федерации, получившего средне-техническое образование, холостого, имеющего двоих малолетних детей, работающего у наименование организации, ранее не привлекаемого к административ</w:t>
      </w:r>
      <w:r>
        <w:rPr>
          <w:sz w:val="28"/>
        </w:rPr>
        <w:t>ной ответственности, зарегистрированного по адресу: адрес, д. дата, фактически проживающего по адресу: адрес,</w:t>
      </w:r>
    </w:p>
    <w:p w:rsidR="00F36D36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</w:t>
      </w:r>
      <w:r>
        <w:rPr>
          <w:sz w:val="28"/>
        </w:rPr>
        <w:t xml:space="preserve">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F36D36">
      <w:pPr>
        <w:spacing w:after="160"/>
        <w:jc w:val="center"/>
      </w:pPr>
      <w:r>
        <w:rPr>
          <w:b/>
          <w:sz w:val="28"/>
        </w:rPr>
        <w:t>УСТАНОВИЛ:</w:t>
      </w:r>
    </w:p>
    <w:p w:rsidR="00F36D36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- телефон от дата, Скрипниченко Г.Н.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нанёс телесные повреждения </w:t>
      </w:r>
      <w:r>
        <w:rPr>
          <w:sz w:val="28"/>
        </w:rPr>
        <w:t>Гарькавенко</w:t>
      </w:r>
      <w:r>
        <w:rPr>
          <w:sz w:val="28"/>
        </w:rPr>
        <w:t xml:space="preserve"> В.В., а именно: наносил удары руками по голове и т</w:t>
      </w:r>
      <w:r>
        <w:rPr>
          <w:sz w:val="28"/>
        </w:rPr>
        <w:t>елу, которые согласно заключения эксперта ГБУЗ РК «Крымское республиканское бюро судебно-медицинской экспертизы» г. Саки № 62 от дата, квалифицируются как повреждения, не причинившие вреда здоровью. Таким образом, Скрипниченко Г.Н. совершил административно</w:t>
      </w:r>
      <w:r>
        <w:rPr>
          <w:sz w:val="28"/>
        </w:rPr>
        <w:t xml:space="preserve">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– нанесение побоев.</w:t>
      </w:r>
    </w:p>
    <w:p w:rsidR="00F36D36">
      <w:pPr>
        <w:ind w:firstLine="708"/>
        <w:jc w:val="both"/>
      </w:pPr>
      <w:r>
        <w:rPr>
          <w:sz w:val="28"/>
        </w:rPr>
        <w:t xml:space="preserve">В судебном заседании Скрипниченко Г.Н. вину свою в совершении инкриминируемого ему деянии признал полностью, </w:t>
      </w:r>
      <w:r>
        <w:rPr>
          <w:sz w:val="28"/>
        </w:rPr>
        <w:t xml:space="preserve">подтвердил обстоятельства, указанные в протоколе об административном правонарушении, при этом пояснил, что в тот день между ним и </w:t>
      </w:r>
      <w:r>
        <w:rPr>
          <w:sz w:val="28"/>
        </w:rPr>
        <w:t>Гарьковенко</w:t>
      </w:r>
      <w:r>
        <w:rPr>
          <w:sz w:val="28"/>
        </w:rPr>
        <w:t xml:space="preserve"> В.В. произошел конфликт, который перерос в драку, потасовку.</w:t>
      </w:r>
      <w:r>
        <w:rPr>
          <w:sz w:val="28"/>
        </w:rPr>
        <w:t xml:space="preserve"> Точное количество </w:t>
      </w:r>
      <w:r>
        <w:rPr>
          <w:sz w:val="28"/>
        </w:rPr>
        <w:t xml:space="preserve">ударов, нанесенных </w:t>
      </w:r>
      <w:r>
        <w:rPr>
          <w:sz w:val="28"/>
        </w:rPr>
        <w:t>Гарьковенко</w:t>
      </w:r>
      <w:r>
        <w:rPr>
          <w:sz w:val="28"/>
        </w:rPr>
        <w:t xml:space="preserve"> В.В.</w:t>
      </w:r>
      <w:r>
        <w:rPr>
          <w:sz w:val="28"/>
        </w:rPr>
        <w:t xml:space="preserve"> он не помнит</w:t>
      </w:r>
      <w:r>
        <w:rPr>
          <w:sz w:val="28"/>
        </w:rPr>
        <w:t xml:space="preserve">. На сегодняшний день с потерпевшим примирился. </w:t>
      </w:r>
    </w:p>
    <w:p w:rsidR="00F36D36">
      <w:pPr>
        <w:ind w:firstLine="708"/>
        <w:jc w:val="both"/>
      </w:pPr>
      <w:r>
        <w:rPr>
          <w:sz w:val="28"/>
        </w:rPr>
        <w:t xml:space="preserve">Потерпевший </w:t>
      </w:r>
      <w:r>
        <w:rPr>
          <w:sz w:val="28"/>
        </w:rPr>
        <w:t>Гарьковенко</w:t>
      </w:r>
      <w:r>
        <w:rPr>
          <w:sz w:val="28"/>
        </w:rPr>
        <w:t xml:space="preserve"> В.В. в судебном заседании подтвердил обстоятельства, указанные в протоколе об административном правонарушении, однако. По мере наказания полагалась на усмотрение суда. Пр</w:t>
      </w:r>
      <w:r>
        <w:rPr>
          <w:sz w:val="28"/>
        </w:rPr>
        <w:t xml:space="preserve">етензий </w:t>
      </w:r>
      <w:r>
        <w:rPr>
          <w:sz w:val="28"/>
        </w:rPr>
        <w:t xml:space="preserve">материального и морального характера не имеет. Отношения между ними нормальные, помирились. </w:t>
      </w:r>
    </w:p>
    <w:p w:rsidR="00F36D36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Скрипниченко Г.Н., потерпевшего </w:t>
      </w:r>
      <w:r>
        <w:rPr>
          <w:sz w:val="28"/>
        </w:rPr>
        <w:t>Гарьковенко</w:t>
      </w:r>
      <w:r>
        <w:rPr>
          <w:sz w:val="28"/>
        </w:rPr>
        <w:t xml:space="preserve"> В.В., мировой судья считает, что Скрипниченко Г.Н. совершил администр</w:t>
      </w:r>
      <w:r>
        <w:rPr>
          <w:sz w:val="28"/>
        </w:rPr>
        <w:t xml:space="preserve">ативное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F36D36">
      <w:pPr>
        <w:ind w:left="57"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</w:t>
      </w:r>
      <w:r>
        <w:rPr>
          <w:sz w:val="28"/>
        </w:rPr>
        <w:t>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</w:t>
      </w:r>
      <w:r>
        <w:rPr>
          <w:sz w:val="28"/>
        </w:rPr>
        <w:t>дминистративных правонарушений.</w:t>
      </w:r>
    </w:p>
    <w:p w:rsidR="00F36D36">
      <w:pPr>
        <w:ind w:left="57" w:firstLine="708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</w:t>
      </w:r>
      <w:r>
        <w:rPr>
          <w:sz w:val="28"/>
        </w:rPr>
        <w:t xml:space="preserve">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</w:t>
      </w:r>
      <w:r>
        <w:rPr>
          <w:sz w:val="28"/>
        </w:rPr>
        <w:t xml:space="preserve">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</w:t>
      </w:r>
      <w:r>
        <w:rPr>
          <w:sz w:val="28"/>
        </w:rPr>
        <w:t>ричины и условия совершения административного правонарушения.</w:t>
      </w:r>
    </w:p>
    <w:p w:rsidR="00F36D36">
      <w:pPr>
        <w:ind w:left="57"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</w:t>
      </w:r>
      <w:r>
        <w:rPr>
          <w:sz w:val="28"/>
        </w:rPr>
        <w:t>го наказания, но и соблюдение установленного законом порядка привлечения лица к административной ответственности.</w:t>
      </w:r>
    </w:p>
    <w:p w:rsidR="00F36D36">
      <w:pPr>
        <w:ind w:left="57" w:firstLine="708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</w:t>
      </w:r>
      <w:r>
        <w:rPr>
          <w:sz w:val="28"/>
        </w:rPr>
        <w:t>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36D36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причинивших физ</w:t>
      </w:r>
      <w:r>
        <w:rPr>
          <w:sz w:val="28"/>
        </w:rPr>
        <w:t xml:space="preserve">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</w:t>
      </w:r>
      <w:r>
        <w:rPr>
          <w:sz w:val="28"/>
        </w:rPr>
        <w:t xml:space="preserve">дерации" (с изм. и </w:t>
      </w:r>
      <w:r>
        <w:rPr>
          <w:sz w:val="28"/>
        </w:rPr>
        <w:t xml:space="preserve">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F36D36">
      <w:pPr>
        <w:ind w:firstLine="708"/>
        <w:jc w:val="both"/>
      </w:pPr>
      <w:r>
        <w:rPr>
          <w:sz w:val="28"/>
        </w:rPr>
        <w:t>В соответствии со ст. 6.1.1 КоАП РФ нанесение побоев</w:t>
      </w:r>
      <w:r>
        <w:rPr>
          <w:sz w:val="28"/>
        </w:rPr>
        <w:t xml:space="preserve">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</w:t>
      </w:r>
      <w:r>
        <w:rPr>
          <w:sz w:val="28"/>
        </w:rPr>
        <w:t>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F36D36">
      <w:pPr>
        <w:ind w:firstLine="708"/>
        <w:jc w:val="both"/>
      </w:pPr>
      <w:r>
        <w:rPr>
          <w:sz w:val="28"/>
        </w:rPr>
        <w:t xml:space="preserve">При этом побои - это действия, характеризующиеся нанесением ударов, которые сами по себе не </w:t>
      </w:r>
      <w:r>
        <w:rPr>
          <w:sz w:val="28"/>
        </w:rPr>
        <w:t>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</w:t>
      </w:r>
      <w:r>
        <w:rPr>
          <w:sz w:val="28"/>
        </w:rPr>
        <w:t>доспособности). Вместе с тем побои могут и не оставить после себя никаких объективно выявляемых повреждений.</w:t>
      </w:r>
    </w:p>
    <w:p w:rsidR="00F36D36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</w:t>
      </w:r>
      <w:r>
        <w:rPr>
          <w:sz w:val="28"/>
        </w:rPr>
        <w:t>йствием термических, раздражающих факторов и другие аналогичные действия.</w:t>
      </w:r>
    </w:p>
    <w:p w:rsidR="00F36D36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F36D36">
      <w:pPr>
        <w:ind w:firstLine="708"/>
        <w:jc w:val="both"/>
      </w:pPr>
      <w:r>
        <w:rPr>
          <w:sz w:val="28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</w:t>
      </w:r>
      <w:r>
        <w:rPr>
          <w:sz w:val="28"/>
        </w:rPr>
        <w:t>аемого к административной ответственности, а также иные обстоятельства, имеющие значение для правильного разрешения дела.</w:t>
      </w:r>
    </w:p>
    <w:p w:rsidR="00F36D36">
      <w:pPr>
        <w:ind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КоАП РФ - </w:t>
      </w:r>
      <w:r>
        <w:rPr>
          <w:sz w:val="28"/>
        </w:rPr>
        <w:t>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F36D36">
      <w:pPr>
        <w:ind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</w:t>
      </w:r>
      <w:r>
        <w:rPr>
          <w:sz w:val="28"/>
        </w:rPr>
        <w:t xml:space="preserve"> повлекшие последствий, указанных в ст. 115 УК РФ.</w:t>
      </w:r>
    </w:p>
    <w:p w:rsidR="00F36D36">
      <w:pPr>
        <w:ind w:firstLine="708"/>
        <w:jc w:val="both"/>
      </w:pPr>
      <w:r>
        <w:rPr>
          <w:sz w:val="28"/>
        </w:rPr>
        <w:t xml:space="preserve">Действия Скрипниченко Г.Н. мировой судья квалифицирует по ст. 6.1.1 КоАП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F36D36">
      <w:pPr>
        <w:ind w:firstLine="708"/>
        <w:jc w:val="both"/>
      </w:pPr>
      <w:r>
        <w:rPr>
          <w:sz w:val="28"/>
        </w:rPr>
        <w:t>Факт совершения Скрипниченко Г.Н. административного правонарушения установлен, вина доказана и подтверждается</w:t>
      </w:r>
      <w:r>
        <w:rPr>
          <w:sz w:val="28"/>
        </w:rPr>
        <w:t xml:space="preserve"> имеющимися в деле доказательствами, исследованными в судебном заседании, а именно:</w:t>
      </w:r>
    </w:p>
    <w:p w:rsidR="00F36D36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 -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36D36">
      <w:pPr>
        <w:ind w:firstLine="708"/>
        <w:jc w:val="both"/>
      </w:pPr>
      <w:r>
        <w:rPr>
          <w:sz w:val="28"/>
        </w:rPr>
        <w:t xml:space="preserve">- протоколом принятия устного заявления о преступлении от </w:t>
      </w:r>
      <w:r>
        <w:rPr>
          <w:sz w:val="28"/>
        </w:rPr>
        <w:t>Гарькавенко</w:t>
      </w:r>
      <w:r>
        <w:rPr>
          <w:sz w:val="28"/>
        </w:rPr>
        <w:t xml:space="preserve"> В.В.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36D36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Га</w:t>
      </w:r>
      <w:r>
        <w:rPr>
          <w:sz w:val="28"/>
        </w:rPr>
        <w:t>рькавенко</w:t>
      </w:r>
      <w:r>
        <w:rPr>
          <w:sz w:val="28"/>
        </w:rPr>
        <w:t xml:space="preserve"> В.В.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36D36">
      <w:pPr>
        <w:ind w:firstLine="708"/>
        <w:jc w:val="both"/>
      </w:pPr>
      <w:r>
        <w:rPr>
          <w:sz w:val="28"/>
        </w:rPr>
        <w:t xml:space="preserve">- объяснением Скрипниченко Г.Н.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36D36">
      <w:pPr>
        <w:ind w:firstLine="708"/>
        <w:jc w:val="both"/>
      </w:pPr>
      <w:r>
        <w:rPr>
          <w:sz w:val="28"/>
        </w:rPr>
        <w:t>- заключением эксперта № 62 от дата, выданного ГБУЗ РК «Крымское республиканское бюро судебно-медицинской экспертизы» г. Саки, из которого следует, что при судебно-медицинской экспертизе у гр</w:t>
      </w:r>
      <w:r>
        <w:rPr>
          <w:sz w:val="28"/>
        </w:rPr>
        <w:t xml:space="preserve">ажданина </w:t>
      </w:r>
      <w:r>
        <w:rPr>
          <w:sz w:val="28"/>
        </w:rPr>
        <w:t>Гарькавенко</w:t>
      </w:r>
      <w:r>
        <w:rPr>
          <w:sz w:val="28"/>
        </w:rPr>
        <w:t xml:space="preserve"> В.В. обнаружены следующие телесные повреждения: раны: в теменной области слева, в области правой ушной раковины; множественные ссадины: в теменной области слева, лобной области справа;</w:t>
      </w:r>
      <w:r>
        <w:rPr>
          <w:sz w:val="28"/>
        </w:rPr>
        <w:t xml:space="preserve"> кровоподтеки: в области 10-го ребра по </w:t>
      </w:r>
      <w:r>
        <w:rPr>
          <w:sz w:val="28"/>
        </w:rPr>
        <w:t>задне</w:t>
      </w:r>
      <w:r>
        <w:rPr>
          <w:sz w:val="28"/>
        </w:rPr>
        <w:t>-подмы</w:t>
      </w:r>
      <w:r>
        <w:rPr>
          <w:sz w:val="28"/>
        </w:rPr>
        <w:t>шечной линии справа, в области правой ягодицы. Имеющиеся телесные повреждения образовались в результате действия тупого предмета (</w:t>
      </w:r>
      <w:r>
        <w:rPr>
          <w:sz w:val="28"/>
        </w:rPr>
        <w:t>ов</w:t>
      </w:r>
      <w:r>
        <w:rPr>
          <w:sz w:val="28"/>
        </w:rPr>
        <w:t>), либо ударе о таковые. Время образования названных телесных повреждений не противоречит сроку дата. Имеющиеся телесные пов</w:t>
      </w:r>
      <w:r>
        <w:rPr>
          <w:sz w:val="28"/>
        </w:rPr>
        <w:t xml:space="preserve">реждения не причинили вреда здоровью (согласно п. 9 «Приказа Министерства здравоохранения и социального развития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194н «Об утверждении медицинских критериев определения степени тяжести вреда, причиненного здоровью человека).</w:t>
      </w:r>
    </w:p>
    <w:p w:rsidR="00F36D36">
      <w:pPr>
        <w:ind w:firstLine="708"/>
        <w:jc w:val="both"/>
      </w:pPr>
      <w:r>
        <w:rPr>
          <w:sz w:val="28"/>
        </w:rPr>
        <w:t>Таким образом, миро</w:t>
      </w:r>
      <w:r>
        <w:rPr>
          <w:sz w:val="28"/>
        </w:rPr>
        <w:t xml:space="preserve">вым судьей достоверно установлено, что от действий Скрипниченко Г.Н. гражданин </w:t>
      </w:r>
      <w:r>
        <w:rPr>
          <w:sz w:val="28"/>
        </w:rPr>
        <w:t>Гарькавенко</w:t>
      </w:r>
      <w:r>
        <w:rPr>
          <w:sz w:val="28"/>
        </w:rPr>
        <w:t xml:space="preserve"> В.В. испытал физическую боль, что является признаком состава административного правонарушения, установленного ст. 6.1.1 КоАП РФ. </w:t>
      </w:r>
    </w:p>
    <w:p w:rsidR="00F36D36">
      <w:pPr>
        <w:ind w:firstLine="708"/>
        <w:jc w:val="both"/>
      </w:pPr>
      <w:r>
        <w:rPr>
          <w:sz w:val="28"/>
        </w:rPr>
        <w:t>Собранные по делу об административн</w:t>
      </w:r>
      <w:r>
        <w:rPr>
          <w:sz w:val="28"/>
        </w:rPr>
        <w:t xml:space="preserve">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</w:t>
      </w:r>
      <w:r>
        <w:rPr>
          <w:sz w:val="28"/>
        </w:rPr>
        <w:t xml:space="preserve">ельства надлежащими, относимыми к данному делу, отвечающими требованиям допустимости и достаточными для установления вины Скрипниченко Г.Н. в совершенном административном правонарушении. </w:t>
      </w:r>
    </w:p>
    <w:p w:rsidR="00F36D36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F36D36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</w:t>
      </w:r>
      <w:r>
        <w:rPr>
          <w:sz w:val="28"/>
        </w:rPr>
        <w:t xml:space="preserve">ние вины, нахождении на иждивении двух малолетних детей. </w:t>
      </w:r>
    </w:p>
    <w:p w:rsidR="00F36D36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F36D36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за совершение </w:t>
      </w:r>
      <w:r>
        <w:rPr>
          <w:sz w:val="28"/>
        </w:rPr>
        <w:t>административного правонарушения и применяется в целях предупреждения совершения новых правонарушений, как самим правонаруш</w:t>
      </w:r>
      <w:r>
        <w:rPr>
          <w:sz w:val="28"/>
        </w:rPr>
        <w:t>ителем, так и другими лицами.</w:t>
      </w:r>
    </w:p>
    <w:p w:rsidR="00F36D36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</w:t>
      </w:r>
      <w:r>
        <w:rPr>
          <w:sz w:val="28"/>
        </w:rPr>
        <w:t>ства, смягчающие административную ответственность, и обстоятельства, отягчающие административную ответственность.</w:t>
      </w:r>
    </w:p>
    <w:p w:rsidR="00F36D36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</w:t>
      </w:r>
      <w:r>
        <w:rPr>
          <w:sz w:val="28"/>
        </w:rPr>
        <w:t>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лица привлекаемого к административной ответственности, учитывая степень вины, наличие обстоятельств, см</w:t>
      </w:r>
      <w:r>
        <w:rPr>
          <w:sz w:val="28"/>
        </w:rPr>
        <w:t>ягчающих административную ответственность, отсутствие обстоятельств, отягчающих административную ответственность, с целью воспитания уважения к общеустановленным правилам, а также предотвращения</w:t>
      </w:r>
      <w:r>
        <w:rPr>
          <w:sz w:val="28"/>
        </w:rPr>
        <w:t xml:space="preserve"> </w:t>
      </w:r>
      <w:r>
        <w:rPr>
          <w:sz w:val="28"/>
        </w:rPr>
        <w:t>совершения новых правонарушений, принимая во внимание имущест</w:t>
      </w:r>
      <w:r>
        <w:rPr>
          <w:sz w:val="28"/>
        </w:rPr>
        <w:t xml:space="preserve">венное положение лица, привлекаемого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возможным назначить Скрипниченко Г.Н. администра</w:t>
      </w:r>
      <w:r>
        <w:rPr>
          <w:sz w:val="28"/>
        </w:rPr>
        <w:t>тивное наказание в виде административного штрафа в нижнем пределе санкции статьи 6.1.1 КоАП РФ, считая данное наказание достаточным для предупреждения совершения новых правонарушений.</w:t>
      </w:r>
    </w:p>
    <w:p w:rsidR="00F36D3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</w:t>
      </w:r>
      <w:r>
        <w:rPr>
          <w:sz w:val="28"/>
        </w:rPr>
        <w:t xml:space="preserve"> РФ, мировой судья,</w:t>
      </w:r>
    </w:p>
    <w:p w:rsidR="00F36D36">
      <w:pPr>
        <w:ind w:firstLine="426"/>
        <w:jc w:val="center"/>
      </w:pPr>
      <w:r>
        <w:rPr>
          <w:b/>
          <w:sz w:val="28"/>
        </w:rPr>
        <w:t>ПОСТАНОВИЛ:</w:t>
      </w:r>
    </w:p>
    <w:p w:rsidR="00F36D36">
      <w:pPr>
        <w:ind w:firstLine="708"/>
        <w:jc w:val="both"/>
      </w:pPr>
      <w:r>
        <w:rPr>
          <w:b/>
          <w:sz w:val="28"/>
        </w:rPr>
        <w:t>Скрипниченко Георгия Николаевича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КоАП РФ и назначить ему административное наказание в виде административного штрафа в размере 5 000 </w:t>
      </w:r>
      <w:r>
        <w:rPr>
          <w:sz w:val="28"/>
        </w:rPr>
        <w:t>(пять тысяч) рублей.</w:t>
      </w:r>
    </w:p>
    <w:p w:rsidR="00F36D36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F36D36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F36D36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</w:t>
      </w:r>
      <w:r>
        <w:rPr>
          <w:sz w:val="28"/>
        </w:rPr>
        <w:t xml:space="preserve">СССР, 28 </w:t>
      </w:r>
    </w:p>
    <w:p w:rsidR="00F36D36">
      <w:pPr>
        <w:ind w:firstLine="708"/>
        <w:jc w:val="both"/>
      </w:pPr>
      <w:r>
        <w:rPr>
          <w:sz w:val="28"/>
        </w:rPr>
        <w:t>ОГРН 1149102019164</w:t>
      </w:r>
    </w:p>
    <w:p w:rsidR="00F36D36">
      <w:pPr>
        <w:ind w:firstLine="708"/>
        <w:jc w:val="both"/>
      </w:pPr>
      <w:r>
        <w:rPr>
          <w:sz w:val="28"/>
        </w:rPr>
        <w:t>Банковские реквизиты:</w:t>
      </w:r>
    </w:p>
    <w:p w:rsidR="00F36D36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F36D36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F36D36">
      <w:pPr>
        <w:ind w:firstLine="708"/>
        <w:jc w:val="both"/>
      </w:pPr>
      <w:r>
        <w:rPr>
          <w:sz w:val="28"/>
        </w:rPr>
        <w:t xml:space="preserve">ИНН: телефон </w:t>
      </w:r>
    </w:p>
    <w:p w:rsidR="00F36D36">
      <w:pPr>
        <w:ind w:firstLine="708"/>
        <w:jc w:val="both"/>
      </w:pPr>
      <w:r>
        <w:rPr>
          <w:sz w:val="28"/>
        </w:rPr>
        <w:t>КПП: 910201001</w:t>
      </w:r>
    </w:p>
    <w:p w:rsidR="00F36D36">
      <w:pPr>
        <w:ind w:firstLine="708"/>
        <w:jc w:val="both"/>
      </w:pPr>
      <w:r>
        <w:rPr>
          <w:sz w:val="28"/>
        </w:rPr>
        <w:t>БИК:</w:t>
      </w:r>
      <w:r>
        <w:rPr>
          <w:sz w:val="28"/>
        </w:rPr>
        <w:t xml:space="preserve"> 013510002</w:t>
      </w:r>
    </w:p>
    <w:p w:rsidR="00F36D36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F36D36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F36D36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F36D36">
      <w:pPr>
        <w:ind w:firstLine="708"/>
        <w:jc w:val="both"/>
      </w:pPr>
      <w:r>
        <w:rPr>
          <w:sz w:val="28"/>
        </w:rPr>
        <w:t>ОКТМО 35643000</w:t>
      </w:r>
    </w:p>
    <w:p w:rsidR="00F36D36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F36D36">
      <w:pPr>
        <w:ind w:firstLine="708"/>
        <w:jc w:val="both"/>
      </w:pPr>
      <w:r>
        <w:rPr>
          <w:sz w:val="28"/>
        </w:rPr>
        <w:t>Об уплате штрафа необходимо сообщить, предст</w:t>
      </w:r>
      <w:r>
        <w:rPr>
          <w:sz w:val="28"/>
        </w:rPr>
        <w:t xml:space="preserve">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F36D36">
      <w:pPr>
        <w:ind w:firstLine="708"/>
        <w:jc w:val="both"/>
      </w:pPr>
      <w:r>
        <w:rPr>
          <w:sz w:val="28"/>
        </w:rPr>
        <w:t>Со</w:t>
      </w:r>
      <w:r>
        <w:rPr>
          <w:sz w:val="28"/>
        </w:rPr>
        <w:t>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36D36">
      <w:pPr>
        <w:ind w:firstLine="708"/>
        <w:jc w:val="both"/>
      </w:pPr>
      <w:r>
        <w:rPr>
          <w:sz w:val="28"/>
        </w:rPr>
        <w:t>При отсутствии док</w:t>
      </w:r>
      <w:r>
        <w:rPr>
          <w:sz w:val="28"/>
        </w:rPr>
        <w:t>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F36D36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</w:t>
      </w:r>
      <w:r>
        <w:rPr>
          <w:sz w:val="28"/>
        </w:rPr>
        <w:t xml:space="preserve">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07BBA">
      <w:pPr>
        <w:ind w:firstLine="708"/>
        <w:jc w:val="both"/>
      </w:pPr>
    </w:p>
    <w:p w:rsidR="00F36D36" w:rsidP="00207BBA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>Е.В</w:t>
      </w:r>
      <w:r>
        <w:rPr>
          <w:sz w:val="28"/>
        </w:rPr>
        <w:t>. Костюкова</w:t>
      </w:r>
    </w:p>
    <w:p w:rsidR="00F36D36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36"/>
    <w:rsid w:val="00207BBA"/>
    <w:rsid w:val="00F36D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