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CE3D1B">
      <w:pPr>
        <w:jc w:val="right"/>
      </w:pPr>
      <w:r>
        <w:t>Дело № 5-72-131/2018</w:t>
      </w:r>
    </w:p>
    <w:p w:rsidR="00A77B3E" w:rsidP="00CE3D1B">
      <w:pPr>
        <w:jc w:val="center"/>
      </w:pPr>
      <w:r>
        <w:t>П О С Т А Н О В Л Е Н И Е</w:t>
      </w:r>
    </w:p>
    <w:p w:rsidR="00A77B3E"/>
    <w:p w:rsidR="00A77B3E" w:rsidP="00CE3D1B">
      <w:pPr>
        <w:ind w:firstLine="720"/>
      </w:pPr>
      <w:r>
        <w:t xml:space="preserve">12 апреля 2018 года </w:t>
      </w:r>
      <w:r>
        <w:tab/>
      </w:r>
      <w:r>
        <w:tab/>
      </w:r>
      <w:r>
        <w:tab/>
        <w:t xml:space="preserve">       </w:t>
      </w:r>
      <w:r>
        <w:tab/>
        <w:t xml:space="preserve">              г. Саки, ул. </w:t>
      </w:r>
      <w:r>
        <w:t>Трудовая</w:t>
      </w:r>
      <w:r>
        <w:t xml:space="preserve">, 8 </w:t>
      </w:r>
    </w:p>
    <w:p w:rsidR="00A77B3E"/>
    <w:p w:rsidR="00A77B3E" w:rsidP="00CE3D1B">
      <w:pPr>
        <w:ind w:firstLine="720"/>
        <w:jc w:val="both"/>
      </w:pPr>
      <w:r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рассмотрев материалы дела об административном правонарушении, поступившие из Государственного учреждения УПФ РФ в г. Саки и </w:t>
      </w:r>
      <w:r>
        <w:t>Сакском</w:t>
      </w:r>
      <w:r>
        <w:t xml:space="preserve"> районе Республики Крым в отношении главы адрес (далее КФХ) </w:t>
      </w:r>
      <w:r>
        <w:t>Кисиленко</w:t>
      </w:r>
      <w:r>
        <w:t xml:space="preserve"> Геннадия Владимировича, паспортные данн</w:t>
      </w:r>
      <w:r>
        <w:t>ые, гражданина Российской Федерации, зарегистрированного и проживающего по адресу:  адрес, привлекаемого к административной ответственности по ст. 15.33.2 Кодекса Российской Федерации об административных правонарушениях,</w:t>
      </w:r>
    </w:p>
    <w:p w:rsidR="00A77B3E" w:rsidP="00CE3D1B">
      <w:pPr>
        <w:jc w:val="center"/>
      </w:pPr>
      <w:r>
        <w:t>У С Т А Н О В И Л:</w:t>
      </w:r>
    </w:p>
    <w:p w:rsidR="00A77B3E" w:rsidP="00CE3D1B">
      <w:pPr>
        <w:ind w:firstLine="720"/>
        <w:jc w:val="both"/>
      </w:pPr>
      <w:r>
        <w:t>Кисиленко</w:t>
      </w:r>
      <w:r>
        <w:t xml:space="preserve"> Г.В., </w:t>
      </w:r>
      <w:r>
        <w:t>являясь главой КФХ, допустил несвоевременное предоставление отчетности по форме СЗВ-М в программно-техническом комплексе ПФР за ноябрь 2017 года, по сроку, установленному законодательством, не позднее 15 декабря 2017 года. Фактически плательщиком предостав</w:t>
      </w:r>
      <w:r>
        <w:t xml:space="preserve">лена отчет по форме СЗВ-М «исходная» по телекоммуникационным каналам связи в отношении 1 (одного) застрахованного лица – 30 января 2018 года (то есть с пропуском срока). В результате чего были нарушены требования п. 2.2. ст. 11 Федерального Закона № 27-ФЗ </w:t>
      </w:r>
      <w:r>
        <w:t xml:space="preserve">от дата «Об индивидуальном (персонифицированном) учете в системе обязательного пенсионного страхования», чем совершил </w:t>
      </w:r>
      <w:r>
        <w:t>правонарушение</w:t>
      </w:r>
      <w:r>
        <w:t xml:space="preserve"> предусмотренное ст. 15.33.2 </w:t>
      </w:r>
      <w:r>
        <w:t>КоАП</w:t>
      </w:r>
      <w:r>
        <w:t xml:space="preserve"> РФ. </w:t>
      </w:r>
    </w:p>
    <w:p w:rsidR="00A77B3E" w:rsidP="00CE3D1B">
      <w:pPr>
        <w:ind w:firstLine="720"/>
        <w:jc w:val="both"/>
      </w:pPr>
      <w:r>
        <w:t xml:space="preserve">В судебное заседание </w:t>
      </w:r>
      <w:r>
        <w:t>Кисиленко</w:t>
      </w:r>
      <w:r>
        <w:t xml:space="preserve"> Г.В. не явился. О дне, времени и месте рассмотрения де</w:t>
      </w:r>
      <w:r>
        <w:t xml:space="preserve">ла об административном правонарушении извещен надлежащим образом, что подтверждается телефонограммой, имеющейся в материалах дела об административном правонарушении. О причинах своей неявки суду </w:t>
      </w:r>
      <w:r>
        <w:t>Кисиленко</w:t>
      </w:r>
      <w:r>
        <w:t xml:space="preserve"> Г.В. сообщил, что в случае его неявки дело рассматр</w:t>
      </w:r>
      <w:r>
        <w:t xml:space="preserve">ивать в его отсутствии. </w:t>
      </w:r>
    </w:p>
    <w:p w:rsidR="00A77B3E" w:rsidP="00CE3D1B">
      <w:pPr>
        <w:ind w:firstLine="720"/>
        <w:jc w:val="both"/>
      </w:pPr>
      <w:r>
        <w:t xml:space="preserve">Согласно ст. 25.1 </w:t>
      </w:r>
      <w:r>
        <w:t>КоАП</w:t>
      </w:r>
      <w: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</w:t>
      </w:r>
      <w:r>
        <w:t>ассмотрено лишь в случаях, если имеются данные о надлежащем извещении лица о месте и 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 w:rsidP="00CE3D1B">
      <w:pPr>
        <w:ind w:firstLine="720"/>
        <w:jc w:val="both"/>
      </w:pPr>
      <w:r>
        <w:t xml:space="preserve">Руководствуясь </w:t>
      </w:r>
      <w:r>
        <w:t xml:space="preserve">положением ст. 25.1 </w:t>
      </w:r>
      <w:r>
        <w:t>КоАП</w:t>
      </w:r>
      <w:r>
        <w:t xml:space="preserve"> РФ, принимая во внимание, что </w:t>
      </w:r>
      <w:r>
        <w:t>Кисиленко</w:t>
      </w:r>
      <w:r>
        <w:t xml:space="preserve"> Г.В. извещен надлежащим образом о дне и времени рассмотрения дела об административного правонарушении, что подтверждается телефонограммой, имеющейся в материалах дела об административном прав</w:t>
      </w:r>
      <w:r>
        <w:t xml:space="preserve">онарушении, а также отсутствие ходатайств об отложении дела, мировой судья считает возможным рассмотреть дело об административном правонарушение в отсутствие </w:t>
      </w:r>
      <w:r>
        <w:t>Кисиленко</w:t>
      </w:r>
      <w:r>
        <w:t xml:space="preserve"> Г.В.</w:t>
      </w:r>
    </w:p>
    <w:p w:rsidR="00A77B3E" w:rsidP="00CE3D1B">
      <w:pPr>
        <w:ind w:firstLine="720"/>
        <w:jc w:val="both"/>
      </w:pPr>
      <w:r>
        <w:t xml:space="preserve">Исследовав материалы дела, мировой судья пришел к выводу о наличии в действиях </w:t>
      </w:r>
      <w:r>
        <w:t>Киси</w:t>
      </w:r>
      <w:r>
        <w:t>ленко</w:t>
      </w:r>
      <w:r>
        <w:t xml:space="preserve"> Г.В. состава правонарушения, предусмотренного ст. 15.33.2 </w:t>
      </w:r>
      <w:r>
        <w:t>КоАП</w:t>
      </w:r>
      <w:r>
        <w:t xml:space="preserve"> РФ, исходя из следующего.</w:t>
      </w:r>
    </w:p>
    <w:p w:rsidR="00A77B3E" w:rsidP="00CE3D1B">
      <w:pPr>
        <w:ind w:firstLine="720"/>
        <w:jc w:val="both"/>
      </w:pPr>
      <w:r>
        <w:t xml:space="preserve">Статья 15.33.2 </w:t>
      </w:r>
      <w:r>
        <w:t>КоАП</w:t>
      </w:r>
      <w:r>
        <w:t xml:space="preserve"> РФ предусматривает ответственность за непредставление в установленный законодательством Российской Федерации об индивидуальном (персонифициро</w:t>
      </w:r>
      <w:r>
        <w:t>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</w:t>
      </w:r>
      <w:r>
        <w:t>ванного) учета в системе обязательного пенсионного страхования, а равно представление таких сведений в неполном объеме или в</w:t>
      </w:r>
      <w:r>
        <w:t xml:space="preserve"> искаженном </w:t>
      </w:r>
      <w:r>
        <w:t>виде</w:t>
      </w:r>
      <w:r>
        <w:t xml:space="preserve">. </w:t>
      </w:r>
    </w:p>
    <w:p w:rsidR="00A77B3E" w:rsidP="00CE3D1B">
      <w:pPr>
        <w:ind w:firstLine="720"/>
        <w:jc w:val="both"/>
      </w:pPr>
      <w:r>
        <w:t xml:space="preserve">Вина должностного лица </w:t>
      </w:r>
      <w:r>
        <w:t>Кисиленко</w:t>
      </w:r>
      <w:r>
        <w:t xml:space="preserve"> Г.В. в предъявленном правонарушении доказана материалами дела, а именно: протоко</w:t>
      </w:r>
      <w:r>
        <w:t xml:space="preserve">лом об административном правонарушении № 111 от 28 марта 2018 года; копией сведений о застрахованных лицах; копией протокола проверки отчетности; копией выписки из ЕГРЮЛ </w:t>
      </w:r>
      <w:r>
        <w:t>от</w:t>
      </w:r>
      <w:r>
        <w:t xml:space="preserve"> дата. </w:t>
      </w:r>
    </w:p>
    <w:p w:rsidR="00A77B3E" w:rsidP="00CE3D1B">
      <w:pPr>
        <w:jc w:val="both"/>
      </w:pPr>
      <w:r>
        <w:t>Все указанные доказательства соответствуют в деталях и в целом друг другу, д</w:t>
      </w:r>
      <w:r>
        <w:t xml:space="preserve">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A77B3E" w:rsidP="00CE3D1B">
      <w:pPr>
        <w:ind w:firstLine="720"/>
        <w:jc w:val="both"/>
      </w:pPr>
      <w:r>
        <w:t xml:space="preserve">Действия должностного лица </w:t>
      </w:r>
      <w:r>
        <w:t>Кисиленко</w:t>
      </w:r>
      <w:r>
        <w:t xml:space="preserve"> Г.В.</w:t>
      </w:r>
      <w:r>
        <w:t xml:space="preserve"> мировой судья квалифицирует по ст. 15.33.2 </w:t>
      </w:r>
      <w:r>
        <w:t>КоАП</w:t>
      </w:r>
      <w:r>
        <w:t xml:space="preserve"> РФ как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</w:t>
      </w:r>
      <w:r>
        <w:t>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</w:t>
      </w:r>
      <w:r>
        <w:t xml:space="preserve"> представление таких сведе</w:t>
      </w:r>
      <w:r>
        <w:t xml:space="preserve">ний в неполном объеме или в искаженном виде. </w:t>
      </w:r>
    </w:p>
    <w:p w:rsidR="00A77B3E" w:rsidP="00CE3D1B">
      <w:pPr>
        <w:ind w:firstLine="720"/>
        <w:jc w:val="both"/>
      </w:pPr>
      <w:r>
        <w:t xml:space="preserve">Согласно ст. 4.1 ч. 2 </w:t>
      </w:r>
      <w:r>
        <w:t>КоАП</w:t>
      </w:r>
      <w: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</w:t>
      </w:r>
      <w:r>
        <w:t>мягчающие и отягчающие административную ответственность.</w:t>
      </w:r>
    </w:p>
    <w:p w:rsidR="00A77B3E" w:rsidP="00CE3D1B">
      <w:pPr>
        <w:ind w:firstLine="720"/>
        <w:jc w:val="both"/>
      </w:pPr>
      <w: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</w:t>
      </w:r>
      <w:r>
        <w:t>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77B3E" w:rsidP="00CE3D1B">
      <w:pPr>
        <w:ind w:firstLine="720"/>
        <w:jc w:val="both"/>
      </w:pPr>
      <w:r>
        <w:t>Принимая во внимание характер и обстоятельства совершенного административного правонарушения, учитывая признание</w:t>
      </w:r>
      <w:r>
        <w:t xml:space="preserve"> вины </w:t>
      </w:r>
      <w:r>
        <w:t>Кисиленко</w:t>
      </w:r>
      <w:r>
        <w:t xml:space="preserve"> Г.В., что суд признает обстоятельством, смягчающим административную ответственность, учитывая данные о личности </w:t>
      </w:r>
      <w:r>
        <w:t>Кисиленко</w:t>
      </w:r>
      <w:r>
        <w:t xml:space="preserve"> Г.В., ранее привлекаемого к административной ответственности за аналогичные правонарушения, то есть повторное совершен</w:t>
      </w:r>
      <w:r>
        <w:t xml:space="preserve">ие однородного административного правонарушения, что мировой судья признает </w:t>
      </w:r>
      <w:r>
        <w:t>обстоятельством</w:t>
      </w:r>
      <w:r>
        <w:t xml:space="preserve"> отягчающим административную ответственность, а также, учитывая имущественное положение </w:t>
      </w:r>
      <w:r>
        <w:t xml:space="preserve">лица, привлекаемого к административной ответственности, мировой судья пришел </w:t>
      </w:r>
      <w:r>
        <w:t xml:space="preserve">к выводу о возможности назначить ему административное наказание в виде штрафа в пределах санкции ст. 15.33.2 </w:t>
      </w:r>
      <w:r>
        <w:t>КоАП</w:t>
      </w:r>
      <w:r>
        <w:t xml:space="preserve"> РФ.</w:t>
      </w:r>
    </w:p>
    <w:p w:rsidR="00A77B3E" w:rsidP="00CE3D1B">
      <w:pPr>
        <w:jc w:val="both"/>
      </w:pPr>
      <w:r>
        <w:tab/>
        <w:t xml:space="preserve">На основании изложенного, руководствуясь ст. ст. 29.9, 29.10 </w:t>
      </w:r>
      <w:r>
        <w:t>КоАП</w:t>
      </w:r>
      <w:r>
        <w:t xml:space="preserve"> РФ,   мировой судья,</w:t>
      </w:r>
    </w:p>
    <w:p w:rsidR="00A77B3E" w:rsidP="00CE3D1B">
      <w:pPr>
        <w:jc w:val="center"/>
      </w:pPr>
      <w:r>
        <w:t>ПОСТАНОВИЛ:</w:t>
      </w:r>
    </w:p>
    <w:p w:rsidR="00A77B3E" w:rsidP="00CE3D1B">
      <w:pPr>
        <w:jc w:val="both"/>
      </w:pPr>
    </w:p>
    <w:p w:rsidR="00A77B3E" w:rsidP="00CE3D1B">
      <w:pPr>
        <w:jc w:val="both"/>
      </w:pPr>
      <w:r>
        <w:t xml:space="preserve">           Признать главу адрес (дале</w:t>
      </w:r>
      <w:r>
        <w:t xml:space="preserve">е КФХ) </w:t>
      </w:r>
      <w:r>
        <w:t>Кисиленко</w:t>
      </w:r>
      <w:r>
        <w:t xml:space="preserve"> Геннадия Владимировича виновным в совершении административного правонарушения, ответственность за которое предусмотрена ст. 15.33.2 Кодекса Российской Федерации об административных правонарушениях и назначить ему административное наказание</w:t>
      </w:r>
      <w:r>
        <w:t xml:space="preserve"> в виде административного штрафа в размере 400 (четыреста) рублей. </w:t>
      </w:r>
    </w:p>
    <w:p w:rsidR="00A77B3E" w:rsidP="00CE3D1B">
      <w:pPr>
        <w:ind w:firstLine="720"/>
        <w:jc w:val="both"/>
      </w:pPr>
      <w:r>
        <w:t>Штраф подлежит уплате в течение 60-ти дней со дня вступления постановления в законную силу по реквизитам: Получатель платежа: УФК по Республике Крым (Отделение ПФР по РК), Банк получателя:</w:t>
      </w:r>
      <w:r>
        <w:t xml:space="preserve"> отделение Республике Крым Центрального банка РФ, ИНН получателя: телефон, КПП телефон, ОКТМО телефон, Расчётный счет: телефон </w:t>
      </w:r>
      <w:r>
        <w:t>телефон</w:t>
      </w:r>
      <w:r>
        <w:t xml:space="preserve"> 10001, БИК: телефон, Код бюджетной классификации телефон </w:t>
      </w:r>
      <w:r>
        <w:t>телефон</w:t>
      </w:r>
      <w:r>
        <w:t>, УИН 0, назначение платежа: «штраф за административное п</w:t>
      </w:r>
      <w:r>
        <w:t>равонарушение», наименование территориального органа ПФР, протокол об административном правонарушение № 111 от 28 марта 2018 года.</w:t>
      </w:r>
    </w:p>
    <w:p w:rsidR="00A77B3E" w:rsidP="00CE3D1B">
      <w:pPr>
        <w:ind w:firstLine="720"/>
        <w:jc w:val="both"/>
      </w:pPr>
      <w:r>
        <w:t xml:space="preserve">В случае неуплаты административного штрафа в установленный законом 60- </w:t>
      </w:r>
      <w:r>
        <w:t>дневный</w:t>
      </w:r>
      <w:r>
        <w:t xml:space="preserve"> срок возбуждается дело об административном пра</w:t>
      </w:r>
      <w:r>
        <w:t>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</w:t>
      </w:r>
      <w:r>
        <w:t>го штрафа, но не менее одной тысячи рублей, либо административный арест на срок до пятнадцати суток, либо обязательные</w:t>
      </w:r>
      <w:r>
        <w:t xml:space="preserve"> работы на срок до пятидесяти часов. </w:t>
      </w:r>
    </w:p>
    <w:p w:rsidR="00A77B3E" w:rsidP="00CE3D1B">
      <w:pPr>
        <w:ind w:firstLine="720"/>
        <w:jc w:val="both"/>
      </w:pPr>
      <w:r>
        <w:t xml:space="preserve">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</w:t>
      </w:r>
      <w:r>
        <w:t xml:space="preserve">нный суд Республики Крым через мирового судью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A77B3E" w:rsidP="00CE3D1B">
      <w:pPr>
        <w:jc w:val="both"/>
      </w:pPr>
    </w:p>
    <w:p w:rsidR="00A77B3E" w:rsidP="00CE3D1B">
      <w:pPr>
        <w:jc w:val="both"/>
      </w:pPr>
      <w:r>
        <w:t xml:space="preserve">           Мировой судья</w:t>
      </w:r>
      <w:r>
        <w:tab/>
        <w:t xml:space="preserve">              </w:t>
      </w:r>
      <w:r>
        <w:t xml:space="preserve">               </w:t>
      </w:r>
      <w:r>
        <w:tab/>
      </w:r>
      <w:r>
        <w:tab/>
        <w:t xml:space="preserve">                  Е.В. </w:t>
      </w:r>
      <w:r>
        <w:t>Костюкова</w:t>
      </w:r>
      <w:r>
        <w:t xml:space="preserve"> </w:t>
      </w:r>
    </w:p>
    <w:p w:rsidR="00A77B3E" w:rsidP="00CE3D1B">
      <w:pPr>
        <w:jc w:val="both"/>
      </w:pPr>
    </w:p>
    <w:sectPr w:rsidSect="001A6BD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6BD8"/>
    <w:rsid w:val="001A6BD8"/>
    <w:rsid w:val="00A77B3E"/>
    <w:rsid w:val="00CE3D1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6B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