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2167B4">
      <w:pPr>
        <w:jc w:val="right"/>
      </w:pPr>
      <w:r>
        <w:t>Дело № 5-72-143/2017</w:t>
      </w:r>
    </w:p>
    <w:p w:rsidR="00A77B3E" w:rsidP="002167B4">
      <w:pPr>
        <w:jc w:val="center"/>
      </w:pPr>
      <w:r>
        <w:t>П О С Т А Н О В Л Е Н И Е</w:t>
      </w:r>
    </w:p>
    <w:p w:rsidR="00A77B3E"/>
    <w:p w:rsidR="00A77B3E">
      <w:r>
        <w:t xml:space="preserve">23 июня 2017 года </w:t>
      </w:r>
      <w:r>
        <w:tab/>
      </w:r>
      <w:r>
        <w:tab/>
      </w:r>
      <w:r>
        <w:tab/>
        <w:t xml:space="preserve">       </w:t>
      </w:r>
      <w:r>
        <w:tab/>
        <w:t xml:space="preserve">           адрес </w:t>
      </w:r>
    </w:p>
    <w:p w:rsidR="00A77B3E"/>
    <w:p w:rsidR="00A77B3E" w:rsidP="002167B4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</w:t>
      </w:r>
      <w:r>
        <w:t>Костюкова</w:t>
      </w:r>
      <w:r>
        <w:t xml:space="preserve"> Е.В., с участием лица, привлекаемого к </w:t>
      </w:r>
      <w:r>
        <w:t xml:space="preserve">административной ответственности – </w:t>
      </w:r>
      <w:r>
        <w:t>Бештиева</w:t>
      </w:r>
      <w:r>
        <w:t xml:space="preserve"> Р.Р., рассмотрев материалы дела об административном правонарушении, поступившие из Государственного учреждения УПФ РФ в адрес и адрес в отношении индивидуального предпринимателя - главы крестьянско-фермерского хо</w:t>
      </w:r>
      <w:r>
        <w:t xml:space="preserve">зяйства </w:t>
      </w:r>
      <w:r>
        <w:t>Бештиева</w:t>
      </w:r>
      <w:r>
        <w:t xml:space="preserve"> Руслана </w:t>
      </w:r>
      <w:r>
        <w:t>Решатовича</w:t>
      </w:r>
      <w:r>
        <w:t xml:space="preserve">, паспортные данные, гражданина Российской Федерации, зарегистрированного и проживающего по адресу:  адрес, привлекаемого к административной ответственности по ст. 15.33.2 Кодекса Российской Федерации об административных </w:t>
      </w:r>
      <w:r>
        <w:t>правонарушениях,</w:t>
      </w:r>
    </w:p>
    <w:p w:rsidR="00A77B3E"/>
    <w:p w:rsidR="00A77B3E" w:rsidP="002167B4">
      <w:pPr>
        <w:jc w:val="center"/>
      </w:pPr>
      <w:r>
        <w:t>У С Т А Н О В И Л:</w:t>
      </w:r>
    </w:p>
    <w:p w:rsidR="00A77B3E"/>
    <w:p w:rsidR="00A77B3E" w:rsidP="002167B4">
      <w:pPr>
        <w:jc w:val="both"/>
      </w:pPr>
      <w:r>
        <w:t>Бештиев</w:t>
      </w:r>
      <w:r>
        <w:t xml:space="preserve"> Р.Р., являясь индивидуальным предпринимателем - главой крестьянско-фермерского хозяйства, зарегистрированного по адресу: РК, адрес, допустил несвоевременное предоставление отчетности по форме СЗВ-М в программно</w:t>
      </w:r>
      <w:r>
        <w:t xml:space="preserve"> техническом комплексе ПФР за дата, по сроку до дата. Фактически предоставлена отчетность дата.  В результате чего были нарушены требования п. 2.2. ст. 11 Федерального Закона № 27-ФЗ от дата «Об индивидуальном (персонифицированном) учете в системе обязател</w:t>
      </w:r>
      <w:r>
        <w:t xml:space="preserve">ьного пенсионного страхования», чем совершил правонарушение предусмотренное ст. 15.33.2 </w:t>
      </w:r>
      <w:r>
        <w:t>КоАП</w:t>
      </w:r>
      <w:r>
        <w:t xml:space="preserve"> РФ. </w:t>
      </w:r>
    </w:p>
    <w:p w:rsidR="00A77B3E" w:rsidP="002167B4">
      <w:pPr>
        <w:jc w:val="both"/>
      </w:pPr>
      <w:r>
        <w:t xml:space="preserve">В судебное заседание </w:t>
      </w:r>
      <w:r>
        <w:t>Бештиев</w:t>
      </w:r>
      <w:r>
        <w:t xml:space="preserve"> Р.Р. явился, вину признал, не оспаривал фактические обстоятельства дела, изложенные в протоколе об административном правонарушени</w:t>
      </w:r>
      <w:r>
        <w:t xml:space="preserve">и. </w:t>
      </w:r>
    </w:p>
    <w:p w:rsidR="00A77B3E" w:rsidP="002167B4">
      <w:pPr>
        <w:jc w:val="both"/>
      </w:pPr>
      <w:r>
        <w:t xml:space="preserve">Мировой судья, выслушав </w:t>
      </w:r>
      <w:r>
        <w:t>Бештиева</w:t>
      </w:r>
      <w:r>
        <w:t xml:space="preserve"> Р.Р.,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 w:rsidP="002167B4">
      <w:pPr>
        <w:jc w:val="both"/>
      </w:pPr>
      <w:r>
        <w:t xml:space="preserve">Статья 15.33.2 </w:t>
      </w:r>
      <w:r>
        <w:t>КоАП</w:t>
      </w:r>
      <w:r>
        <w:t xml:space="preserve"> РФ предусматривает ответственность за непредставление</w:t>
      </w:r>
      <w: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</w:t>
      </w:r>
      <w:r>
        <w:t xml:space="preserve">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 w:rsidP="002167B4">
      <w:pPr>
        <w:jc w:val="both"/>
      </w:pPr>
      <w:r>
        <w:t xml:space="preserve">Вина ИП </w:t>
      </w:r>
      <w:r>
        <w:t>Бештиева</w:t>
      </w:r>
      <w:r>
        <w:t xml:space="preserve"> Р.Р. в п</w:t>
      </w:r>
      <w:r>
        <w:t>редъявленном правонарушении доказана материалами дела, а именно: протоколом об административном правонарушении № 20 от дата, копией заявления о регистрации российской организации в территориальном органе ПФ РФ от  дата, выпиской ЕГРИП, копией сведений о за</w:t>
      </w:r>
      <w:r>
        <w:t xml:space="preserve">страхованных лицах. </w:t>
      </w:r>
    </w:p>
    <w:p w:rsidR="00A77B3E" w:rsidP="002167B4">
      <w:pPr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</w:t>
      </w:r>
      <w:r>
        <w:t xml:space="preserve">ми для привлечения к административной ответственности. </w:t>
      </w:r>
    </w:p>
    <w:p w:rsidR="00A77B3E" w:rsidP="002167B4">
      <w:pPr>
        <w:jc w:val="both"/>
      </w:pPr>
      <w:r>
        <w:t xml:space="preserve">Действия ИП </w:t>
      </w:r>
      <w:r>
        <w:t>Бештиева</w:t>
      </w:r>
      <w:r>
        <w:t xml:space="preserve"> Р.Р. мировой судья квалифицирует по ст. 15.33 ч. 2 </w:t>
      </w:r>
      <w:r>
        <w:t>КоАП</w:t>
      </w:r>
      <w:r>
        <w:t xml:space="preserve"> РФ как непредставление в установленный законодательством Российской Федерации об индивидуальном (персонифицированном) учете</w:t>
      </w:r>
      <w:r>
        <w:t xml:space="preserve">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 w:rsidP="002167B4">
      <w:pPr>
        <w:jc w:val="both"/>
      </w:pPr>
      <w:r>
        <w:t xml:space="preserve">Согласно ст. 4.1 ч.2 </w:t>
      </w:r>
      <w:r>
        <w:t>КоА</w:t>
      </w:r>
      <w:r>
        <w:t>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2167B4">
      <w:pPr>
        <w:jc w:val="both"/>
      </w:pPr>
      <w:r>
        <w:t>В соответствии</w:t>
      </w:r>
      <w:r>
        <w:t xml:space="preserve">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</w:t>
      </w:r>
      <w:r>
        <w:t xml:space="preserve"> новых правонарушений, как самим правонарушителем, так и другими лицами.</w:t>
      </w:r>
    </w:p>
    <w:p w:rsidR="00A77B3E" w:rsidP="002167B4">
      <w:pPr>
        <w:jc w:val="both"/>
      </w:pPr>
      <w:r>
        <w:t xml:space="preserve">Принимая во внимание характер и обстоятельства совершенного административного правонарушения, учитывая признание вины </w:t>
      </w:r>
      <w:r>
        <w:t>Бештиева</w:t>
      </w:r>
      <w:r>
        <w:t xml:space="preserve"> Р.Р., а также нахождение на иждивении несовершеннолетнег</w:t>
      </w:r>
      <w:r>
        <w:t xml:space="preserve">о ребенка, что суд признает обстоятельствами, смягчающими административную ответственность, обстоятельств, отягчающих административную ответственность судом не установлено, принимая во внимание данные о личности </w:t>
      </w:r>
      <w:r>
        <w:t>Бештиева</w:t>
      </w:r>
      <w:r>
        <w:t xml:space="preserve"> Р.Р., ранее не привлекаемого к адми</w:t>
      </w:r>
      <w:r>
        <w:t>нистративной ответственности, работающего, а также, учитывая имущественное положение лица, привлекаемого к административной ответственности, суд пришел к выводу о возможности назначить ему административное наказание в виде штрафа в нижнем пределе санкции с</w:t>
      </w:r>
      <w:r>
        <w:t xml:space="preserve">т. 15.33.2 </w:t>
      </w:r>
      <w:r>
        <w:t>КоАП</w:t>
      </w:r>
      <w:r>
        <w:t xml:space="preserve"> РФ.</w:t>
      </w:r>
    </w:p>
    <w:p w:rsidR="00A77B3E" w:rsidP="002167B4">
      <w:pPr>
        <w:jc w:val="both"/>
      </w:pPr>
      <w:r>
        <w:tab/>
        <w:t xml:space="preserve">На основании изложенного, руководствуясь ст. ст. 29.9, 29.10 </w:t>
      </w:r>
      <w:r>
        <w:t>КоАП</w:t>
      </w:r>
      <w:r>
        <w:t xml:space="preserve"> РФ,   мировой судья,</w:t>
      </w:r>
    </w:p>
    <w:p w:rsidR="00A77B3E" w:rsidP="002167B4">
      <w:pPr>
        <w:jc w:val="center"/>
      </w:pPr>
      <w:r>
        <w:t>ПОСТАНОВИЛ:</w:t>
      </w:r>
    </w:p>
    <w:p w:rsidR="00A77B3E"/>
    <w:p w:rsidR="00A77B3E" w:rsidP="002167B4">
      <w:pPr>
        <w:jc w:val="both"/>
      </w:pPr>
      <w:r>
        <w:t xml:space="preserve">           Признать индивидуального предпринимателя - главу крестьянско-фермерского хозяйства </w:t>
      </w:r>
      <w:r>
        <w:t>Бештиева</w:t>
      </w:r>
      <w:r>
        <w:t xml:space="preserve"> Руслана </w:t>
      </w:r>
      <w:r>
        <w:t>Решатовича</w:t>
      </w:r>
      <w:r>
        <w:t xml:space="preserve"> виновным в со</w:t>
      </w:r>
      <w:r>
        <w:t>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правонарушениях, и назначить ему наказание в виде административного штрафа в размере 300 (триста) рублей.</w:t>
      </w:r>
    </w:p>
    <w:p w:rsidR="00A77B3E" w:rsidP="002167B4">
      <w:pPr>
        <w:jc w:val="both"/>
      </w:pPr>
      <w:r>
        <w:t>Штраф</w:t>
      </w:r>
      <w:r>
        <w:t xml:space="preserve"> подлежит уплате в течение 60-ти дней со дня вступления постановления в законную силу по реквизитам: Получатель платежа: УФК по адрес (Отделение ПФР по РК), Банк получателя: отделение адрес Центрального наименование организации, ИНН получателя: телефон, КП</w:t>
      </w:r>
      <w:r>
        <w:t xml:space="preserve">П телефон, ОКТМО телефон, Расчётный счет: телефон </w:t>
      </w:r>
      <w:r>
        <w:t>телефон</w:t>
      </w:r>
      <w:r>
        <w:t xml:space="preserve"> 10001, БИК: телефон, Код бюджетной </w:t>
      </w:r>
      <w:r>
        <w:t xml:space="preserve">классификации телефон </w:t>
      </w:r>
      <w:r>
        <w:t>телефон</w:t>
      </w:r>
      <w:r>
        <w:t xml:space="preserve">, УИН 0, назначение платежа: штраф за административное правонарушение </w:t>
      </w:r>
    </w:p>
    <w:p w:rsidR="00A77B3E" w:rsidP="002167B4">
      <w:pPr>
        <w:jc w:val="both"/>
      </w:pPr>
      <w:r>
        <w:t>В случае неуплаты административного штрафа в установленный зако</w:t>
      </w:r>
      <w:r>
        <w:t xml:space="preserve">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</w:t>
      </w:r>
      <w:r>
        <w:t xml:space="preserve">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</w:t>
      </w:r>
    </w:p>
    <w:p w:rsidR="00A77B3E" w:rsidP="002167B4">
      <w:pPr>
        <w:jc w:val="both"/>
      </w:pPr>
      <w:r>
        <w:t>Постановление может быть обжаловано в апелляционн</w:t>
      </w:r>
      <w:r>
        <w:t xml:space="preserve">ом  порядке  в  течение десяти суток в </w:t>
      </w:r>
      <w:r>
        <w:t>Сакский</w:t>
      </w:r>
      <w:r>
        <w:t xml:space="preserve"> районный суд адрес, через мирового судью судебного участка № 72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A77B3E"/>
    <w:p w:rsidR="00A77B3E">
      <w:r>
        <w:t xml:space="preserve">           Мировой судья</w:t>
      </w:r>
      <w:r>
        <w:tab/>
        <w:t xml:space="preserve">         </w:t>
      </w:r>
      <w:r>
        <w:t xml:space="preserve">                    </w:t>
      </w:r>
      <w:r>
        <w:tab/>
      </w:r>
      <w:r>
        <w:tab/>
      </w:r>
      <w:r>
        <w:tab/>
        <w:t xml:space="preserve">         </w:t>
      </w:r>
      <w:r>
        <w:t xml:space="preserve">Е.В. </w:t>
      </w:r>
      <w:r>
        <w:t>Костюкова</w:t>
      </w:r>
      <w:r>
        <w:t xml:space="preserve"> </w:t>
      </w:r>
    </w:p>
    <w:p w:rsidR="00A77B3E"/>
    <w:p w:rsidR="00A77B3E"/>
    <w:p w:rsidR="00A77B3E"/>
    <w:sectPr w:rsidSect="006B62F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2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