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Дело № 5-72-146/2017</w:t>
      </w:r>
    </w:p>
    <w:p w:rsidR="00A77B3E">
      <w:r>
        <w:t xml:space="preserve">                                             </w:t>
      </w:r>
    </w:p>
    <w:p w:rsidR="00A77B3E" w:rsidP="00BE1150">
      <w:pPr>
        <w:jc w:val="center"/>
      </w:pPr>
      <w:r>
        <w:t>ПОСТАНОВЛЕНИЕ</w:t>
      </w:r>
    </w:p>
    <w:p w:rsidR="00A77B3E">
      <w:r>
        <w:t xml:space="preserve">03 июля 2017 года                                                         </w:t>
      </w:r>
      <w:r>
        <w:t xml:space="preserve">                               г. Саки</w:t>
      </w:r>
    </w:p>
    <w:p w:rsidR="00A77B3E" w:rsidP="00BE1150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</w:t>
      </w:r>
      <w:r>
        <w:t>Ме</w:t>
      </w:r>
      <w:r>
        <w:t>жлумян</w:t>
      </w:r>
      <w:r>
        <w:t xml:space="preserve"> В.В., защитника – адвоката </w:t>
      </w:r>
      <w:r>
        <w:t>фио</w:t>
      </w:r>
      <w:r>
        <w:t xml:space="preserve">, рассмотрев в открытом судебном заседании дело об административном  правонарушение, поступившее из Отдела государственной инспекции безопасности дорожного движения по адрес, в отношении: </w:t>
      </w:r>
    </w:p>
    <w:p w:rsidR="00A77B3E" w:rsidP="00BE1150">
      <w:pPr>
        <w:jc w:val="both"/>
      </w:pPr>
      <w:r>
        <w:t>Межлумяна</w:t>
      </w:r>
      <w:r>
        <w:t xml:space="preserve"> </w:t>
      </w:r>
      <w:r>
        <w:t>Вреж</w:t>
      </w:r>
      <w:r>
        <w:t xml:space="preserve"> Владимировича, </w:t>
      </w:r>
      <w:r>
        <w:t>паспортные данные УССР, образование высшее, женатого, имеющего на иждивении троих несовершеннолетних детей, официально нетрудоустроенного, зарегистрированного и проживающего по адресу: адрес, УИН 18810491172000001091</w:t>
      </w:r>
    </w:p>
    <w:p w:rsidR="00A77B3E" w:rsidP="00BE1150">
      <w:pPr>
        <w:jc w:val="both"/>
      </w:pPr>
      <w:r>
        <w:t>о привлечении его к административной от</w:t>
      </w:r>
      <w:r>
        <w:t xml:space="preserve">ветственности за правонарушение, предусмотренное ч. 5 ст. 12.15 Кодекса Российской Федерации об административных правонарушениях, </w:t>
      </w:r>
      <w:r>
        <w:tab/>
      </w:r>
    </w:p>
    <w:p w:rsidR="00A77B3E" w:rsidP="00BE1150">
      <w:pPr>
        <w:jc w:val="center"/>
      </w:pPr>
      <w:r>
        <w:t>УСТАНОВИЛ:</w:t>
      </w:r>
    </w:p>
    <w:p w:rsidR="00A77B3E"/>
    <w:p w:rsidR="00A77B3E" w:rsidP="00BE1150">
      <w:pPr>
        <w:jc w:val="both"/>
      </w:pPr>
      <w:r>
        <w:t>Межлумян</w:t>
      </w:r>
      <w:r>
        <w:t xml:space="preserve"> В.В., повторно, дата в время на границе с Украиной – Симферополь – Алушта – Ялта, 584 км, управляя тран</w:t>
      </w:r>
      <w:r>
        <w:t xml:space="preserve">спортным средством марки марка автомобиля </w:t>
      </w:r>
      <w:r>
        <w:t>Transit</w:t>
      </w:r>
      <w:r>
        <w:t>», государственный регистрационный знак В510РО/62, осуществил обгон автомобиля марка автомобиля, государственный регистрационный знак А952ТЕ/82 в нарушение требований пункта 1.3 Правил дорожного движения Рос</w:t>
      </w:r>
      <w:r>
        <w:t xml:space="preserve">сийской Федерации, требований дорожного знака 3.20 «Обгон запрещен», выехал на полосу дороги, предназначенную для встречного движения. </w:t>
      </w:r>
    </w:p>
    <w:p w:rsidR="00A77B3E" w:rsidP="00BE1150">
      <w:pPr>
        <w:jc w:val="both"/>
      </w:pPr>
      <w:r>
        <w:t xml:space="preserve">В судебном заседании </w:t>
      </w:r>
      <w:r>
        <w:t>Межлумян</w:t>
      </w:r>
      <w:r>
        <w:t xml:space="preserve"> В.В. вину в вышеуказанном правонарушении не признал и пояснил, что нарушение Правил дорожн</w:t>
      </w:r>
      <w:r>
        <w:t>ого движения допустил не умышленно, дорожный знак «Обгон запрещен» не заметил, поскольку руководствовался дорожной разметкой, которая была прерывистой.</w:t>
      </w:r>
    </w:p>
    <w:p w:rsidR="00A77B3E" w:rsidP="00BE1150">
      <w:pPr>
        <w:jc w:val="both"/>
      </w:pPr>
      <w:r>
        <w:t xml:space="preserve">В судебном заседании защитник – адвокат </w:t>
      </w:r>
      <w:r>
        <w:t>фио</w:t>
      </w:r>
      <w:r>
        <w:t xml:space="preserve"> пояснил суду, что его доверитель при обгоне автомобиля марки</w:t>
      </w:r>
      <w:r>
        <w:t xml:space="preserve"> марка автомобиля, государственный регистрационный знак А952ТЕ/82 руководствовался дорожной разметкой, которая была прерывистой. Дорожного знака «Обгон запрещен» видно не было. Полагает, что в действиях </w:t>
      </w:r>
      <w:r>
        <w:t>Межлумян</w:t>
      </w:r>
      <w:r>
        <w:t xml:space="preserve"> В.В. отсутствует состав административного пр</w:t>
      </w:r>
      <w:r>
        <w:t xml:space="preserve">авонарушения, на основании чего просил производство по делу прекратить за отсутствием состава административного правонарушения. Кроме того, если суд признает виновным </w:t>
      </w:r>
      <w:r>
        <w:t>Межлумян</w:t>
      </w:r>
      <w:r>
        <w:t xml:space="preserve"> В.В., просил производство по делу прекратить в связи с малозначительностью совер</w:t>
      </w:r>
      <w:r>
        <w:t xml:space="preserve">шенного административного правонарушения.  </w:t>
      </w:r>
    </w:p>
    <w:p w:rsidR="00A77B3E" w:rsidP="00BE1150">
      <w:pPr>
        <w:jc w:val="both"/>
      </w:pPr>
      <w:r>
        <w:t xml:space="preserve">Выслушав </w:t>
      </w:r>
      <w:r>
        <w:t>Межлумян</w:t>
      </w:r>
      <w:r>
        <w:t xml:space="preserve"> В.В., защитника – адвоката </w:t>
      </w:r>
      <w:r>
        <w:t>фио</w:t>
      </w:r>
      <w:r>
        <w:t xml:space="preserve">, исследовав материалы дела, мировой судья пришел к выводу о наличии в действиях </w:t>
      </w:r>
      <w:r>
        <w:t>Межлумян</w:t>
      </w:r>
      <w:r>
        <w:t xml:space="preserve"> В.В. состава правонарушения, предусмотренного частью 5 статьи 12.15 Кодекс</w:t>
      </w:r>
      <w:r>
        <w:t>а Российской Федерации об административных правонарушениях, исходя из следующего.</w:t>
      </w:r>
    </w:p>
    <w:p w:rsidR="00A77B3E" w:rsidP="00BE1150">
      <w:pPr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</w:t>
      </w:r>
      <w:r>
        <w:t>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</w:t>
      </w:r>
      <w:r>
        <w:t xml:space="preserve">го разрешения дела. </w:t>
      </w:r>
    </w:p>
    <w:p w:rsidR="00A77B3E" w:rsidP="00BE1150">
      <w:pPr>
        <w:jc w:val="both"/>
      </w:pPr>
      <w:r>
        <w:t xml:space="preserve">Согласно протоколу об административном правонарушении 61 АГ телефон от дата, он был составлен в отношении  </w:t>
      </w:r>
      <w:r>
        <w:t>Межлумян</w:t>
      </w:r>
      <w:r>
        <w:t xml:space="preserve"> В.В. за то, что он на границе с Украиной – Симферополь – Алушта – Ялта, 584 км, дата в время совершил нарушение пункта </w:t>
      </w:r>
      <w:r>
        <w:t xml:space="preserve">1.3 Правил дорожного движения Российской Федерации, а именно управляя транспортным средством марки </w:t>
      </w:r>
      <w:r>
        <w:t>марки</w:t>
      </w:r>
      <w:r>
        <w:t xml:space="preserve"> марка автомобиля </w:t>
      </w:r>
      <w:r>
        <w:t>Transit</w:t>
      </w:r>
      <w:r>
        <w:t xml:space="preserve">», государственный регистрационный знак В510РО/62, выехал в нарушение Правил дорожного движения на полосу встречного движения, </w:t>
      </w:r>
      <w:r>
        <w:t xml:space="preserve">совершил обгон транспортного средства марка автомобиля, государственный регистрационный знак А952ТЕ/82 в зоне действия дорожного знака 3.20 «Обгон запрещен». Данное правонарушение совершено повторно.  </w:t>
      </w:r>
    </w:p>
    <w:p w:rsidR="00A77B3E" w:rsidP="00BE1150">
      <w:pPr>
        <w:jc w:val="both"/>
      </w:pPr>
      <w:r>
        <w:t xml:space="preserve">Обстоятельства выезда </w:t>
      </w:r>
      <w:r>
        <w:t>Межлумян</w:t>
      </w:r>
      <w:r>
        <w:t xml:space="preserve"> В.В. дата в время на 58</w:t>
      </w:r>
      <w:r>
        <w:t>4 км автомобильной дороги границы с Украиной – Симферополь – Алушта – Ялта в нарушение Правил дорожного движения Российской Федерации на полосу, предназначенную для встречного движения, о которых идет речь в протоколе об административном правонарушении, по</w:t>
      </w:r>
      <w:r>
        <w:t>дтверждаются данными схемы места совершения административного правонарушения, из которой усматривается совершение им маневра обгона другого транспортного средства с выездом на полосу, предназначенную для встречного движения, с пересечением им сплошной лини</w:t>
      </w:r>
      <w:r>
        <w:t>и дорожной разметки, в зоне действия дорожного знака 3.20 «Обгон запрещен».</w:t>
      </w:r>
    </w:p>
    <w:p w:rsidR="00A77B3E" w:rsidP="00BE1150">
      <w:pPr>
        <w:jc w:val="both"/>
      </w:pPr>
      <w:r>
        <w:t xml:space="preserve">Таким образом, </w:t>
      </w:r>
      <w:r>
        <w:t>Межлумян</w:t>
      </w:r>
      <w:r>
        <w:t xml:space="preserve"> В.В., выезжая на полосу, предназначенную для встречного движения, нарушил требования дорожного знака 3.20 «Обгон запрещен», а также нарушил требования п. 1.</w:t>
      </w:r>
      <w:r>
        <w:t>3 ПДД 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 w:rsidP="00BE1150">
      <w:pPr>
        <w:jc w:val="both"/>
      </w:pPr>
      <w:r>
        <w:t>Суд приходит к выводу о том, что протокол об административном правонарушении составлен в соответс</w:t>
      </w:r>
      <w:r>
        <w:t>твии с требованиями ст. 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</w:t>
      </w:r>
    </w:p>
    <w:p w:rsidR="00A77B3E" w:rsidP="00BE1150">
      <w:pPr>
        <w:jc w:val="both"/>
      </w:pPr>
      <w:r>
        <w:t xml:space="preserve">Частью четвертой статьи 12.15 Кодекса Российской Федерации об административных </w:t>
      </w:r>
      <w:r>
        <w:t>правонарушениях установлена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</w:t>
      </w:r>
      <w:r>
        <w:t xml:space="preserve"> настоящей статьи.</w:t>
      </w:r>
    </w:p>
    <w:p w:rsidR="00A77B3E" w:rsidP="00BE1150">
      <w:pPr>
        <w:jc w:val="both"/>
      </w:pPr>
      <w:r>
        <w:t xml:space="preserve">Административная ответственность по ч. 5 ст. 12.15 </w:t>
      </w:r>
      <w:r>
        <w:t>КоАП</w:t>
      </w:r>
      <w:r>
        <w:t xml:space="preserve"> РФ наступает за повторный выезд в нарушение Правил дорожного движения РФ на полосу, предназначенную для встречного движения, либо на трамвайные пути встречного направления, за исклю</w:t>
      </w:r>
      <w:r>
        <w:t xml:space="preserve">чением случаев, предусмотренных ч. 3 ст. 12.15 </w:t>
      </w:r>
      <w:r>
        <w:t>КоАП</w:t>
      </w:r>
      <w:r>
        <w:t xml:space="preserve"> РФ.</w:t>
      </w:r>
      <w:r>
        <w:tab/>
      </w:r>
    </w:p>
    <w:p w:rsidR="00A77B3E" w:rsidP="00BE1150">
      <w:pPr>
        <w:jc w:val="both"/>
      </w:pPr>
      <w:r>
        <w:t>В соответствии с п. 9.1 ПДД РФ, количество полос движения для безрельсовых транспортных средств определяется разметкой и (или) знаками 5.15.1, 5.15.2, 5.15.7, 5.15.8.</w:t>
      </w:r>
    </w:p>
    <w:p w:rsidR="00A77B3E" w:rsidP="00BE1150">
      <w:pPr>
        <w:jc w:val="both"/>
      </w:pPr>
      <w:r>
        <w:t>Согласно Приложению 2 к ПДД РФ г</w:t>
      </w:r>
      <w:r>
        <w:t xml:space="preserve">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</w:t>
      </w:r>
      <w:r>
        <w:t>транспортных средств. Линию разметки 1.1 пересекать запрещается.</w:t>
      </w:r>
    </w:p>
    <w:p w:rsidR="00A77B3E" w:rsidP="00BE1150">
      <w:pPr>
        <w:jc w:val="both"/>
      </w:pPr>
      <w:r>
        <w:t>Приложения к ПДД РФ являются их неотъемлемой частью, в связи с чем несоблюдение требований, предусмотренных Приложениями дорожных знаков и разметки, является нарушением ПДД РФ, а в данном слу</w:t>
      </w:r>
      <w:r>
        <w:t xml:space="preserve">чае – квалифицирующим признаком состава административного правонарушения, предусмотренного ч. 5 ст. 12.15 </w:t>
      </w:r>
      <w:r>
        <w:t>КоАП</w:t>
      </w:r>
      <w:r>
        <w:t xml:space="preserve"> РФ, в диспозиции которой указано «в нарушение Правил дорожного движения».</w:t>
      </w:r>
    </w:p>
    <w:p w:rsidR="00A77B3E" w:rsidP="00BE1150">
      <w:pPr>
        <w:jc w:val="both"/>
      </w:pPr>
      <w:r>
        <w:t>Согласно пункту 8 Постановления Пленума Верховного Суда Российской Феде</w:t>
      </w:r>
      <w:r>
        <w:t>рации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 по ч. 4  ст. 12.15 Кодекса РФ об административных правонарушениях необходимо квалифицировать прям</w:t>
      </w:r>
      <w:r>
        <w:t>о запрещенные ПДД РФ действия, которые связаны с выездом на сторону проезжей части дороги, предназначенной для встречного движения, в том числе в случае нарушения водителем требований дорожных знаков или разметки.</w:t>
      </w:r>
    </w:p>
    <w:p w:rsidR="00A77B3E" w:rsidP="00BE1150">
      <w:pPr>
        <w:jc w:val="both"/>
      </w:pPr>
      <w:r>
        <w:t>Повторный выезд в нарушение ПДД РФ на поло</w:t>
      </w:r>
      <w:r>
        <w:t xml:space="preserve">су, предназначенную для встречного движения, либо на трамвайные пути встречного направления, образует состав административного правонарушения, предусмотренного ч. 5 ст. 12.15 </w:t>
      </w:r>
      <w:r>
        <w:t>КоАП</w:t>
      </w:r>
      <w:r>
        <w:t xml:space="preserve"> РФ.</w:t>
      </w:r>
    </w:p>
    <w:p w:rsidR="00A77B3E" w:rsidP="00BE1150">
      <w:pPr>
        <w:jc w:val="both"/>
      </w:pPr>
      <w:r>
        <w:t xml:space="preserve">Положения ч. 5 ст. 12.15 </w:t>
      </w:r>
      <w:r>
        <w:t>КоАП</w:t>
      </w:r>
      <w:r>
        <w:t xml:space="preserve"> РФ необходимо рассматривать во взаимосвязи</w:t>
      </w:r>
      <w:r>
        <w:t xml:space="preserve"> со ст. 4.6 </w:t>
      </w:r>
      <w:r>
        <w:t>КоАП</w:t>
      </w:r>
      <w:r>
        <w:t xml:space="preserve"> РФ, устанавливающей, что лицо, которому назначено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</w:t>
      </w:r>
      <w:r>
        <w:t>ного наказания.</w:t>
      </w:r>
    </w:p>
    <w:p w:rsidR="00A77B3E" w:rsidP="00BE1150">
      <w:pPr>
        <w:jc w:val="both"/>
      </w:pPr>
      <w:r>
        <w:t xml:space="preserve">Таким образом, квалифицировать административное правонарушение по ч. 5 ст. 12.15 </w:t>
      </w:r>
      <w:r>
        <w:t>КоАП</w:t>
      </w:r>
      <w:r>
        <w:t xml:space="preserve"> РФ следует в случае, если оно совершено в течение одного года со дня вступления в законную силу постановления о назначении административного наказания до </w:t>
      </w:r>
      <w:r>
        <w:t>истечения одного года со дня окончания исполнения данного постановления.</w:t>
      </w:r>
    </w:p>
    <w:p w:rsidR="00A77B3E" w:rsidP="00BE1150">
      <w:pPr>
        <w:jc w:val="both"/>
      </w:pPr>
      <w:r>
        <w:t xml:space="preserve">Согласно имеющейся в материалах дела копии постановления судьи Евпаторийского городского суда Республики Крым от дата </w:t>
      </w:r>
      <w:r>
        <w:t>Межлумян</w:t>
      </w:r>
      <w:r>
        <w:t xml:space="preserve"> В.В. привлечен к административной ответственности за сов</w:t>
      </w:r>
      <w:r>
        <w:t>ершение административного правонарушения, предусмотренного частью  4 статьи 12.15  Кодекса Российской Федерации об административных правонарушениях и ему назначено наказание в виде штрафа в размере сумма, постановление вступило в законную силу дата, админи</w:t>
      </w:r>
      <w:r>
        <w:t xml:space="preserve">стративный штраф оплачен.    </w:t>
      </w:r>
    </w:p>
    <w:p w:rsidR="00A77B3E" w:rsidP="00BE1150">
      <w:pPr>
        <w:jc w:val="both"/>
      </w:pPr>
      <w:r>
        <w:t xml:space="preserve">Вина </w:t>
      </w:r>
      <w:r>
        <w:t>Межлумян</w:t>
      </w:r>
      <w:r>
        <w:t xml:space="preserve"> В.В. подтверждается совокупностью собранных и исследованных судом достаточных, допустимых и достоверных доказательств, которые суд </w:t>
      </w:r>
      <w:r>
        <w:t xml:space="preserve">признает достоверными, поскольку они подробны и последовательны, согласуются с </w:t>
      </w:r>
      <w:r>
        <w:t>материалами и обстоятельствами дела.</w:t>
      </w:r>
    </w:p>
    <w:p w:rsidR="00A77B3E" w:rsidP="00BE1150">
      <w:pPr>
        <w:jc w:val="both"/>
      </w:pPr>
      <w:r>
        <w:t xml:space="preserve">Оценивая собранные по делу доказательства, суд считает, что вина </w:t>
      </w:r>
      <w:r>
        <w:t>Межлумян</w:t>
      </w:r>
      <w:r>
        <w:t xml:space="preserve"> В.В. установлена и доказана, его действия правильно квалифицированы по ч. 5 ст. 12.15 </w:t>
      </w:r>
      <w:r>
        <w:t>КоАП</w:t>
      </w:r>
      <w:r>
        <w:t xml:space="preserve"> РФ, поскольку он действительно, будучи дата привлеченн</w:t>
      </w:r>
      <w:r>
        <w:t xml:space="preserve">ым к административной ответственности по ст. 12.15 ч. 4 </w:t>
      </w:r>
      <w:r>
        <w:t>КоАП</w:t>
      </w:r>
      <w:r>
        <w:t xml:space="preserve"> РФ, в нарушение п. п. 1.3, 1.5, 9.1 ПДД РФ и требований дорожной разметки 1.1 Приложения 2 к ПДД РФ, совершил выезд на полосу дороги, предназначенную для встречного движения.</w:t>
      </w:r>
    </w:p>
    <w:p w:rsidR="00A77B3E" w:rsidP="00BE1150">
      <w:pPr>
        <w:jc w:val="both"/>
      </w:pPr>
      <w:r>
        <w:t>Суд не может расцени</w:t>
      </w:r>
      <w:r>
        <w:t xml:space="preserve">вать доводы </w:t>
      </w:r>
      <w:r>
        <w:t>Межлумян</w:t>
      </w:r>
      <w:r>
        <w:t xml:space="preserve"> В.В. и его защитника – адвоката </w:t>
      </w:r>
      <w:r>
        <w:t>фио</w:t>
      </w:r>
      <w:r>
        <w:t xml:space="preserve"> о том, что выезд на полосу, предназначенную для встречного движения произошел ввиду того, что </w:t>
      </w:r>
      <w:r>
        <w:t>Межлумян</w:t>
      </w:r>
      <w:r>
        <w:t xml:space="preserve"> В.В. не заметил дорожного знака «Обгон запрещен» и руководствовался дорожной разметкой, как осно</w:t>
      </w:r>
      <w:r>
        <w:t>вание для освобождения от административной ответственности, поскольку в силу п. п. 1.3, 1.5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</w:t>
      </w:r>
      <w:r>
        <w:t xml:space="preserve">жения регулировщиков, действующих в пределах предоставленных им прав и регулирующих дорожное движение установленными сигналами. Участники дорожного движения должны действовать таким образом, чтобы не создавать опасности для движения и не причинять вреда. </w:t>
      </w:r>
      <w:r>
        <w:t>М</w:t>
      </w:r>
      <w:r>
        <w:t>ежлумян</w:t>
      </w:r>
      <w:r>
        <w:t xml:space="preserve"> В.В., совершив выезд на полосу, предназначенную для встречного движения, продолжил движение и своими действиями создал опасность для других участников дорожного движения.</w:t>
      </w:r>
      <w:r>
        <w:tab/>
      </w:r>
      <w:r>
        <w:tab/>
      </w:r>
      <w:r>
        <w:tab/>
      </w:r>
    </w:p>
    <w:p w:rsidR="00A77B3E" w:rsidP="00BE1150">
      <w:pPr>
        <w:jc w:val="both"/>
      </w:pPr>
      <w:r>
        <w:t xml:space="preserve">При таких обстоятельствах в действиях </w:t>
      </w:r>
      <w:r>
        <w:t>Межлумян</w:t>
      </w:r>
      <w:r>
        <w:t xml:space="preserve"> В.В. имеется состав правона</w:t>
      </w:r>
      <w:r>
        <w:t>рушения, предусмотренного частью 5 статьи 12.15 Кодекса Российской Федерации об административных правонарушениях,  а именно: повторное совершение административного нарушения, предусмотренного частью 4 статьи 12.15 Кодекса Российской Федерации об администра</w:t>
      </w:r>
      <w:r>
        <w:t>тивных правонарушениях.</w:t>
      </w:r>
    </w:p>
    <w:p w:rsidR="00A77B3E" w:rsidP="00BE1150">
      <w:pPr>
        <w:jc w:val="both"/>
      </w:pPr>
      <w:r>
        <w:t xml:space="preserve">Как усматривается из материалов дела, </w:t>
      </w:r>
      <w:r>
        <w:t>Межлумян</w:t>
      </w:r>
      <w:r>
        <w:t xml:space="preserve"> В.В. в установленном законом порядке получал специальное право управления транспортными средствами и ему выдано водительское удостоверение телефон от дата кат. «В, В1, М».  </w:t>
      </w:r>
    </w:p>
    <w:p w:rsidR="00A77B3E" w:rsidP="00BE1150">
      <w:pPr>
        <w:jc w:val="both"/>
      </w:pPr>
      <w:r>
        <w:t xml:space="preserve"> Согласно ч</w:t>
      </w:r>
      <w:r>
        <w:t>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</w:t>
      </w:r>
      <w:r>
        <w:t>тва, смягчающие и отягчающие административную ответственность.</w:t>
      </w:r>
    </w:p>
    <w:p w:rsidR="00A77B3E" w:rsidP="00BE1150">
      <w:pPr>
        <w:jc w:val="both"/>
      </w:pPr>
      <w:r>
        <w:t xml:space="preserve"> Принимая во внимание характер совершенного административного правонарушения, принимая во внимание данные о личности </w:t>
      </w:r>
      <w:r>
        <w:t>Межлумян</w:t>
      </w:r>
      <w:r>
        <w:t xml:space="preserve"> В.В., который согласно представленным материалам ранее привлекался </w:t>
      </w:r>
      <w:r>
        <w:t>к административной ответственности за совершение аналогичного правонарушения, учитывая наличие на иждивении троих несовершеннолетних детей, что суд признает обстоятельством, смягчающим административную ответственность, а также отсутствие отягчающих админис</w:t>
      </w:r>
      <w:r>
        <w:t>тративную ответственность обстоятельств, суд пришел к выводу о необходимости назначить ему административное наказание, предусмотренное частью 5 статьи 12.15 Кодекса Российской Федерации об административных правонарушениях.</w:t>
      </w:r>
      <w:r>
        <w:tab/>
      </w:r>
    </w:p>
    <w:p w:rsidR="00A77B3E" w:rsidP="00BE1150">
      <w:pPr>
        <w:jc w:val="both"/>
      </w:pPr>
      <w:r>
        <w:t>На основании изложенного, руково</w:t>
      </w:r>
      <w:r>
        <w:t xml:space="preserve">дствуясь ст. ст. 29.9, 29.10 </w:t>
      </w:r>
      <w:r>
        <w:t>КоАП</w:t>
      </w:r>
      <w:r>
        <w:t xml:space="preserve"> РФ, мировой судья</w:t>
      </w:r>
    </w:p>
    <w:p w:rsidR="00A77B3E" w:rsidP="00BE1150">
      <w:pPr>
        <w:jc w:val="center"/>
      </w:pPr>
      <w:r>
        <w:t>ПОСТАНОВИЛ:</w:t>
      </w:r>
    </w:p>
    <w:p w:rsidR="00A77B3E" w:rsidP="00BE1150">
      <w:pPr>
        <w:jc w:val="both"/>
      </w:pPr>
      <w:r>
        <w:t>Межлумяна</w:t>
      </w:r>
      <w:r>
        <w:t xml:space="preserve"> </w:t>
      </w:r>
      <w:r>
        <w:t>Вреж</w:t>
      </w:r>
      <w:r>
        <w:t xml:space="preserve"> Владимировича 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правонарушениях, </w:t>
      </w:r>
      <w:r>
        <w:t>и назначить ему административное наказание в виде лишение права управления транспортными средствами на срок 1 (один) год.</w:t>
      </w:r>
    </w:p>
    <w:p w:rsidR="00A77B3E" w:rsidP="00BE1150">
      <w:pPr>
        <w:jc w:val="both"/>
      </w:pPr>
      <w:r>
        <w:t xml:space="preserve">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</w:t>
      </w:r>
      <w:r>
        <w:t>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</w:t>
      </w:r>
      <w:r>
        <w:t>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</w:t>
      </w:r>
      <w:r>
        <w:t xml:space="preserve">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BE1150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</w:t>
      </w:r>
      <w:r>
        <w:t xml:space="preserve">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BE1150">
      <w:pPr>
        <w:jc w:val="both"/>
      </w:pPr>
      <w:r>
        <w:t>Поста</w:t>
      </w:r>
      <w:r>
        <w:t>новление составлено в окончательной форме 07 июля 2017 года.</w:t>
      </w:r>
    </w:p>
    <w:p w:rsidR="00A77B3E" w:rsidP="00BE1150">
      <w:pPr>
        <w:jc w:val="both"/>
      </w:pPr>
    </w:p>
    <w:p w:rsidR="00A77B3E" w:rsidP="00BE1150">
      <w:pPr>
        <w:jc w:val="both"/>
      </w:pPr>
    </w:p>
    <w:p w:rsidR="00A77B3E" w:rsidP="00BE1150">
      <w:pPr>
        <w:jc w:val="both"/>
      </w:pPr>
      <w:r>
        <w:t xml:space="preserve">       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</w:t>
      </w:r>
      <w:r>
        <w:t xml:space="preserve"> Е.В. </w:t>
      </w:r>
      <w:r>
        <w:t>Костюкова</w:t>
      </w:r>
      <w:r>
        <w:t xml:space="preserve">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9628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8B3"/>
    <w:rsid w:val="009628B3"/>
    <w:rsid w:val="00A77B3E"/>
    <w:rsid w:val="00BE11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28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