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5-72-152/2018</w:t>
      </w:r>
    </w:p>
    <w:p w:rsidR="008F532B"/>
    <w:p w:rsidR="00A77B3E" w:rsidP="008F532B">
      <w:pPr>
        <w:jc w:val="center"/>
      </w:pPr>
      <w:r>
        <w:t>ПОСТАНОВЛЕНИЕ</w:t>
      </w:r>
    </w:p>
    <w:p w:rsidR="00A77B3E" w:rsidP="008F532B">
      <w:pPr>
        <w:jc w:val="center"/>
      </w:pPr>
      <w:r>
        <w:t>по делу об административном правонарушении</w:t>
      </w:r>
    </w:p>
    <w:p w:rsidR="008F532B" w:rsidP="008F532B">
      <w:pPr>
        <w:jc w:val="center"/>
      </w:pPr>
    </w:p>
    <w:p w:rsidR="00A77B3E" w:rsidP="008F532B">
      <w:pPr>
        <w:ind w:firstLine="720"/>
      </w:pPr>
      <w:r>
        <w:t xml:space="preserve">12 апреля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8F532B" w:rsidP="008F532B">
      <w:pPr>
        <w:ind w:firstLine="720"/>
      </w:pPr>
    </w:p>
    <w:p w:rsidR="00A77B3E" w:rsidP="008F532B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Вдовиной Клавдии Васил</w:t>
      </w:r>
      <w:r>
        <w:t xml:space="preserve">ьевны, рассмотрев в открытом судебном заседании материалы дела об административном  правонарушение в отношении: </w:t>
      </w:r>
    </w:p>
    <w:p w:rsidR="00A77B3E" w:rsidP="008F532B">
      <w:pPr>
        <w:ind w:firstLine="720"/>
        <w:jc w:val="both"/>
      </w:pPr>
      <w:r>
        <w:t>Вдовиной Клавдии Васильевны, паспортные данные, гражданки Российской Федерации, образование высшее, вдова, не имеющей несовершеннолетних детей,</w:t>
      </w:r>
      <w:r>
        <w:t xml:space="preserve"> пенсионерка, зарегистрированной по адресу: адрес и проживающей по адресу: адрес, </w:t>
      </w:r>
    </w:p>
    <w:p w:rsidR="008F532B" w:rsidP="008F532B">
      <w:pPr>
        <w:ind w:firstLine="720"/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8F532B">
      <w:pPr>
        <w:jc w:val="both"/>
      </w:pPr>
      <w:r>
        <w:tab/>
      </w:r>
    </w:p>
    <w:p w:rsidR="00A77B3E" w:rsidP="008F532B">
      <w:pPr>
        <w:jc w:val="center"/>
      </w:pPr>
      <w:r>
        <w:t>УСТ</w:t>
      </w:r>
      <w:r>
        <w:t>АНОВИЛ:</w:t>
      </w:r>
    </w:p>
    <w:p w:rsidR="008F532B" w:rsidP="008F532B">
      <w:pPr>
        <w:jc w:val="center"/>
      </w:pPr>
    </w:p>
    <w:p w:rsidR="00A77B3E" w:rsidP="008F532B">
      <w:pPr>
        <w:ind w:firstLine="720"/>
        <w:jc w:val="both"/>
      </w:pPr>
      <w:r>
        <w:t xml:space="preserve">12 апреля 2018 года было установлено, что гражданка Вдовина К.В. в установленный  ч. 1 ст. 32.2  </w:t>
      </w:r>
      <w:r>
        <w:t>КоАП</w:t>
      </w:r>
      <w:r>
        <w:t xml:space="preserve"> РФ 60-дневный срок - до 17.03.2018 года не уплатил административный штраф в размере 1 000 рублей, наложенный постановлением мирового судьи судебно</w:t>
      </w:r>
      <w:r>
        <w:t xml:space="preserve">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05.12.2017 года по делу об административном правонарушении</w:t>
      </w:r>
      <w:r>
        <w:t xml:space="preserve"> № 5-72-419/2017 по ст. 17.8 </w:t>
      </w:r>
      <w:r>
        <w:t>КоАП</w:t>
      </w:r>
      <w:r>
        <w:t xml:space="preserve"> РФ, то есть своими действиями совершил администрат</w:t>
      </w:r>
      <w:r>
        <w:t xml:space="preserve">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8F532B">
      <w:pPr>
        <w:ind w:firstLine="720"/>
        <w:jc w:val="both"/>
      </w:pPr>
      <w:r>
        <w:t xml:space="preserve">В судебном заседании Вдовина К.В. вину в совершении правонарушения, предусмотренного </w:t>
      </w:r>
      <w:r>
        <w:t>ч</w:t>
      </w:r>
      <w:r>
        <w:t>. 1 ст. 20.25  Кодекса Россий</w:t>
      </w:r>
      <w:r>
        <w:t xml:space="preserve">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 в связи с тяжелым материальным положением. С ходатайством об отсрочки уплаты штрафа не обращалась. Просила назначить административное наказание в в</w:t>
      </w:r>
      <w:r>
        <w:t xml:space="preserve">иде штрафа в двукратном размере. </w:t>
      </w:r>
    </w:p>
    <w:p w:rsidR="00A77B3E" w:rsidP="008F532B">
      <w:pPr>
        <w:ind w:firstLine="720"/>
        <w:jc w:val="both"/>
      </w:pPr>
      <w:r>
        <w:t xml:space="preserve">Выслушав пояснения Вдовиной К.В., исследовав письменные доказательства и фактические данные в совокупности, мировой судья приходит к выводу, что вина Вдовиной К.В. во вменяемом ей правонарушении нашла своё подтверждение в </w:t>
      </w:r>
      <w:r>
        <w:t xml:space="preserve">судебном заседании и подтверждается следующими доказательствами: протоколом об административном правонарушении от 12.04.2018 года № 1171/18/82020-АП,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</w:t>
      </w:r>
      <w:r>
        <w:t>н и</w:t>
      </w:r>
      <w:r>
        <w:t xml:space="preserve"> городской округ Саки) Республики Крым от 05.12.2017 года по делу об </w:t>
      </w:r>
      <w:r>
        <w:t xml:space="preserve">административном правонарушении № 5-72-419/2017 по ст. 17.8 </w:t>
      </w:r>
      <w:r>
        <w:t>КоАП</w:t>
      </w:r>
      <w:r>
        <w:t xml:space="preserve"> РФ, вступившим в законную силу 10.01.2018 года.</w:t>
      </w:r>
    </w:p>
    <w:p w:rsidR="00A77B3E" w:rsidP="008F532B">
      <w:pPr>
        <w:jc w:val="both"/>
      </w:pPr>
      <w:r>
        <w:t xml:space="preserve"> </w:t>
      </w:r>
      <w:r>
        <w:tab/>
      </w:r>
      <w:r>
        <w:t>Согласно протоколу об административном правонарушении № 1171/18/82020-</w:t>
      </w:r>
      <w:r>
        <w:t xml:space="preserve">АП от 12.04.2018 года, он был составлен в отношении Вдовиной К.В. за то, что она, будучи привлеченной к административной ответственности </w:t>
      </w:r>
      <w:r>
        <w:t xml:space="preserve">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</w:t>
      </w:r>
      <w:r>
        <w:t xml:space="preserve"> округ Саки) Республики Крым от 05.12.2017 года по делу об административном правонарушении № 5-72-419/2017 по ст. 17.8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1 000 рублей, вступившим в законную силу 10.0</w:t>
      </w:r>
      <w:r>
        <w:t>1.2018 года, не уплатила административный штраф в размере 1 000</w:t>
      </w:r>
      <w:r>
        <w:t xml:space="preserve"> рублей по состоянию на 17.03.2018 года, т.е. в срок, предусмотренный ст. 32.2 ч.1 </w:t>
      </w:r>
      <w:r>
        <w:t>КоАП</w:t>
      </w:r>
      <w:r>
        <w:t xml:space="preserve"> РФ.</w:t>
      </w:r>
    </w:p>
    <w:p w:rsidR="00A77B3E" w:rsidP="008F532B">
      <w:pPr>
        <w:jc w:val="both"/>
      </w:pPr>
      <w:r>
        <w:t xml:space="preserve"> </w:t>
      </w:r>
      <w:r>
        <w:tab/>
      </w:r>
      <w:r>
        <w:t>Указанные в протоколе об административном правонарушении обстоятельства совершения Вдовиной К.В. дан</w:t>
      </w:r>
      <w:r>
        <w:t xml:space="preserve">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05.12.2017 года, согласно которому Вдовина К.В. привлечена к адм</w:t>
      </w:r>
      <w:r>
        <w:t xml:space="preserve">инистративной ответственности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</w:t>
      </w:r>
      <w:r>
        <w:t xml:space="preserve"> административного штрафа в размере 1000 рублей.</w:t>
      </w:r>
    </w:p>
    <w:p w:rsidR="00A77B3E" w:rsidP="008F532B">
      <w:pPr>
        <w:jc w:val="both"/>
      </w:pPr>
      <w:r>
        <w:t xml:space="preserve">   </w:t>
      </w:r>
      <w:r>
        <w:tab/>
      </w:r>
      <w:r>
        <w:t xml:space="preserve">Положениями </w:t>
      </w:r>
      <w:r>
        <w:t>ч</w:t>
      </w:r>
      <w:r>
        <w:t>. 1 ст. 20.25 Кодекса Российско</w:t>
      </w:r>
      <w:r>
        <w:t>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8F532B">
      <w:pPr>
        <w:jc w:val="both"/>
      </w:pPr>
      <w:r>
        <w:t xml:space="preserve">   </w:t>
      </w:r>
      <w:r>
        <w:tab/>
      </w:r>
      <w:r>
        <w:t>В соответствии с ч. 1 ст. 32.2</w:t>
      </w:r>
      <w: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>
        <w:t>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8F532B">
      <w:pPr>
        <w:jc w:val="both"/>
      </w:pPr>
      <w:r>
        <w:t xml:space="preserve">   </w:t>
      </w:r>
      <w:r>
        <w:tab/>
      </w:r>
      <w:r>
        <w:t>Согласно ч.5 ст. 32.2 Кодекса Российской Федерации об административных правона</w:t>
      </w:r>
      <w:r>
        <w:t>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</w:t>
      </w:r>
      <w:r>
        <w:t>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t xml:space="preserve"> Кроме того, должностное лицо федерального органа исполнительной власти, структурного подраздел</w:t>
      </w:r>
      <w:r>
        <w:t>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</w:t>
      </w:r>
      <w:r>
        <w:t>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8F532B">
      <w:pPr>
        <w:ind w:firstLine="720"/>
        <w:jc w:val="both"/>
      </w:pPr>
      <w:r>
        <w:t>Таким образом, исходя из положений ч. 1 ст. 20.25 и ст. 32.2 Кодекса Российской Федерации об административных правона</w:t>
      </w:r>
      <w:r>
        <w:t xml:space="preserve">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</w:t>
      </w:r>
      <w:r>
        <w:t>указанного лица образуется состав</w:t>
      </w:r>
      <w:r>
        <w:t xml:space="preserve">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8F532B">
      <w:pPr>
        <w:jc w:val="both"/>
      </w:pPr>
      <w:r>
        <w:t xml:space="preserve"> </w:t>
      </w:r>
      <w:r>
        <w:tab/>
      </w:r>
      <w:r>
        <w:t xml:space="preserve">В ч. 1 Постановления Пленума Верховного Суда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 5 "О некоторых</w:t>
      </w:r>
      <w:r>
        <w:t xml:space="preserve">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</w:t>
      </w:r>
      <w:r>
        <w:t xml:space="preserve">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</w:t>
      </w:r>
      <w:r>
        <w:t>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8F532B">
      <w:pPr>
        <w:jc w:val="both"/>
      </w:pPr>
      <w:r>
        <w:t xml:space="preserve"> </w:t>
      </w:r>
      <w:r>
        <w:tab/>
      </w:r>
      <w:r>
        <w:t xml:space="preserve">При определении территориальной подсудности дел об административных правонарушениях, объективная сторона </w:t>
      </w:r>
      <w:r>
        <w:t xml:space="preserve">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8F532B">
      <w:pPr>
        <w:jc w:val="both"/>
      </w:pPr>
      <w:r>
        <w:t xml:space="preserve"> </w:t>
      </w:r>
      <w:r>
        <w:tab/>
      </w:r>
      <w:r>
        <w:t xml:space="preserve">Действия Вдовиной К.В. мировой судья квалифицирует по </w:t>
      </w:r>
      <w:r>
        <w:t>ч</w:t>
      </w:r>
      <w:r>
        <w:t xml:space="preserve">. 1 ст. 20.25 </w:t>
      </w:r>
      <w:r>
        <w:t>КоАП</w:t>
      </w:r>
      <w:r>
        <w:t xml:space="preserve"> РФ - неуплата административ</w:t>
      </w:r>
      <w:r>
        <w:t>ного штрафа в срок, предусмотренный Кодексом Российской Федерации об административных правонарушениях.</w:t>
      </w:r>
    </w:p>
    <w:p w:rsidR="00A77B3E" w:rsidP="008F532B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</w:t>
      </w:r>
      <w:r>
        <w:t xml:space="preserve">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F532B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4.1 </w:t>
      </w:r>
      <w:r>
        <w:t>КоАП</w:t>
      </w:r>
      <w:r>
        <w:t xml:space="preserve"> РФ при назначении административного нак</w:t>
      </w:r>
      <w:r>
        <w:t>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8F532B">
      <w:pPr>
        <w:ind w:firstLine="720"/>
        <w:jc w:val="both"/>
      </w:pPr>
      <w:r>
        <w:t>Учитывая признание своей вин</w:t>
      </w:r>
      <w:r>
        <w:t>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Вдовиной К.В., её имущественное положение, мировой судья считает возможным назначить Вд</w:t>
      </w:r>
      <w:r>
        <w:t xml:space="preserve">овиной К.В.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8F532B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</w:t>
      </w:r>
    </w:p>
    <w:p w:rsidR="00A77B3E" w:rsidP="008F532B">
      <w:pPr>
        <w:jc w:val="both"/>
      </w:pPr>
      <w:r>
        <w:t>КоАП</w:t>
      </w:r>
      <w:r>
        <w:t xml:space="preserve"> РФ, мировой судья </w:t>
      </w:r>
    </w:p>
    <w:p w:rsidR="00A77B3E" w:rsidP="008F532B">
      <w:pPr>
        <w:jc w:val="both"/>
      </w:pPr>
    </w:p>
    <w:p w:rsidR="00A77B3E" w:rsidP="008F532B">
      <w:pPr>
        <w:jc w:val="center"/>
      </w:pPr>
      <w:r>
        <w:t>ПОСТАНОВИЛ:</w:t>
      </w:r>
    </w:p>
    <w:p w:rsidR="00A77B3E" w:rsidP="008F532B">
      <w:pPr>
        <w:jc w:val="both"/>
      </w:pPr>
    </w:p>
    <w:p w:rsidR="00A77B3E" w:rsidP="008F532B">
      <w:pPr>
        <w:ind w:firstLine="720"/>
        <w:jc w:val="both"/>
      </w:pPr>
      <w:r>
        <w:t xml:space="preserve">Признать Вдовину Клавдию Васильевну виновной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ей наказан</w:t>
      </w:r>
      <w:r>
        <w:t>ие в виде административного штрафа в размере 2 000 (две тысячи) рублей.</w:t>
      </w:r>
    </w:p>
    <w:p w:rsidR="00A77B3E" w:rsidP="008F532B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8F532B">
      <w:pPr>
        <w:jc w:val="both"/>
      </w:pPr>
      <w:r>
        <w:t>УИН: 32282020180001171015</w:t>
      </w:r>
      <w:r>
        <w:tab/>
      </w:r>
    </w:p>
    <w:p w:rsidR="00A77B3E" w:rsidP="008F532B">
      <w:pPr>
        <w:jc w:val="both"/>
      </w:pPr>
      <w:r>
        <w:t xml:space="preserve">ИНН получателя: телефон </w:t>
      </w:r>
    </w:p>
    <w:p w:rsidR="00A77B3E" w:rsidP="008F532B">
      <w:pPr>
        <w:jc w:val="both"/>
      </w:pPr>
      <w:r>
        <w:t>КПП телефон</w:t>
      </w:r>
    </w:p>
    <w:p w:rsidR="00A77B3E" w:rsidP="008F532B">
      <w:pPr>
        <w:jc w:val="both"/>
      </w:pPr>
      <w:r>
        <w:t>БИК телефон</w:t>
      </w:r>
    </w:p>
    <w:p w:rsidR="00A77B3E" w:rsidP="008F532B">
      <w:pPr>
        <w:jc w:val="both"/>
      </w:pPr>
      <w:r>
        <w:t>Расчётный счет: 40101810335100010001</w:t>
      </w:r>
    </w:p>
    <w:p w:rsidR="00A77B3E" w:rsidP="008F532B">
      <w:pPr>
        <w:jc w:val="both"/>
      </w:pPr>
      <w:r>
        <w:t>Лицевой счет: 04751А91420</w:t>
      </w:r>
    </w:p>
    <w:p w:rsidR="00A77B3E" w:rsidP="008F532B">
      <w:pPr>
        <w:jc w:val="both"/>
      </w:pPr>
      <w:r>
        <w:t>ОКТМО телефон</w:t>
      </w:r>
    </w:p>
    <w:p w:rsidR="00A77B3E" w:rsidP="008F532B">
      <w:pPr>
        <w:jc w:val="both"/>
      </w:pPr>
      <w:r>
        <w:t>КБК 32211643000016000140</w:t>
      </w:r>
    </w:p>
    <w:p w:rsidR="00A77B3E" w:rsidP="008F532B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8F532B">
      <w:pPr>
        <w:jc w:val="both"/>
      </w:pPr>
      <w:r>
        <w:t xml:space="preserve">          </w:t>
      </w:r>
      <w:r>
        <w:tab/>
      </w:r>
      <w:r>
        <w:t>Квитанцию об оплате административного штрафа</w:t>
      </w:r>
      <w:r>
        <w:t xml:space="preserve">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8F532B">
      <w:pPr>
        <w:ind w:firstLine="720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</w:t>
      </w:r>
      <w: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F532B">
      <w:pPr>
        <w:ind w:firstLine="720"/>
        <w:jc w:val="both"/>
      </w:pPr>
      <w:r>
        <w:t>Постановление может быть обжаловано лицами, указанными в статья</w:t>
      </w:r>
      <w:r>
        <w:t xml:space="preserve">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</w:t>
      </w:r>
      <w:r>
        <w:t>пальный район и городской округ Саки) Республики Крым.</w:t>
      </w:r>
    </w:p>
    <w:p w:rsidR="00A77B3E" w:rsidP="008F532B">
      <w:pPr>
        <w:jc w:val="both"/>
      </w:pPr>
    </w:p>
    <w:p w:rsidR="00A77B3E" w:rsidP="008F532B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8F532B">
      <w:pPr>
        <w:jc w:val="both"/>
      </w:pPr>
    </w:p>
    <w:p w:rsidR="00A77B3E" w:rsidP="008F532B">
      <w:pPr>
        <w:jc w:val="both"/>
      </w:pPr>
    </w:p>
    <w:p w:rsidR="00A77B3E" w:rsidP="008F532B">
      <w:pPr>
        <w:jc w:val="both"/>
      </w:pPr>
    </w:p>
    <w:p w:rsidR="00A77B3E" w:rsidP="008F532B">
      <w:pPr>
        <w:jc w:val="both"/>
      </w:pPr>
    </w:p>
    <w:sectPr w:rsidSect="00DD7F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FE6"/>
    <w:rsid w:val="008F532B"/>
    <w:rsid w:val="00A77B3E"/>
    <w:rsid w:val="00DD7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F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