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A3A59">
      <w:pPr>
        <w:jc w:val="right"/>
      </w:pPr>
      <w:r>
        <w:rPr>
          <w:sz w:val="27"/>
        </w:rPr>
        <w:t xml:space="preserve">Дело № 5-72-158/2020 </w:t>
      </w:r>
    </w:p>
    <w:p w:rsidR="000A3A59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Л Е Н И Е</w:t>
      </w:r>
    </w:p>
    <w:p w:rsidR="000A3A59">
      <w:pPr>
        <w:ind w:firstLine="708"/>
      </w:pPr>
      <w:r>
        <w:rPr>
          <w:sz w:val="27"/>
        </w:rPr>
        <w:t xml:space="preserve">дата                             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0A3A59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рассмотрев в открытом судебном заседании</w:t>
      </w:r>
      <w:r>
        <w:rPr>
          <w:sz w:val="27"/>
        </w:rPr>
        <w:t xml:space="preserve"> дело об административном правонарушение, поступившее из ОГИБДД по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отношении: </w:t>
      </w:r>
    </w:p>
    <w:p w:rsidR="000A3A59">
      <w:pPr>
        <w:ind w:left="4248"/>
        <w:jc w:val="both"/>
      </w:pPr>
      <w:r>
        <w:rPr>
          <w:b/>
          <w:sz w:val="27"/>
        </w:rPr>
        <w:t>Куртаева</w:t>
      </w:r>
      <w:r>
        <w:rPr>
          <w:b/>
          <w:sz w:val="27"/>
        </w:rPr>
        <w:t xml:space="preserve"> Мустафы </w:t>
      </w:r>
      <w:r>
        <w:rPr>
          <w:b/>
          <w:sz w:val="27"/>
        </w:rPr>
        <w:t>Мусаевича</w:t>
      </w:r>
      <w:r>
        <w:rPr>
          <w:sz w:val="27"/>
        </w:rPr>
        <w:t>, паспортные данные, гражданина Российской Федерации, ранее привлекаемого к административной ответственности, з</w:t>
      </w:r>
      <w:r>
        <w:rPr>
          <w:sz w:val="27"/>
        </w:rPr>
        <w:t xml:space="preserve">арегистрированного и проживающего по адресу: адрес, </w:t>
      </w:r>
    </w:p>
    <w:p w:rsidR="000A3A59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7"/>
        </w:rPr>
        <w:t>ч</w:t>
      </w:r>
      <w:r>
        <w:rPr>
          <w:sz w:val="27"/>
        </w:rPr>
        <w:t xml:space="preserve">. 1.1 ст. 12.1 Кодекса Российской Федерации об административных правонарушениях, </w:t>
      </w:r>
    </w:p>
    <w:p w:rsidR="000A3A59" w:rsidP="005B7777">
      <w:pPr>
        <w:jc w:val="center"/>
      </w:pPr>
      <w:r>
        <w:rPr>
          <w:b/>
          <w:sz w:val="27"/>
        </w:rPr>
        <w:t>УСТАНОВИЛ:</w:t>
      </w:r>
    </w:p>
    <w:p w:rsidR="000A3A59">
      <w:pPr>
        <w:ind w:firstLine="708"/>
        <w:jc w:val="both"/>
      </w:pPr>
      <w:r>
        <w:rPr>
          <w:sz w:val="27"/>
        </w:rPr>
        <w:t>Согласно протокола об</w:t>
      </w:r>
      <w:r>
        <w:rPr>
          <w:sz w:val="27"/>
        </w:rPr>
        <w:t xml:space="preserve"> административном правонарушении 61 АГ телефон от дата, </w:t>
      </w:r>
      <w:r>
        <w:rPr>
          <w:sz w:val="27"/>
        </w:rPr>
        <w:t>Куртаев</w:t>
      </w:r>
      <w:r>
        <w:rPr>
          <w:sz w:val="27"/>
        </w:rPr>
        <w:t xml:space="preserve"> М.М. дата </w:t>
      </w:r>
      <w:r>
        <w:rPr>
          <w:sz w:val="27"/>
        </w:rPr>
        <w:t>в</w:t>
      </w:r>
      <w:r>
        <w:rPr>
          <w:sz w:val="27"/>
        </w:rPr>
        <w:t xml:space="preserve"> время в адрес – адрес, управлял транспортным средством - автомобилем марки – марка автомобиля, государственный регистрационный знак Н8745МЯ, не зарегистрированным в установленном п</w:t>
      </w:r>
      <w:r>
        <w:rPr>
          <w:sz w:val="27"/>
        </w:rPr>
        <w:t>орядке. Данное правонарушение совершено повторно в течени</w:t>
      </w:r>
      <w:r>
        <w:rPr>
          <w:sz w:val="27"/>
        </w:rPr>
        <w:t>и</w:t>
      </w:r>
      <w:r>
        <w:rPr>
          <w:sz w:val="27"/>
        </w:rPr>
        <w:t xml:space="preserve"> года, чем нарушил п. 1 Основных положений Правил дорожного движения РФ, ответственность за которое предусмотрена ч. 1.1 ст. 12.1 (далее – </w:t>
      </w:r>
      <w:r>
        <w:rPr>
          <w:sz w:val="27"/>
        </w:rPr>
        <w:t>КоАП</w:t>
      </w:r>
      <w:r>
        <w:rPr>
          <w:sz w:val="27"/>
        </w:rPr>
        <w:t xml:space="preserve"> РФ).</w:t>
      </w:r>
    </w:p>
    <w:p w:rsidR="000A3A59">
      <w:pPr>
        <w:ind w:firstLine="708"/>
        <w:jc w:val="both"/>
      </w:pPr>
      <w:r>
        <w:rPr>
          <w:sz w:val="27"/>
        </w:rPr>
        <w:t xml:space="preserve">В судебное заседание </w:t>
      </w:r>
      <w:r>
        <w:rPr>
          <w:sz w:val="27"/>
        </w:rPr>
        <w:t>Куртаев</w:t>
      </w:r>
      <w:r>
        <w:rPr>
          <w:sz w:val="27"/>
        </w:rPr>
        <w:t xml:space="preserve"> М.М. не явился. О дн</w:t>
      </w:r>
      <w:r>
        <w:rPr>
          <w:sz w:val="27"/>
        </w:rPr>
        <w:t xml:space="preserve">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телефонограммой, имеющейся в материалах дела. О причинах своей неявки суду не сообщил. Ходатайств об отложении дела в суд не предоставил.</w:t>
      </w:r>
    </w:p>
    <w:p w:rsidR="000A3A59">
      <w:pPr>
        <w:ind w:firstLine="708"/>
        <w:jc w:val="both"/>
      </w:pPr>
      <w:r>
        <w:rPr>
          <w:sz w:val="27"/>
        </w:rPr>
        <w:t xml:space="preserve">Таким образом, </w:t>
      </w:r>
      <w:r>
        <w:rPr>
          <w:sz w:val="27"/>
        </w:rPr>
        <w:t>Куртаеву</w:t>
      </w:r>
      <w:r>
        <w:rPr>
          <w:sz w:val="27"/>
        </w:rPr>
        <w:t xml:space="preserve"> М.М.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rPr>
          <w:sz w:val="27"/>
        </w:rPr>
        <w:t>Куртаева</w:t>
      </w:r>
      <w:r>
        <w:rPr>
          <w:sz w:val="27"/>
        </w:rPr>
        <w:t xml:space="preserve"> М.М., над</w:t>
      </w:r>
      <w:r>
        <w:rPr>
          <w:sz w:val="27"/>
        </w:rPr>
        <w:t>лежащим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7"/>
        </w:rPr>
        <w:t xml:space="preserve"> расценивает как волеизъявление лица, свидетельств</w:t>
      </w:r>
      <w:r>
        <w:rPr>
          <w:sz w:val="27"/>
        </w:rPr>
        <w:t>ующее об отказе от реализации своего права на выполнение указанных действий.</w:t>
      </w:r>
    </w:p>
    <w:p w:rsidR="000A3A59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</w:t>
      </w:r>
      <w:r>
        <w:rPr>
          <w:sz w:val="27"/>
        </w:rPr>
        <w:t xml:space="preserve">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</w:t>
      </w:r>
      <w:r>
        <w:rPr>
          <w:sz w:val="27"/>
        </w:rPr>
        <w:t>ходатайство об отложении рассмотрения дела либо если такое ходата</w:t>
      </w:r>
      <w:r>
        <w:rPr>
          <w:sz w:val="27"/>
        </w:rPr>
        <w:t>йство оставлено без удовлетворения.</w:t>
      </w:r>
    </w:p>
    <w:p w:rsidR="000A3A59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целях соблюде</w:t>
      </w:r>
      <w:r>
        <w:rPr>
          <w:sz w:val="27"/>
        </w:rPr>
        <w:t xml:space="preserve">ния установленных </w:t>
      </w:r>
      <w:hyperlink r:id="rId4" w:anchor="block_296" w:history="1">
        <w:r>
          <w:rPr>
            <w:color w:val="0000FF"/>
            <w:sz w:val="27"/>
            <w:u w:val="single"/>
          </w:rPr>
          <w:t>статьей 29.6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сроков рассмотрения дел об административных правонарушениях судье необходимо принимать меры для быстрого извещения участ</w:t>
      </w:r>
      <w:r>
        <w:rPr>
          <w:sz w:val="27"/>
        </w:rPr>
        <w:t>вующих в деле лиц о времени и месте судебного рассмотрения.</w:t>
      </w:r>
      <w:r>
        <w:rPr>
          <w:sz w:val="27"/>
        </w:rPr>
        <w:t xml:space="preserve"> </w:t>
      </w:r>
      <w:r>
        <w:rPr>
          <w:sz w:val="27"/>
        </w:rPr>
        <w:t xml:space="preserve">Поскольку </w:t>
      </w:r>
      <w:hyperlink r:id="rId5" w:history="1">
        <w:r>
          <w:rPr>
            <w:color w:val="0000FF"/>
            <w:sz w:val="27"/>
            <w:u w:val="single"/>
          </w:rPr>
          <w:t>КоАП</w:t>
        </w:r>
      </w:hyperlink>
      <w:r>
        <w:rPr>
          <w:sz w:val="27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</w:t>
      </w:r>
      <w:r>
        <w:rPr>
          <w:sz w:val="27"/>
        </w:rPr>
        <w:t xml:space="preserve">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</w:t>
      </w:r>
      <w:r>
        <w:rPr>
          <w:sz w:val="27"/>
        </w:rPr>
        <w:t>СМС-сообщения</w:t>
      </w:r>
      <w:r>
        <w:rPr>
          <w:sz w:val="27"/>
        </w:rPr>
        <w:t>, в случае сог</w:t>
      </w:r>
      <w:r>
        <w:rPr>
          <w:sz w:val="27"/>
        </w:rPr>
        <w:t>ласия лица на уведомление таким способом и при фиксации факта отправки и</w:t>
      </w:r>
      <w:r>
        <w:rPr>
          <w:sz w:val="27"/>
        </w:rPr>
        <w:t xml:space="preserve"> доставки </w:t>
      </w:r>
      <w:r>
        <w:rPr>
          <w:sz w:val="27"/>
        </w:rPr>
        <w:t>СМС-извещения</w:t>
      </w:r>
      <w:r>
        <w:rPr>
          <w:sz w:val="27"/>
        </w:rPr>
        <w:t xml:space="preserve"> адресату). </w:t>
      </w:r>
      <w:r>
        <w:rPr>
          <w:sz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с указанного</w:t>
      </w:r>
      <w:r>
        <w:rPr>
          <w:sz w:val="27"/>
        </w:rPr>
        <w:t xml:space="preserve">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</w:t>
      </w:r>
      <w:r>
        <w:rPr>
          <w:sz w:val="27"/>
        </w:rPr>
        <w:t>ия с отметкой об</w:t>
      </w:r>
      <w:r>
        <w:rPr>
          <w:sz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наименование организации </w:t>
      </w:r>
      <w:r>
        <w:rPr>
          <w:sz w:val="27"/>
        </w:rPr>
        <w:t>от</w:t>
      </w:r>
      <w:r>
        <w:rPr>
          <w:sz w:val="27"/>
        </w:rPr>
        <w:t xml:space="preserve"> дата № 343. </w:t>
      </w:r>
    </w:p>
    <w:p w:rsidR="000A3A59">
      <w:pPr>
        <w:ind w:firstLine="708"/>
        <w:jc w:val="both"/>
      </w:pPr>
      <w:r>
        <w:rPr>
          <w:sz w:val="27"/>
        </w:rPr>
        <w:t xml:space="preserve">Руководствуясь положением </w:t>
      </w:r>
      <w:r>
        <w:rPr>
          <w:sz w:val="27"/>
        </w:rPr>
        <w:t xml:space="preserve">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</w:t>
      </w:r>
      <w:r>
        <w:rPr>
          <w:sz w:val="27"/>
        </w:rPr>
        <w:t>Куртаев</w:t>
      </w:r>
      <w:r>
        <w:rPr>
          <w:sz w:val="27"/>
        </w:rPr>
        <w:t xml:space="preserve"> М.М.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</w:t>
      </w:r>
      <w:r>
        <w:rPr>
          <w:sz w:val="27"/>
        </w:rPr>
        <w:t xml:space="preserve">ративном правонарушение в отсутствие </w:t>
      </w:r>
      <w:r>
        <w:rPr>
          <w:sz w:val="27"/>
        </w:rPr>
        <w:t>Куртаева</w:t>
      </w:r>
      <w:r>
        <w:rPr>
          <w:sz w:val="27"/>
        </w:rPr>
        <w:t xml:space="preserve"> М.М.</w:t>
      </w:r>
    </w:p>
    <w:p w:rsidR="000A3A59">
      <w:pPr>
        <w:jc w:val="both"/>
      </w:pPr>
      <w:r>
        <w:rPr>
          <w:sz w:val="27"/>
        </w:rPr>
        <w:t xml:space="preserve">Исследовав письменные доказательства и фактические данные в совокупности, мировой судья пришел к выводу о наличии в действиях </w:t>
      </w:r>
      <w:r>
        <w:rPr>
          <w:sz w:val="27"/>
        </w:rPr>
        <w:t>Куртаева</w:t>
      </w:r>
      <w:r>
        <w:rPr>
          <w:sz w:val="27"/>
        </w:rPr>
        <w:t xml:space="preserve"> М.М. состава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1.1 ст. 12.1 </w:t>
      </w:r>
      <w:r>
        <w:rPr>
          <w:sz w:val="27"/>
        </w:rPr>
        <w:t>КоАП</w:t>
      </w:r>
      <w:r>
        <w:rPr>
          <w:sz w:val="27"/>
        </w:rPr>
        <w:t xml:space="preserve"> РФ,</w:t>
      </w:r>
      <w:r>
        <w:rPr>
          <w:sz w:val="27"/>
        </w:rPr>
        <w:t xml:space="preserve"> исходя из следующего.</w:t>
      </w:r>
    </w:p>
    <w:p w:rsidR="000A3A59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 xml:space="preserve">. 1 ст. 1.6 </w:t>
      </w:r>
      <w:r>
        <w:rPr>
          <w:sz w:val="27"/>
        </w:rPr>
        <w:t>КоАП</w:t>
      </w:r>
      <w:r>
        <w:rPr>
          <w:sz w:val="27"/>
        </w:rPr>
        <w:t xml:space="preserve">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</w:t>
      </w:r>
      <w:r>
        <w:rPr>
          <w:sz w:val="27"/>
        </w:rPr>
        <w:t>на основаниях и в порядке, установленных законом.</w:t>
      </w:r>
    </w:p>
    <w:p w:rsidR="000A3A59">
      <w:pPr>
        <w:widowControl w:val="0"/>
        <w:spacing w:line="322" w:lineRule="atLeast"/>
        <w:ind w:firstLine="708"/>
        <w:jc w:val="both"/>
      </w:pPr>
      <w:r>
        <w:rPr>
          <w:sz w:val="27"/>
        </w:rPr>
        <w:t xml:space="preserve">Положения названной статьи </w:t>
      </w:r>
      <w:r>
        <w:rPr>
          <w:sz w:val="27"/>
        </w:rPr>
        <w:t>КоАП</w:t>
      </w:r>
      <w:r>
        <w:rPr>
          <w:sz w:val="27"/>
        </w:rPr>
        <w:t xml:space="preserve">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 </w:t>
      </w:r>
      <w:r>
        <w:rPr>
          <w:sz w:val="27"/>
        </w:rPr>
        <w:t>и соблюдение установленного законом порядка привлечения лица к административной ответственности.</w:t>
      </w:r>
    </w:p>
    <w:p w:rsidR="000A3A59">
      <w:pPr>
        <w:widowControl w:val="0"/>
        <w:spacing w:line="322" w:lineRule="atLeast"/>
        <w:ind w:firstLine="708"/>
        <w:jc w:val="both"/>
      </w:pPr>
      <w:r>
        <w:rPr>
          <w:sz w:val="27"/>
        </w:rPr>
        <w:t xml:space="preserve">В соответствии с </w:t>
      </w:r>
      <w:hyperlink r:id="rId6" w:anchor="/document/12125267/entry/2101" w:history="1">
        <w:r>
          <w:rPr>
            <w:color w:val="0000FF"/>
            <w:sz w:val="27"/>
            <w:u w:val="single"/>
          </w:rPr>
          <w:t>ч</w:t>
        </w:r>
        <w:r>
          <w:rPr>
            <w:color w:val="0000FF"/>
            <w:sz w:val="27"/>
            <w:u w:val="single"/>
          </w:rPr>
          <w:t>. 1 статьи 2.1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административным правонарушением признается</w:t>
      </w:r>
      <w:r>
        <w:rPr>
          <w:sz w:val="27"/>
        </w:rPr>
        <w:t xml:space="preserve"> противоправное, виновное действие (бездействие) физического или юридического лица, за которое </w:t>
      </w:r>
      <w:hyperlink r:id="rId6" w:anchor="/document/12125267/entry/0" w:history="1">
        <w:r>
          <w:rPr>
            <w:color w:val="0000FF"/>
            <w:sz w:val="27"/>
            <w:u w:val="single"/>
          </w:rPr>
          <w:t>настоящим Кодексом</w:t>
        </w:r>
      </w:hyperlink>
      <w:r>
        <w:rPr>
          <w:sz w:val="27"/>
        </w:rPr>
        <w:t xml:space="preserve"> или законами субъектов Российской Федерации об административных правона</w:t>
      </w:r>
      <w:r>
        <w:rPr>
          <w:sz w:val="27"/>
        </w:rPr>
        <w:t>рушениях установлена административная ответственность.</w:t>
      </w:r>
    </w:p>
    <w:p w:rsidR="000A3A59">
      <w:pPr>
        <w:widowControl w:val="0"/>
        <w:spacing w:line="322" w:lineRule="atLeast"/>
        <w:ind w:firstLine="760"/>
        <w:jc w:val="both"/>
      </w:pPr>
      <w:r>
        <w:rPr>
          <w:sz w:val="27"/>
        </w:rPr>
        <w:t xml:space="preserve">В соответствии с ч. 1 ст. 26.2 </w:t>
      </w:r>
      <w:r>
        <w:rPr>
          <w:sz w:val="27"/>
        </w:rPr>
        <w:t>КоАП</w:t>
      </w:r>
      <w:r>
        <w:rPr>
          <w:sz w:val="27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</w:t>
      </w:r>
      <w:r>
        <w:rPr>
          <w:sz w:val="27"/>
        </w:rPr>
        <w:t xml:space="preserve">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7"/>
        </w:rPr>
        <w:t xml:space="preserve"> Эти да</w:t>
      </w:r>
      <w:r>
        <w:rPr>
          <w:sz w:val="27"/>
        </w:rPr>
        <w:t>нные устанавливаются протоколом об административном правонарушении, иными протоколами, предусмотренными данным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</w:t>
      </w:r>
      <w:r>
        <w:rPr>
          <w:sz w:val="27"/>
        </w:rPr>
        <w:t>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0A3A59">
      <w:pPr>
        <w:widowControl w:val="0"/>
        <w:spacing w:line="322" w:lineRule="atLeast"/>
        <w:ind w:firstLine="760"/>
        <w:jc w:val="both"/>
      </w:pPr>
      <w:r>
        <w:rPr>
          <w:sz w:val="27"/>
        </w:rPr>
        <w:t xml:space="preserve">Согласно п. 3 ст. 29.1 </w:t>
      </w:r>
      <w:r>
        <w:rPr>
          <w:sz w:val="27"/>
        </w:rPr>
        <w:t>КоАП</w:t>
      </w:r>
      <w:r>
        <w:rPr>
          <w:sz w:val="27"/>
        </w:rPr>
        <w:t xml:space="preserve"> РФ судья, орган, должностное лицо при подготовке к рассмотрению дела об административном прав</w:t>
      </w:r>
      <w:r>
        <w:rPr>
          <w:sz w:val="27"/>
        </w:rPr>
        <w:t>онарушении в числе прочих вопросов выясняют,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0A3A59">
      <w:pPr>
        <w:widowControl w:val="0"/>
        <w:spacing w:line="322" w:lineRule="atLeast"/>
        <w:ind w:firstLine="760"/>
        <w:jc w:val="both"/>
      </w:pPr>
      <w:r>
        <w:rPr>
          <w:sz w:val="27"/>
        </w:rPr>
        <w:t xml:space="preserve">В соответствии с </w:t>
      </w:r>
      <w:hyperlink r:id="rId7" w:history="1">
        <w:r>
          <w:rPr>
            <w:color w:val="0000FF"/>
            <w:sz w:val="27"/>
            <w:u w:val="single"/>
          </w:rPr>
          <w:t>частью 1.1 статьи 12.1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Повторное совершение административного правонарушения, предусмотренного </w:t>
      </w:r>
      <w:hyperlink r:id="rId8" w:anchor="dst104068" w:history="1">
        <w:r>
          <w:rPr>
            <w:color w:val="0000FF"/>
            <w:sz w:val="27"/>
            <w:u w:val="single"/>
          </w:rPr>
          <w:t>частью 1</w:t>
        </w:r>
      </w:hyperlink>
      <w:r>
        <w:rPr>
          <w:sz w:val="27"/>
        </w:rPr>
        <w:t xml:space="preserve"> настоящей статьи, -</w:t>
      </w:r>
      <w:r>
        <w:rPr>
          <w:sz w:val="27"/>
        </w:rPr>
        <w:t xml:space="preserve"> влечет наложение административного штрафа в размере пяти тысяч рублей или </w:t>
      </w:r>
      <w:hyperlink r:id="rId9" w:anchor="dst100051" w:history="1">
        <w:r>
          <w:rPr>
            <w:color w:val="0000FF"/>
            <w:sz w:val="27"/>
            <w:u w:val="single"/>
          </w:rPr>
          <w:t>лишение права</w:t>
        </w:r>
      </w:hyperlink>
      <w:r>
        <w:rPr>
          <w:sz w:val="27"/>
        </w:rPr>
        <w:t xml:space="preserve"> управления транспортными средствами на срок от одного до трех месяцев.</w:t>
      </w:r>
    </w:p>
    <w:p w:rsidR="000A3A59">
      <w:pPr>
        <w:spacing w:line="270" w:lineRule="atLeast"/>
        <w:ind w:firstLine="708"/>
        <w:jc w:val="both"/>
      </w:pPr>
      <w:r>
        <w:rPr>
          <w:sz w:val="27"/>
        </w:rPr>
        <w:t xml:space="preserve">В соответствии с </w:t>
      </w:r>
      <w:hyperlink r:id="rId10" w:history="1">
        <w:r>
          <w:rPr>
            <w:color w:val="0000FF"/>
            <w:sz w:val="27"/>
            <w:u w:val="single"/>
          </w:rPr>
          <w:t>п. 2.3.1</w:t>
        </w:r>
      </w:hyperlink>
      <w:r>
        <w:rPr>
          <w:sz w:val="27"/>
        </w:rPr>
        <w:t xml:space="preserve"> Правил дорожного движения РФ, утвержденных постановлением Совета Министров - Правительства Российской Федерации от д</w:t>
      </w:r>
      <w:r>
        <w:rPr>
          <w:sz w:val="27"/>
        </w:rPr>
        <w:t>ата N 1090 (далее ПДД РФ)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</w:t>
      </w:r>
      <w:r>
        <w:rPr>
          <w:sz w:val="27"/>
        </w:rPr>
        <w:t>анностями должностных лиц по обеспечению безопасности дорожного движения.</w:t>
      </w:r>
    </w:p>
    <w:p w:rsidR="000A3A59">
      <w:pPr>
        <w:spacing w:line="270" w:lineRule="atLeast"/>
        <w:ind w:firstLine="708"/>
        <w:jc w:val="both"/>
      </w:pPr>
      <w:hyperlink r:id="rId11" w:history="1">
        <w:r w:rsidR="005B7777">
          <w:rPr>
            <w:color w:val="0000FF"/>
            <w:sz w:val="27"/>
            <w:u w:val="single"/>
          </w:rPr>
          <w:t>Пунктом 1</w:t>
        </w:r>
      </w:hyperlink>
      <w:r w:rsidR="005B7777">
        <w:rPr>
          <w:sz w:val="27"/>
        </w:rPr>
        <w:t xml:space="preserve"> Основных положений по допуску транспортных сред</w:t>
      </w:r>
      <w:r w:rsidR="005B7777">
        <w:rPr>
          <w:sz w:val="27"/>
        </w:rPr>
        <w:t>ств к эксплуатации и обязанности должностных лиц по обеспечению безопасности дорожного движения, утвержденных Постановлением Правительства Российской Федерации от дата N 1090, установлено, что механические транспортные средства (кроме мопедов) и прицепы до</w:t>
      </w:r>
      <w:r w:rsidR="005B7777">
        <w:rPr>
          <w:sz w:val="27"/>
        </w:rPr>
        <w:t xml:space="preserve">лжны быть зарегистрированы в Государственной инспекции безопасности дорожного движения Министерства внутренних дел Российской Федерации или иных </w:t>
      </w:r>
      <w:hyperlink r:id="rId12" w:anchor="dst100006" w:history="1">
        <w:r w:rsidR="005B7777">
          <w:rPr>
            <w:color w:val="0000FF"/>
            <w:sz w:val="27"/>
            <w:u w:val="single"/>
          </w:rPr>
          <w:t>органах</w:t>
        </w:r>
      </w:hyperlink>
      <w:r w:rsidR="005B7777">
        <w:rPr>
          <w:sz w:val="27"/>
        </w:rPr>
        <w:t>, определяемых Пра</w:t>
      </w:r>
      <w:r w:rsidR="005B7777">
        <w:rPr>
          <w:sz w:val="27"/>
        </w:rPr>
        <w:t xml:space="preserve">вительством </w:t>
      </w:r>
      <w:r w:rsidR="005B7777">
        <w:rPr>
          <w:sz w:val="27"/>
        </w:rPr>
        <w:t>Российской Федерации, в течение</w:t>
      </w:r>
      <w:r w:rsidR="005B7777">
        <w:rPr>
          <w:sz w:val="27"/>
        </w:rPr>
        <w:t xml:space="preserve"> срока действия регистрационного знака "Транзит" или 10 суток после их приобретения или таможенного оформления.</w:t>
      </w:r>
    </w:p>
    <w:p w:rsidR="000A3A59">
      <w:pPr>
        <w:spacing w:line="270" w:lineRule="atLeast"/>
        <w:ind w:firstLine="708"/>
        <w:jc w:val="both"/>
      </w:pPr>
      <w:r>
        <w:rPr>
          <w:sz w:val="27"/>
        </w:rPr>
        <w:t xml:space="preserve">Судом установлено, что </w:t>
      </w:r>
      <w:r>
        <w:rPr>
          <w:sz w:val="27"/>
        </w:rPr>
        <w:t>Куртаев</w:t>
      </w:r>
      <w:r>
        <w:rPr>
          <w:sz w:val="27"/>
        </w:rPr>
        <w:t xml:space="preserve"> М.М. дата </w:t>
      </w:r>
      <w:r>
        <w:rPr>
          <w:sz w:val="27"/>
        </w:rPr>
        <w:t>в</w:t>
      </w:r>
      <w:r>
        <w:rPr>
          <w:sz w:val="27"/>
        </w:rPr>
        <w:t xml:space="preserve"> время в адрес – адрес, управлял транспортным средством - а</w:t>
      </w:r>
      <w:r>
        <w:rPr>
          <w:sz w:val="27"/>
        </w:rPr>
        <w:t>втомобилем марки – марка автомобиля, государственный регистрационный знак Н8745МЯ, не зарегистрированным в установленном порядке. Данное правонарушение совершено повторно в течени</w:t>
      </w:r>
      <w:r>
        <w:rPr>
          <w:sz w:val="27"/>
        </w:rPr>
        <w:t>и</w:t>
      </w:r>
      <w:r>
        <w:rPr>
          <w:sz w:val="27"/>
        </w:rPr>
        <w:t xml:space="preserve"> года, чем нарушил п. 1 Основных положений Правил дорожного движения РФ, отв</w:t>
      </w:r>
      <w:r>
        <w:rPr>
          <w:sz w:val="27"/>
        </w:rPr>
        <w:t xml:space="preserve">етственность за которое предусмотрена ч. 1.1 ст. 12.1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0A3A59">
      <w:pPr>
        <w:spacing w:line="270" w:lineRule="atLeast"/>
        <w:ind w:firstLine="708"/>
        <w:jc w:val="both"/>
      </w:pPr>
      <w:r>
        <w:rPr>
          <w:sz w:val="27"/>
        </w:rPr>
        <w:t xml:space="preserve">Факт совершения административного правонарушения, предусмотренного </w:t>
      </w:r>
      <w:hyperlink r:id="rId6" w:anchor="/document/12125267/entry/142505" w:history="1">
        <w:r>
          <w:rPr>
            <w:color w:val="0000FF"/>
            <w:sz w:val="27"/>
            <w:u w:val="single"/>
          </w:rPr>
          <w:t>ч</w:t>
        </w:r>
        <w:r>
          <w:rPr>
            <w:color w:val="0000FF"/>
            <w:sz w:val="27"/>
            <w:u w:val="single"/>
          </w:rPr>
          <w:t>. 1.1 ст. 12.1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и вина </w:t>
      </w:r>
      <w:r>
        <w:rPr>
          <w:sz w:val="27"/>
        </w:rPr>
        <w:t>Куртаева</w:t>
      </w:r>
      <w:r>
        <w:rPr>
          <w:sz w:val="27"/>
        </w:rPr>
        <w:t xml:space="preserve"> М.М. в его</w:t>
      </w:r>
      <w:r>
        <w:rPr>
          <w:sz w:val="27"/>
        </w:rPr>
        <w:t xml:space="preserve"> совершении, подтверждаются исследованными в судебном заседании следующими доказательствами:</w:t>
      </w:r>
    </w:p>
    <w:p w:rsidR="000A3A59">
      <w:pPr>
        <w:spacing w:line="270" w:lineRule="atLeast"/>
        <w:ind w:firstLine="708"/>
        <w:jc w:val="both"/>
      </w:pPr>
      <w:r>
        <w:rPr>
          <w:sz w:val="27"/>
        </w:rPr>
        <w:t xml:space="preserve">- протоколом об административном правонарушении 61 АГ телефон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0A3A59">
      <w:pPr>
        <w:spacing w:line="270" w:lineRule="atLeast"/>
        <w:ind w:firstLine="708"/>
        <w:jc w:val="both"/>
      </w:pPr>
      <w:r>
        <w:rPr>
          <w:sz w:val="27"/>
        </w:rPr>
        <w:t xml:space="preserve">- копией постановления по делу об административном правонарушении № 18810382200010023940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дата.</w:t>
      </w:r>
    </w:p>
    <w:p w:rsidR="000A3A59">
      <w:pPr>
        <w:spacing w:line="270" w:lineRule="atLeast"/>
        <w:ind w:firstLine="708"/>
        <w:jc w:val="both"/>
      </w:pPr>
      <w:r>
        <w:rPr>
          <w:sz w:val="27"/>
        </w:rPr>
        <w:t>У суда не имеется оснований ставить под сомнение указанные документы, в связи с чем, признает их относимыми и допустимыми доказательствами.</w:t>
      </w:r>
    </w:p>
    <w:p w:rsidR="000A3A59">
      <w:pPr>
        <w:spacing w:line="270" w:lineRule="atLeast"/>
        <w:ind w:firstLine="708"/>
        <w:jc w:val="both"/>
      </w:pPr>
      <w:r>
        <w:rPr>
          <w:sz w:val="27"/>
        </w:rPr>
        <w:t xml:space="preserve">В силу </w:t>
      </w:r>
      <w:hyperlink r:id="rId6" w:anchor="/document/12125267/entry/46" w:history="1">
        <w:r>
          <w:rPr>
            <w:color w:val="0000FF"/>
            <w:sz w:val="27"/>
            <w:u w:val="single"/>
          </w:rPr>
          <w:t>ст. 4.6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лицо, которому </w:t>
      </w:r>
      <w:r>
        <w:rPr>
          <w:sz w:val="27"/>
        </w:rPr>
        <w:t>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</w:t>
      </w:r>
      <w:r>
        <w:rPr>
          <w:sz w:val="27"/>
        </w:rPr>
        <w:t xml:space="preserve"> исполнения данного постановления.</w:t>
      </w:r>
    </w:p>
    <w:p w:rsidR="000A3A59">
      <w:pPr>
        <w:spacing w:line="270" w:lineRule="atLeast"/>
        <w:ind w:firstLine="708"/>
        <w:jc w:val="both"/>
      </w:pPr>
      <w:r>
        <w:rPr>
          <w:sz w:val="27"/>
        </w:rPr>
        <w:t xml:space="preserve">Поскольку, </w:t>
      </w:r>
      <w:r>
        <w:rPr>
          <w:sz w:val="27"/>
        </w:rPr>
        <w:t>Куртаев</w:t>
      </w:r>
      <w:r>
        <w:rPr>
          <w:sz w:val="27"/>
        </w:rPr>
        <w:t xml:space="preserve"> М.М. дата гола был привлечен к административной ответственности по </w:t>
      </w:r>
      <w:hyperlink r:id="rId6" w:anchor="/document/12125267/entry/142504" w:history="1">
        <w:r>
          <w:rPr>
            <w:color w:val="0000FF"/>
            <w:sz w:val="27"/>
            <w:u w:val="single"/>
          </w:rPr>
          <w:t>ч</w:t>
        </w:r>
        <w:r>
          <w:rPr>
            <w:color w:val="0000FF"/>
            <w:sz w:val="27"/>
            <w:u w:val="single"/>
          </w:rPr>
          <w:t>. 1 ст. 12.1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то согласно </w:t>
      </w:r>
      <w:hyperlink r:id="rId6" w:anchor="/document/12125267/entry/46" w:history="1">
        <w:r>
          <w:rPr>
            <w:color w:val="0000FF"/>
            <w:sz w:val="27"/>
            <w:u w:val="single"/>
          </w:rPr>
          <w:t>ст. 4.6.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по состоянию на дату совершения вменяемого ему административного правонарушения он считается подвергнутым административному наказанию, в </w:t>
      </w:r>
      <w:r>
        <w:rPr>
          <w:sz w:val="27"/>
        </w:rPr>
        <w:t>связи</w:t>
      </w:r>
      <w:r>
        <w:rPr>
          <w:sz w:val="27"/>
        </w:rPr>
        <w:t xml:space="preserve"> с чем в действиях </w:t>
      </w:r>
      <w:r>
        <w:rPr>
          <w:sz w:val="27"/>
        </w:rPr>
        <w:t>Куртаева</w:t>
      </w:r>
      <w:r>
        <w:rPr>
          <w:sz w:val="27"/>
        </w:rPr>
        <w:t xml:space="preserve"> М.М. имеется признак </w:t>
      </w:r>
      <w:r>
        <w:rPr>
          <w:sz w:val="27"/>
        </w:rPr>
        <w:t>повторности</w:t>
      </w:r>
    </w:p>
    <w:p w:rsidR="000A3A59">
      <w:pPr>
        <w:spacing w:line="270" w:lineRule="atLeast"/>
        <w:ind w:firstLine="708"/>
        <w:jc w:val="both"/>
      </w:pPr>
      <w:r>
        <w:rPr>
          <w:sz w:val="27"/>
        </w:rPr>
        <w:t xml:space="preserve">Таким образом, действия </w:t>
      </w:r>
      <w:r>
        <w:rPr>
          <w:sz w:val="27"/>
        </w:rPr>
        <w:t>Куртаева</w:t>
      </w:r>
      <w:r>
        <w:rPr>
          <w:sz w:val="27"/>
        </w:rPr>
        <w:t xml:space="preserve"> М.М. образуют объективную сторону состава административного правонарушения, предусмотренного </w:t>
      </w:r>
      <w:hyperlink r:id="rId7" w:history="1">
        <w:r>
          <w:rPr>
            <w:color w:val="0000FF"/>
            <w:sz w:val="27"/>
            <w:u w:val="single"/>
          </w:rPr>
          <w:t>частью 1.1 статьи 12.1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РФ. </w:t>
      </w:r>
    </w:p>
    <w:p w:rsidR="000A3A59">
      <w:pPr>
        <w:spacing w:line="270" w:lineRule="atLeast"/>
        <w:ind w:firstLine="708"/>
        <w:jc w:val="both"/>
      </w:pPr>
      <w:r>
        <w:rPr>
          <w:sz w:val="27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13" w:history="1">
        <w:r>
          <w:rPr>
            <w:color w:val="0000FF"/>
            <w:sz w:val="27"/>
            <w:u w:val="single"/>
          </w:rPr>
          <w:t>ст. 26.11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мировой судья пришел к обоснованному выводу о виновности </w:t>
      </w:r>
      <w:r>
        <w:rPr>
          <w:sz w:val="27"/>
        </w:rPr>
        <w:t>Куртаева</w:t>
      </w:r>
      <w:r>
        <w:rPr>
          <w:sz w:val="27"/>
        </w:rPr>
        <w:t xml:space="preserve"> М.М. в совершении административного правонарушения, предусмотренного </w:t>
      </w:r>
      <w:hyperlink r:id="rId14" w:history="1">
        <w:r>
          <w:rPr>
            <w:color w:val="0000FF"/>
            <w:sz w:val="27"/>
            <w:u w:val="single"/>
          </w:rPr>
          <w:t>ч. 1.1 ст. 12.1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поскольку </w:t>
      </w:r>
      <w:r>
        <w:rPr>
          <w:sz w:val="27"/>
        </w:rPr>
        <w:t>Куртаев</w:t>
      </w:r>
      <w:r>
        <w:rPr>
          <w:sz w:val="27"/>
        </w:rPr>
        <w:t xml:space="preserve"> М.М. управлял транспортным средством - автомобилем марки – марка автомобиля, государственный регистрационный знак Н8745МЯ, не зарегистрированным в установлен</w:t>
      </w:r>
      <w:r>
        <w:rPr>
          <w:sz w:val="27"/>
        </w:rPr>
        <w:t>ном порядке.</w:t>
      </w:r>
    </w:p>
    <w:p w:rsidR="000A3A59">
      <w:pPr>
        <w:ind w:firstLine="708"/>
        <w:jc w:val="both"/>
      </w:pPr>
      <w:r>
        <w:rPr>
          <w:sz w:val="27"/>
        </w:rPr>
        <w:t xml:space="preserve">Требования нормы ч. 1.1 ст. 12.1 </w:t>
      </w:r>
      <w:r>
        <w:rPr>
          <w:sz w:val="27"/>
        </w:rPr>
        <w:t>КоАП</w:t>
      </w:r>
      <w:r>
        <w:rPr>
          <w:sz w:val="27"/>
        </w:rPr>
        <w:t xml:space="preserve"> РФ,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</w:t>
      </w:r>
      <w:r>
        <w:rPr>
          <w:sz w:val="27"/>
        </w:rPr>
        <w:t>Куртаевым</w:t>
      </w:r>
      <w:r>
        <w:rPr>
          <w:sz w:val="27"/>
        </w:rPr>
        <w:t xml:space="preserve"> М.М. не соблюдены.</w:t>
      </w:r>
    </w:p>
    <w:p w:rsidR="000A3A59">
      <w:pPr>
        <w:ind w:firstLine="708"/>
        <w:jc w:val="both"/>
      </w:pPr>
      <w:r>
        <w:rPr>
          <w:sz w:val="27"/>
        </w:rPr>
        <w:t>Доказательства по делу являются допустимыми.</w:t>
      </w:r>
    </w:p>
    <w:p w:rsidR="000A3A59">
      <w:pPr>
        <w:ind w:firstLine="708"/>
        <w:jc w:val="both"/>
      </w:pPr>
      <w:r>
        <w:rPr>
          <w:sz w:val="27"/>
        </w:rPr>
        <w:t xml:space="preserve">Исследовав и оценив доказательства в их совокупности, мировой судья считает, что </w:t>
      </w:r>
      <w:r>
        <w:rPr>
          <w:sz w:val="27"/>
        </w:rPr>
        <w:t xml:space="preserve">в действиях </w:t>
      </w:r>
      <w:r>
        <w:rPr>
          <w:sz w:val="27"/>
        </w:rPr>
        <w:t>Куртаева</w:t>
      </w:r>
      <w:r>
        <w:rPr>
          <w:sz w:val="27"/>
        </w:rPr>
        <w:t xml:space="preserve"> М.М. имеется состав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1.1 ст. 12.1 </w:t>
      </w:r>
      <w:r>
        <w:rPr>
          <w:sz w:val="27"/>
        </w:rPr>
        <w:t>КоАП</w:t>
      </w:r>
      <w:r>
        <w:rPr>
          <w:sz w:val="27"/>
        </w:rPr>
        <w:t xml:space="preserve"> РФ, а именно: повторное совершение </w:t>
      </w:r>
      <w:r>
        <w:rPr>
          <w:sz w:val="27"/>
        </w:rPr>
        <w:t xml:space="preserve">административного правонарушения, предусмотренного </w:t>
      </w:r>
      <w:hyperlink r:id="rId8" w:anchor="dst104068" w:history="1">
        <w:r>
          <w:rPr>
            <w:color w:val="0000FF"/>
            <w:sz w:val="27"/>
            <w:u w:val="single"/>
          </w:rPr>
          <w:t>частью 1</w:t>
        </w:r>
      </w:hyperlink>
      <w:r>
        <w:rPr>
          <w:sz w:val="27"/>
        </w:rPr>
        <w:t xml:space="preserve"> настоящей статьи.</w:t>
      </w:r>
    </w:p>
    <w:p w:rsidR="000A3A59">
      <w:pPr>
        <w:ind w:firstLine="708"/>
        <w:jc w:val="both"/>
      </w:pPr>
      <w:r>
        <w:rPr>
          <w:sz w:val="27"/>
        </w:rPr>
        <w:t xml:space="preserve">Оценивая собранные по делу доказательства в совокупности, мировой судья считает их достоверными, а вину </w:t>
      </w:r>
      <w:r>
        <w:rPr>
          <w:sz w:val="27"/>
        </w:rPr>
        <w:t>Куртаева</w:t>
      </w:r>
      <w:r>
        <w:rPr>
          <w:sz w:val="27"/>
        </w:rPr>
        <w:t xml:space="preserve"> М.М. с достаточной полнотой нашедшей свое подтверждение в ходе с</w:t>
      </w:r>
      <w:r>
        <w:rPr>
          <w:sz w:val="27"/>
        </w:rPr>
        <w:t>удебного разбирательства. У суда не имеется оснований не доверять информации, содержащейся в вышеуказанных документах.</w:t>
      </w:r>
    </w:p>
    <w:p w:rsidR="000A3A59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</w:t>
      </w:r>
      <w:r>
        <w:rPr>
          <w:sz w:val="27"/>
        </w:rPr>
        <w:t>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A3A59">
      <w:pPr>
        <w:ind w:firstLine="708"/>
        <w:jc w:val="both"/>
      </w:pPr>
      <w:r>
        <w:rPr>
          <w:sz w:val="27"/>
        </w:rPr>
        <w:t>Согласно части 2 статьи 4.1 Кодекса Российской Фед</w:t>
      </w:r>
      <w:r>
        <w:rPr>
          <w:sz w:val="27"/>
        </w:rPr>
        <w:t>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</w:t>
      </w:r>
      <w:r>
        <w:rPr>
          <w:sz w:val="27"/>
        </w:rPr>
        <w:t xml:space="preserve">стративную ответственность, и обстоятельства, отягчающие административную ответственность. </w:t>
      </w:r>
    </w:p>
    <w:p w:rsidR="000A3A59">
      <w:pPr>
        <w:ind w:firstLine="708"/>
        <w:jc w:val="both"/>
      </w:pPr>
      <w:r>
        <w:rPr>
          <w:sz w:val="27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</w:t>
      </w:r>
      <w:r>
        <w:rPr>
          <w:sz w:val="27"/>
        </w:rPr>
        <w:t xml:space="preserve">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</w:t>
      </w:r>
      <w:r>
        <w:rPr>
          <w:sz w:val="27"/>
        </w:rPr>
        <w:t>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7"/>
        </w:rPr>
        <w:t xml:space="preserve"> ее соразмерность в качестве единственно возможного способа достижения справедливого баланса публичных и частных инт</w:t>
      </w:r>
      <w:r>
        <w:rPr>
          <w:sz w:val="27"/>
        </w:rPr>
        <w:t>ересов в рамках административного судопроизводства.</w:t>
      </w:r>
    </w:p>
    <w:p w:rsidR="000A3A59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</w:t>
      </w:r>
      <w:r>
        <w:rPr>
          <w:sz w:val="27"/>
        </w:rPr>
        <w:t>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</w:t>
      </w:r>
      <w:r>
        <w:rPr>
          <w:sz w:val="27"/>
        </w:rPr>
        <w:t>ого движения, при отсутствии вредных последствий, не причинивших вред здоровью и крупный ущерб, учитывая</w:t>
      </w:r>
      <w:r>
        <w:rPr>
          <w:sz w:val="27"/>
        </w:rPr>
        <w:t xml:space="preserve"> </w:t>
      </w:r>
      <w:r>
        <w:rPr>
          <w:sz w:val="27"/>
        </w:rPr>
        <w:t xml:space="preserve">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7"/>
        </w:rPr>
        <w:t>Куртаева</w:t>
      </w:r>
      <w:r>
        <w:rPr>
          <w:sz w:val="27"/>
        </w:rPr>
        <w:t xml:space="preserve"> М.М., ранее привлекаемого к адм</w:t>
      </w:r>
      <w:r>
        <w:rPr>
          <w:sz w:val="27"/>
        </w:rPr>
        <w:t xml:space="preserve">инистративной ответственности в области дорожного движения, учитывая имущественное положение лица, привлекаемого к административной ответственности, мировой судья пришел к выводу о </w:t>
      </w:r>
      <w:r>
        <w:rPr>
          <w:sz w:val="27"/>
        </w:rPr>
        <w:t>возможности назначения наказания в виде административного штрафа, считая да</w:t>
      </w:r>
      <w:r>
        <w:rPr>
          <w:sz w:val="27"/>
        </w:rPr>
        <w:t xml:space="preserve">нное наказание достаточным для предупреждения совершения новых правонарушений. </w:t>
      </w:r>
    </w:p>
    <w:p w:rsidR="000A3A59">
      <w:pPr>
        <w:ind w:firstLine="708"/>
        <w:jc w:val="both"/>
      </w:pPr>
      <w:r>
        <w:rPr>
          <w:sz w:val="27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0A3A59" w:rsidP="005B7777">
      <w:pPr>
        <w:jc w:val="center"/>
      </w:pPr>
      <w:r>
        <w:rPr>
          <w:b/>
          <w:sz w:val="27"/>
        </w:rPr>
        <w:t>ПОСТАНОВИЛ:</w:t>
      </w:r>
    </w:p>
    <w:p w:rsidR="000A3A59">
      <w:pPr>
        <w:ind w:firstLine="708"/>
        <w:jc w:val="both"/>
      </w:pPr>
      <w:r>
        <w:rPr>
          <w:sz w:val="27"/>
        </w:rPr>
        <w:t>Куртаева</w:t>
      </w:r>
      <w:r>
        <w:rPr>
          <w:sz w:val="27"/>
        </w:rPr>
        <w:t xml:space="preserve"> Мустафу</w:t>
      </w:r>
      <w:r>
        <w:rPr>
          <w:sz w:val="27"/>
        </w:rPr>
        <w:t xml:space="preserve"> </w:t>
      </w:r>
      <w:r>
        <w:rPr>
          <w:sz w:val="27"/>
        </w:rPr>
        <w:t>Мусаевича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7"/>
        </w:rPr>
        <w:t>ч</w:t>
      </w:r>
      <w:r>
        <w:rPr>
          <w:sz w:val="27"/>
        </w:rPr>
        <w:t>. 1.1 ст. 12.1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</w:t>
      </w:r>
      <w:r>
        <w:rPr>
          <w:sz w:val="27"/>
        </w:rPr>
        <w:t>ре 5 000 (пять тысяч) рублей.</w:t>
      </w:r>
    </w:p>
    <w:p w:rsidR="000A3A59">
      <w:pPr>
        <w:ind w:firstLine="708"/>
        <w:jc w:val="both"/>
      </w:pPr>
      <w:r>
        <w:rPr>
          <w:sz w:val="27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7"/>
        </w:rPr>
        <w:t>Сакский</w:t>
      </w:r>
      <w:r>
        <w:rPr>
          <w:sz w:val="27"/>
        </w:rPr>
        <w:t xml:space="preserve">), ИНН телефон, КПП телефон, </w:t>
      </w:r>
      <w:r>
        <w:rPr>
          <w:sz w:val="27"/>
        </w:rPr>
        <w:t>р</w:t>
      </w:r>
      <w:r>
        <w:rPr>
          <w:sz w:val="27"/>
        </w:rPr>
        <w:t>/с 40101810335100010001, банк получателя: Отделение по Республике Крым ЮГУ Центрального Банка</w:t>
      </w:r>
      <w:r>
        <w:rPr>
          <w:sz w:val="27"/>
        </w:rPr>
        <w:t xml:space="preserve"> РФ, КБК 18811601121010001140, БИК телефон, ОКТМО телефон, УИН 18810491202600001895, назначение платежа – административный штраф.</w:t>
      </w:r>
    </w:p>
    <w:p w:rsidR="000A3A59">
      <w:pPr>
        <w:ind w:firstLine="708"/>
        <w:jc w:val="both"/>
      </w:pPr>
      <w:r>
        <w:rPr>
          <w:sz w:val="27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</w:t>
      </w:r>
      <w:r>
        <w:rPr>
          <w:sz w:val="27"/>
        </w:rPr>
        <w:t>ниципальный район и городской округ Саки) Республики Крым, расположенном по адресу: ул. Трудовая, 8, г. Саки, Республика Крым.</w:t>
      </w:r>
    </w:p>
    <w:p w:rsidR="000A3A59">
      <w:pPr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</w:t>
      </w:r>
      <w:r>
        <w:rPr>
          <w:sz w:val="27"/>
        </w:rPr>
        <w:t>позднее шестидесяти дней со дня вступления постановления о наложении административного штрафа в законную силу.</w:t>
      </w:r>
    </w:p>
    <w:p w:rsidR="000A3A59">
      <w:pPr>
        <w:widowControl w:val="0"/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</w:t>
      </w:r>
      <w:r>
        <w:rPr>
          <w:sz w:val="27"/>
        </w:rPr>
        <w:t>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</w:t>
      </w:r>
      <w:r>
        <w:rPr>
          <w:sz w:val="27"/>
        </w:rPr>
        <w:t>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</w:t>
      </w:r>
    </w:p>
    <w:p w:rsidR="000A3A59">
      <w:pPr>
        <w:widowControl w:val="0"/>
        <w:ind w:firstLine="426"/>
        <w:jc w:val="both"/>
        <w:rPr>
          <w:sz w:val="27"/>
        </w:rPr>
      </w:pPr>
      <w:r>
        <w:rPr>
          <w:sz w:val="27"/>
        </w:rPr>
        <w:t>Постановление может быть обжаловано лицами, указанными в статьях 25.1 – 25.5 Кодекса Российской Федерации об администра</w:t>
      </w:r>
      <w:r>
        <w:rPr>
          <w:sz w:val="27"/>
        </w:rPr>
        <w:t xml:space="preserve">тивных правонарушениях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</w:t>
      </w:r>
      <w:r>
        <w:rPr>
          <w:sz w:val="27"/>
        </w:rPr>
        <w:t>спублики Крым.</w:t>
      </w:r>
    </w:p>
    <w:p w:rsidR="005B7777">
      <w:pPr>
        <w:widowControl w:val="0"/>
        <w:ind w:firstLine="426"/>
        <w:jc w:val="both"/>
      </w:pPr>
    </w:p>
    <w:p w:rsidR="000A3A59">
      <w:pPr>
        <w:ind w:firstLine="426"/>
        <w:jc w:val="both"/>
      </w:pPr>
      <w:r>
        <w:rPr>
          <w:sz w:val="27"/>
        </w:rPr>
        <w:t xml:space="preserve">Мировой судья  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0A3A59">
      <w:pPr>
        <w:widowControl w:val="0"/>
        <w:ind w:firstLine="708"/>
        <w:jc w:val="both"/>
      </w:pPr>
    </w:p>
    <w:sectPr w:rsidSect="000A3A5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A3A59"/>
    <w:rsid w:val="000A3A59"/>
    <w:rsid w:val="005B77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E89CD764D9B217FEBC38F0790EA848D70403EF8E6D9C251BEEA9DF2BA29CC79E10693C6715362CEu9wDM" TargetMode="External" /><Relationship Id="rId11" Type="http://schemas.openxmlformats.org/officeDocument/2006/relationships/hyperlink" Target="consultantplus://offline/ref=CE89CD764D9B217FEBC38F0790EA848D70403EF8E6D9C251BEEA9DF2BA29CC79E10693C579u5w1M" TargetMode="External" /><Relationship Id="rId12" Type="http://schemas.openxmlformats.org/officeDocument/2006/relationships/hyperlink" Target="http://www.consultant.ru/document/cons_doc_LAW_351567/" TargetMode="External" /><Relationship Id="rId13" Type="http://schemas.openxmlformats.org/officeDocument/2006/relationships/hyperlink" Target="consultantplus://offline/ref=2BF2EED64918E68C021C6197DC37CA833B897C57C4EBF8D286C326AA94C5C3822D53F80F01BFD03C1C2AM" TargetMode="External" /><Relationship Id="rId14" Type="http://schemas.openxmlformats.org/officeDocument/2006/relationships/hyperlink" Target="consultantplus://offline/ref=2BF2EED64918E68C021C6197DC37CA833B897C57C4EBF8D286C326AA94C5C3822D53F808081B24M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consultantplus://offline/ref=CE89CD764D9B217FEBC38F0790EA848D70403AFCEADAC251BEEA9DF2BA29CC79E10693C178u5wAM" TargetMode="External" /><Relationship Id="rId8" Type="http://schemas.openxmlformats.org/officeDocument/2006/relationships/hyperlink" Target="http://www.consultant.ru/document/cons_doc_LAW_351252/2d4123171d6f4bc4e745e0e431bf9d127cfa417a/" TargetMode="External" /><Relationship Id="rId9" Type="http://schemas.openxmlformats.org/officeDocument/2006/relationships/hyperlink" Target="http://www.consultant.ru/document/cons_doc_LAW_327611/22a8021e55a34bf836a3ee20ba0408f95c24c1bc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