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05FC3" w:rsidP="00117A43">
      <w:pPr>
        <w:spacing w:after="160"/>
        <w:jc w:val="right"/>
      </w:pPr>
      <w:r>
        <w:rPr>
          <w:sz w:val="28"/>
        </w:rPr>
        <w:t>Дело № 5-72-165/2019</w:t>
      </w:r>
    </w:p>
    <w:p w:rsidR="00905FC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05FC3">
      <w:pPr>
        <w:spacing w:after="160"/>
        <w:ind w:firstLine="708"/>
        <w:jc w:val="both"/>
      </w:pPr>
      <w:r>
        <w:rPr>
          <w:sz w:val="28"/>
        </w:rPr>
        <w:t xml:space="preserve">15 мая 2019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05FC3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Сейтхалилова</w:t>
      </w:r>
      <w:r>
        <w:rPr>
          <w:sz w:val="28"/>
        </w:rPr>
        <w:t xml:space="preserve"> А.Л.,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05FC3">
      <w:pPr>
        <w:ind w:left="4248"/>
        <w:jc w:val="both"/>
      </w:pPr>
      <w:r>
        <w:rPr>
          <w:b/>
          <w:sz w:val="28"/>
        </w:rPr>
        <w:t>С</w:t>
      </w:r>
      <w:r>
        <w:rPr>
          <w:b/>
          <w:sz w:val="28"/>
        </w:rPr>
        <w:t>ейтхалилова</w:t>
      </w:r>
      <w:r>
        <w:rPr>
          <w:b/>
          <w:sz w:val="28"/>
        </w:rPr>
        <w:t xml:space="preserve"> </w:t>
      </w:r>
      <w:r>
        <w:rPr>
          <w:b/>
          <w:sz w:val="28"/>
        </w:rPr>
        <w:t>Айдера</w:t>
      </w:r>
      <w:r>
        <w:rPr>
          <w:b/>
          <w:sz w:val="28"/>
        </w:rPr>
        <w:t xml:space="preserve"> </w:t>
      </w:r>
      <w:r>
        <w:rPr>
          <w:b/>
          <w:sz w:val="28"/>
        </w:rPr>
        <w:t>Лутфиевича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905FC3">
      <w:pPr>
        <w:ind w:left="4248"/>
        <w:jc w:val="both"/>
      </w:pPr>
      <w:r>
        <w:rPr>
          <w:sz w:val="28"/>
        </w:rPr>
        <w:t xml:space="preserve">паспортные данные </w:t>
      </w:r>
      <w:r>
        <w:rPr>
          <w:sz w:val="28"/>
        </w:rPr>
        <w:t>Багишамальского</w:t>
      </w:r>
      <w:r>
        <w:rPr>
          <w:sz w:val="28"/>
        </w:rPr>
        <w:t xml:space="preserve"> района УЗ ССР, гражданина Российской Федерации, имеющего среднее образование, женатого, имеющего двух малолетних детей, инвалидности не имеющего, официально трудоустроенного в наименование о</w:t>
      </w:r>
      <w:r>
        <w:rPr>
          <w:sz w:val="28"/>
        </w:rPr>
        <w:t xml:space="preserve">рганизации в должности водителя,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фактически проживающего по адресу: адрес,</w:t>
      </w:r>
    </w:p>
    <w:p w:rsidR="00905FC3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</w:t>
      </w:r>
      <w:r>
        <w:rPr>
          <w:sz w:val="28"/>
        </w:rPr>
        <w:t xml:space="preserve">21.2 Кодекса Российской Федерации об административных правонарушениях, </w:t>
      </w:r>
    </w:p>
    <w:p w:rsidR="00905FC3">
      <w:pPr>
        <w:spacing w:after="160"/>
        <w:jc w:val="center"/>
      </w:pPr>
      <w:r>
        <w:rPr>
          <w:b/>
          <w:sz w:val="28"/>
        </w:rPr>
        <w:t>УСТАНОВИЛ:</w:t>
      </w:r>
    </w:p>
    <w:p w:rsidR="00905FC3">
      <w:pPr>
        <w:ind w:firstLine="708"/>
        <w:jc w:val="both"/>
      </w:pPr>
      <w:r>
        <w:rPr>
          <w:sz w:val="28"/>
        </w:rPr>
        <w:t>Сейтхалилов</w:t>
      </w:r>
      <w:r>
        <w:rPr>
          <w:sz w:val="28"/>
        </w:rPr>
        <w:t xml:space="preserve"> А.Л. 26 апреля 2019 года в 12 час. 25 мин. на автодороге </w:t>
      </w:r>
      <w:r>
        <w:rPr>
          <w:sz w:val="28"/>
        </w:rPr>
        <w:t>Раздольное-Евпатория</w:t>
      </w:r>
      <w:r>
        <w:rPr>
          <w:sz w:val="28"/>
        </w:rPr>
        <w:t xml:space="preserve"> 66 км, управляя транспортным средством – автомобилем марки ГАЗ 5201, государственны</w:t>
      </w:r>
      <w:r>
        <w:rPr>
          <w:sz w:val="28"/>
        </w:rPr>
        <w:t>й регистрационный знак А928РХ82, принадлежащем наименование организации, перевозил опасный груз сжиженный газ пропан, который был сортирован в тару – 38 баллонов, не имеющий при себе свидетельства о допуске транспортного средства к перевозке опасных грузов</w:t>
      </w:r>
      <w:r>
        <w:rPr>
          <w:sz w:val="28"/>
        </w:rPr>
        <w:t>, специального разрешения, аварийной</w:t>
      </w:r>
      <w:r>
        <w:rPr>
          <w:sz w:val="28"/>
        </w:rPr>
        <w:t xml:space="preserve"> карточки системы информации об опасности, чем нарушил п. 23.5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12.21.2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>. Данное деяние не является уголовно наказуемым.</w:t>
      </w:r>
    </w:p>
    <w:p w:rsidR="00905FC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Сейтхалилов</w:t>
      </w:r>
      <w:r>
        <w:rPr>
          <w:sz w:val="28"/>
        </w:rPr>
        <w:t xml:space="preserve"> А.Л. вину признал полностью, не оспаривал фактические обстоятельства дела, изложенные в протоколе об административном правонарушении, пояснил, что работает водителем, </w:t>
      </w:r>
      <w:r>
        <w:rPr>
          <w:sz w:val="28"/>
        </w:rPr>
        <w:t>закрепл</w:t>
      </w:r>
      <w:r>
        <w:rPr>
          <w:sz w:val="28"/>
        </w:rPr>
        <w:t>ен</w:t>
      </w:r>
      <w:r>
        <w:rPr>
          <w:sz w:val="28"/>
        </w:rPr>
        <w:t xml:space="preserve"> за данной машиной. Машина старая, на </w:t>
      </w:r>
      <w:r>
        <w:rPr>
          <w:sz w:val="28"/>
        </w:rPr>
        <w:t>гос</w:t>
      </w:r>
      <w:r>
        <w:rPr>
          <w:sz w:val="28"/>
        </w:rPr>
        <w:t>. учреждении</w:t>
      </w:r>
      <w:r>
        <w:rPr>
          <w:sz w:val="28"/>
        </w:rPr>
        <w:t xml:space="preserve">. Начальство даёт распоряжение и он едет. Знал, что отсутствуют документы на транспортное средство для перевозки опасных грузов. Дополнил, что имеется технический паспорт, страховой полис, технический </w:t>
      </w:r>
      <w:r>
        <w:rPr>
          <w:sz w:val="28"/>
        </w:rPr>
        <w:t xml:space="preserve">осмотр, накладная на груз. Просил применить административный штраф. </w:t>
      </w:r>
    </w:p>
    <w:p w:rsidR="00905FC3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Сейтхалилова</w:t>
      </w:r>
      <w:r>
        <w:rPr>
          <w:sz w:val="28"/>
        </w:rPr>
        <w:t xml:space="preserve"> А.Л.,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Сейтхалилова</w:t>
      </w:r>
      <w:r>
        <w:rPr>
          <w:sz w:val="28"/>
        </w:rPr>
        <w:t xml:space="preserve"> А.Л. во вменяемом ем</w:t>
      </w:r>
      <w:r>
        <w:rPr>
          <w:sz w:val="28"/>
        </w:rPr>
        <w:t>у правонарушении нашла свое подтверждение в судебном заседании следующими доказательствами:</w:t>
      </w:r>
    </w:p>
    <w:p w:rsidR="00905FC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023964 от 26 апреля 2019 года, который составлен в отношении </w:t>
      </w:r>
      <w:r>
        <w:rPr>
          <w:sz w:val="28"/>
        </w:rPr>
        <w:t>Сейтхалилова</w:t>
      </w:r>
      <w:r>
        <w:rPr>
          <w:sz w:val="28"/>
        </w:rPr>
        <w:t xml:space="preserve"> А.Л. за то, что он 26 апреля 2019 </w:t>
      </w:r>
      <w:r>
        <w:rPr>
          <w:sz w:val="28"/>
        </w:rPr>
        <w:t xml:space="preserve">года в 12 час. 25 мин. на автодороге </w:t>
      </w:r>
      <w:r>
        <w:rPr>
          <w:sz w:val="28"/>
        </w:rPr>
        <w:t>Раздольное-Евпатория</w:t>
      </w:r>
      <w:r>
        <w:rPr>
          <w:sz w:val="28"/>
        </w:rPr>
        <w:t xml:space="preserve"> 66 км, управляя транспортным средством – автомобилем марки ГАЗ 5201, государственный регистрационный знак А928РХ82, принадлежащем наименование организации, перевозил опасный груз сжиженный газ пропа</w:t>
      </w:r>
      <w:r>
        <w:rPr>
          <w:sz w:val="28"/>
        </w:rPr>
        <w:t>н, который был сортирован</w:t>
      </w:r>
      <w:r>
        <w:rPr>
          <w:sz w:val="28"/>
        </w:rPr>
        <w:t xml:space="preserve"> в тару – 38 баллонов не </w:t>
      </w:r>
      <w:r>
        <w:rPr>
          <w:sz w:val="28"/>
        </w:rPr>
        <w:t>имеющий</w:t>
      </w:r>
      <w:r>
        <w:rPr>
          <w:sz w:val="28"/>
        </w:rPr>
        <w:t xml:space="preserve"> при себе свидетельства о допуске транспортного средства к перевозке опасных грузов, специального разрешения, аварийной карточки системы информации об опасности, чем нарушил п. 23.5 Правил дорожного </w:t>
      </w:r>
      <w:r>
        <w:rPr>
          <w:sz w:val="28"/>
        </w:rPr>
        <w:t xml:space="preserve">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905FC3">
      <w:pPr>
        <w:ind w:firstLine="708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Сейтхалилова</w:t>
      </w:r>
      <w:r>
        <w:rPr>
          <w:sz w:val="28"/>
        </w:rPr>
        <w:t xml:space="preserve"> А.Л.;</w:t>
      </w:r>
    </w:p>
    <w:p w:rsidR="00905FC3">
      <w:pPr>
        <w:ind w:firstLine="708"/>
        <w:jc w:val="both"/>
      </w:pPr>
      <w:r>
        <w:rPr>
          <w:sz w:val="28"/>
        </w:rPr>
        <w:t>- фотоматериал</w:t>
      </w:r>
      <w:r>
        <w:rPr>
          <w:sz w:val="28"/>
        </w:rPr>
        <w:t>ами;</w:t>
      </w:r>
    </w:p>
    <w:p w:rsidR="00905FC3">
      <w:pPr>
        <w:ind w:firstLine="708"/>
        <w:jc w:val="both"/>
      </w:pPr>
      <w:r>
        <w:rPr>
          <w:sz w:val="28"/>
        </w:rPr>
        <w:t>- копией свидетельства о допуске транспортного средства к перевозке опасных грузов;</w:t>
      </w:r>
    </w:p>
    <w:p w:rsidR="00905FC3">
      <w:pPr>
        <w:ind w:firstLine="708"/>
        <w:jc w:val="both"/>
      </w:pPr>
      <w:r>
        <w:rPr>
          <w:sz w:val="28"/>
        </w:rPr>
        <w:t>- копией путевого листа от 26.04.2019 года;</w:t>
      </w:r>
    </w:p>
    <w:p w:rsidR="00905FC3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Сейтхалилова</w:t>
      </w:r>
      <w:r>
        <w:rPr>
          <w:sz w:val="28"/>
        </w:rPr>
        <w:t xml:space="preserve"> А.Л, данными в судебном заседании. </w:t>
      </w:r>
    </w:p>
    <w:p w:rsidR="00905FC3">
      <w:pPr>
        <w:ind w:firstLine="708"/>
        <w:jc w:val="both"/>
      </w:pPr>
      <w:r>
        <w:rPr>
          <w:sz w:val="28"/>
        </w:rPr>
        <w:t xml:space="preserve">В соответствии с ч. 1 ст. </w:t>
      </w:r>
      <w:r>
        <w:fldChar w:fldCharType="begin"/>
      </w:r>
      <w:r>
        <w:instrText xml:space="preserve"> HYPERLINK "https://sudact.ru/law/koap/razdel-ii/glava-12/statia-12.21.2/" \t "_blank" </w:instrText>
      </w:r>
      <w:r>
        <w:fldChar w:fldCharType="separate"/>
      </w:r>
      <w:r>
        <w:rPr>
          <w:color w:val="0000FF"/>
          <w:sz w:val="28"/>
          <w:u w:val="single"/>
        </w:rPr>
        <w:t xml:space="preserve">12.21.2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</w:t>
      </w:r>
      <w:r>
        <w:fldChar w:fldCharType="end"/>
      </w:r>
      <w:r>
        <w:rPr>
          <w:sz w:val="28"/>
        </w:rPr>
        <w:t xml:space="preserve">РФ, административным правонарушением является перевозка опасных грузов водителем, не имеющим свидетельства о подготовке водителей транспортных средств, перевозящих опасные </w:t>
      </w:r>
      <w:r>
        <w:rPr>
          <w:sz w:val="28"/>
        </w:rPr>
        <w:t>грузы, свидетельства о допуске транспортного средства к перевозке опасных грузов, специального разрешения, согласованного маршрута перевозки или аварийной карточки системы информации об опасности, предусмотренных правилами перевозки опасных грузов, а равно</w:t>
      </w:r>
      <w:r>
        <w:rPr>
          <w:sz w:val="28"/>
        </w:rPr>
        <w:t xml:space="preserve"> перевозка опасных грузов на транспортном</w:t>
      </w:r>
      <w:r>
        <w:rPr>
          <w:sz w:val="28"/>
        </w:rPr>
        <w:t xml:space="preserve"> </w:t>
      </w:r>
      <w:r>
        <w:rPr>
          <w:sz w:val="28"/>
        </w:rPr>
        <w:t>средстве,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средства, применяемые для ликвид</w:t>
      </w:r>
      <w:r>
        <w:rPr>
          <w:sz w:val="28"/>
        </w:rPr>
        <w:t xml:space="preserve">ации последствий происшествия при перевозке </w:t>
      </w:r>
      <w:r>
        <w:rPr>
          <w:sz w:val="28"/>
        </w:rPr>
        <w:t>опасных грузов, либо несоблюдение условий перевозки опасных грузов, предусмотренных указанными правилами.</w:t>
      </w:r>
    </w:p>
    <w:p w:rsidR="00905FC3">
      <w:pPr>
        <w:ind w:firstLine="708"/>
        <w:jc w:val="both"/>
      </w:pPr>
      <w:r>
        <w:rPr>
          <w:sz w:val="28"/>
        </w:rPr>
        <w:t>В соответствии с пунктом 23.5 Правил дорожного движения Российской</w:t>
      </w:r>
      <w:r>
        <w:rPr>
          <w:b/>
          <w:sz w:val="28"/>
        </w:rPr>
        <w:t xml:space="preserve"> </w:t>
      </w:r>
      <w:r>
        <w:rPr>
          <w:sz w:val="28"/>
        </w:rPr>
        <w:t>Федерации (гл. 23 «Перевозка грузов») п</w:t>
      </w:r>
      <w:r>
        <w:rPr>
          <w:sz w:val="28"/>
        </w:rPr>
        <w:t>еревозка тяжеловесных и опасных грузов осуществляются в соответствии со специальными правилами.</w:t>
      </w:r>
    </w:p>
    <w:p w:rsidR="00905FC3">
      <w:pPr>
        <w:ind w:firstLine="708"/>
        <w:jc w:val="both"/>
      </w:pPr>
      <w:r>
        <w:rPr>
          <w:sz w:val="28"/>
        </w:rPr>
        <w:t>В соответствии со ст. 31 ч. 1 Федерального закона от 08.11.2007 N 257-ФЗ (редакции от 27.12.2018) "Об автомобильных дорогах и о дорожной деятельности в Российск</w:t>
      </w:r>
      <w:r>
        <w:rPr>
          <w:sz w:val="28"/>
        </w:rPr>
        <w:t>ой Федерации и о внесении изменений в отдельные законодательные акты Российской Федерации" движение по автомобильным дорогам транспортного средства, осуществляющего перевозки опасных, тяжеловесных и (или) крупногабаритных грузов, допускается при наличии сп</w:t>
      </w:r>
      <w:r>
        <w:rPr>
          <w:sz w:val="28"/>
        </w:rPr>
        <w:t>ециального разрешения, выдаваемого в соответствии с положениями</w:t>
      </w:r>
      <w:r>
        <w:rPr>
          <w:sz w:val="28"/>
        </w:rPr>
        <w:t xml:space="preserve"> настоящей статьи.</w:t>
      </w:r>
    </w:p>
    <w:p w:rsidR="00905FC3">
      <w:pPr>
        <w:ind w:firstLine="708"/>
        <w:jc w:val="both"/>
      </w:pPr>
      <w:r>
        <w:rPr>
          <w:sz w:val="28"/>
        </w:rPr>
        <w:t>Пунктом 3 Правил перевозок грузов автомобильным транспортом, утвержденных постановлением Правительства Российской Федерации от 15 апреля 2011 г. N 272, установлено, что перев</w:t>
      </w:r>
      <w:r>
        <w:rPr>
          <w:sz w:val="28"/>
        </w:rPr>
        <w:t>озка опасных грузов автомобильным транспортом в городском, пригородном и междугородном сообщении осуществляется в соответствии с требованиями, установленными приложениями A и B Европейского соглашения о международной дорожной перевозке опасных грузов от 30</w:t>
      </w:r>
      <w:r>
        <w:rPr>
          <w:sz w:val="28"/>
        </w:rPr>
        <w:t xml:space="preserve"> сентября 1957 г. (ДОПОГ) и указанными Правилами.</w:t>
      </w:r>
    </w:p>
    <w:p w:rsidR="00905FC3">
      <w:pPr>
        <w:ind w:firstLine="708"/>
        <w:jc w:val="both"/>
      </w:pPr>
      <w:r>
        <w:rPr>
          <w:sz w:val="28"/>
        </w:rPr>
        <w:t xml:space="preserve">В судебном заседании установлено, что </w:t>
      </w:r>
      <w:r>
        <w:rPr>
          <w:sz w:val="28"/>
        </w:rPr>
        <w:t>Сейтхалилов</w:t>
      </w:r>
      <w:r>
        <w:rPr>
          <w:sz w:val="28"/>
        </w:rPr>
        <w:t xml:space="preserve"> А.Л., как водитель имеет допуск к перевозке опасных грузов, однако </w:t>
      </w:r>
      <w:r>
        <w:rPr>
          <w:sz w:val="28"/>
        </w:rPr>
        <w:t>транспортное средство, закрепленное за ним разрешения не имеет</w:t>
      </w:r>
      <w:r>
        <w:rPr>
          <w:sz w:val="28"/>
        </w:rPr>
        <w:t xml:space="preserve">, </w:t>
      </w:r>
    </w:p>
    <w:p w:rsidR="00905FC3">
      <w:pPr>
        <w:ind w:firstLine="708"/>
        <w:jc w:val="both"/>
      </w:pPr>
      <w:r>
        <w:rPr>
          <w:sz w:val="28"/>
        </w:rPr>
        <w:t>Таким образов, факт пере</w:t>
      </w:r>
      <w:r>
        <w:rPr>
          <w:sz w:val="28"/>
        </w:rPr>
        <w:t xml:space="preserve">возки водителем </w:t>
      </w:r>
      <w:r>
        <w:rPr>
          <w:sz w:val="28"/>
        </w:rPr>
        <w:t>Сейтхалиловым</w:t>
      </w:r>
      <w:r>
        <w:rPr>
          <w:sz w:val="28"/>
        </w:rPr>
        <w:t xml:space="preserve"> А.Л., не имеющим свидетельства о допуске транспортного средства к перевозке опасных грузов управления, нашел полное подтверждение в суде.</w:t>
      </w:r>
    </w:p>
    <w:p w:rsidR="00905FC3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Сейтхалиловым</w:t>
      </w:r>
      <w:r>
        <w:rPr>
          <w:sz w:val="28"/>
        </w:rPr>
        <w:t xml:space="preserve"> </w:t>
      </w:r>
      <w:r>
        <w:rPr>
          <w:sz w:val="28"/>
        </w:rPr>
        <w:t>А.Л. не соблюдены.</w:t>
      </w:r>
    </w:p>
    <w:p w:rsidR="00905FC3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905FC3">
      <w:pPr>
        <w:ind w:firstLine="708"/>
        <w:jc w:val="both"/>
      </w:pPr>
      <w:r>
        <w:rPr>
          <w:sz w:val="28"/>
        </w:rPr>
        <w:t>Исследовав и оценив доказательст</w:t>
      </w:r>
      <w:r>
        <w:rPr>
          <w:sz w:val="28"/>
        </w:rPr>
        <w:t xml:space="preserve">ва в их совокупности, мировой судья считает, что в действиях </w:t>
      </w:r>
      <w:r>
        <w:rPr>
          <w:sz w:val="28"/>
        </w:rPr>
        <w:t>Сейтхалилова</w:t>
      </w:r>
      <w:r>
        <w:rPr>
          <w:sz w:val="28"/>
        </w:rPr>
        <w:t xml:space="preserve"> А.Л. имеется состав правонарушения, предусмотренного ч. 1 ст. 12.21.2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 перевозки опасных грузов водителем, не имеющим свидетельства о подготовке во</w:t>
      </w:r>
      <w:r>
        <w:rPr>
          <w:sz w:val="28"/>
        </w:rPr>
        <w:t>дителей транспортных средств, перевозящих опасные грузы, свидетельства о допуске транспортного средства к перевозке опасных грузов, специального разрешения или аварийной карточки системы</w:t>
      </w:r>
      <w:r>
        <w:rPr>
          <w:sz w:val="28"/>
        </w:rPr>
        <w:t xml:space="preserve"> </w:t>
      </w:r>
      <w:r>
        <w:rPr>
          <w:sz w:val="28"/>
        </w:rPr>
        <w:t xml:space="preserve">информации об опасности, предусмотренных правилами перевозки опасных </w:t>
      </w:r>
      <w:r>
        <w:rPr>
          <w:sz w:val="28"/>
        </w:rPr>
        <w:t xml:space="preserve">грузов, а равно перевозка опасных грузов на транспортном средстве, конструкция которого не </w:t>
      </w:r>
      <w:r>
        <w:rPr>
          <w:sz w:val="28"/>
        </w:rPr>
        <w:t>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средства, применя</w:t>
      </w:r>
      <w:r>
        <w:rPr>
          <w:sz w:val="28"/>
        </w:rPr>
        <w:t xml:space="preserve">емые для ликвидации последствий происшествия при перевозке опасных грузов, либо несоблюдение условий перевозки опасных грузов, предусмотренных указанными правилами. </w:t>
      </w:r>
    </w:p>
    <w:p w:rsidR="00905FC3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Сейтхалилова</w:t>
      </w:r>
      <w:r>
        <w:rPr>
          <w:sz w:val="28"/>
        </w:rPr>
        <w:t xml:space="preserve"> А.Л.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>. 1 ст. 1</w:t>
      </w:r>
      <w:r>
        <w:rPr>
          <w:sz w:val="28"/>
        </w:rPr>
        <w:t xml:space="preserve">2.21.2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</w:t>
      </w:r>
      <w:r>
        <w:rPr>
          <w:sz w:val="28"/>
        </w:rPr>
        <w:t>го деяния.</w:t>
      </w:r>
    </w:p>
    <w:p w:rsidR="00905FC3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</w:t>
      </w:r>
      <w:r>
        <w:rPr>
          <w:sz w:val="28"/>
        </w:rPr>
        <w:t xml:space="preserve">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905FC3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Сейтхалилов</w:t>
      </w:r>
      <w:r>
        <w:rPr>
          <w:sz w:val="28"/>
        </w:rPr>
        <w:t xml:space="preserve"> А.Л. в установленном з</w:t>
      </w:r>
      <w:r>
        <w:rPr>
          <w:sz w:val="28"/>
        </w:rPr>
        <w:t>аконом порядке получал специальное право управления транспортными средствами и ему выдано ГИБДД 8205 водительское удостоверение 8219791963 от 13.12.2014 года, кат. «В», «В</w:t>
      </w:r>
      <w:r>
        <w:rPr>
          <w:sz w:val="28"/>
        </w:rPr>
        <w:t>1</w:t>
      </w:r>
      <w:r>
        <w:rPr>
          <w:sz w:val="28"/>
        </w:rPr>
        <w:t>», «С», «С1», «М» (л.д. 10).</w:t>
      </w:r>
    </w:p>
    <w:p w:rsidR="00905FC3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</w:t>
      </w:r>
      <w:r>
        <w:rPr>
          <w:sz w:val="28"/>
        </w:rPr>
        <w:t>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</w:t>
      </w:r>
      <w:r>
        <w:rPr>
          <w:sz w:val="28"/>
        </w:rPr>
        <w:t>ушителем, так и другими лицами.</w:t>
      </w:r>
    </w:p>
    <w:p w:rsidR="00905FC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</w:t>
      </w:r>
      <w:r>
        <w:rPr>
          <w:sz w:val="28"/>
        </w:rPr>
        <w:t>ягчающие административную ответственность.</w:t>
      </w:r>
    </w:p>
    <w:p w:rsidR="00905FC3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</w:t>
      </w:r>
      <w:r>
        <w:rPr>
          <w:sz w:val="28"/>
        </w:rPr>
        <w:t>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</w:t>
      </w:r>
      <w:r>
        <w:rPr>
          <w:sz w:val="28"/>
        </w:rPr>
        <w:t>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 xml:space="preserve">признание полное вины, нахождение на иждивении двух малолетних детей, что мировой судья признает </w:t>
      </w:r>
      <w:r>
        <w:rPr>
          <w:sz w:val="28"/>
        </w:rPr>
        <w:t>обстоятельствами, смягчающими административную ответственность,</w:t>
      </w:r>
      <w:r>
        <w:rPr>
          <w:sz w:val="28"/>
        </w:rPr>
        <w:t xml:space="preserve">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Сейтхалилова</w:t>
      </w:r>
      <w:r>
        <w:rPr>
          <w:sz w:val="28"/>
        </w:rPr>
        <w:t xml:space="preserve"> А.Л.,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 xml:space="preserve">а также, учитывая имущественное положение лица, привлекаемого к административной ответственности, мировой судья пришел к </w:t>
      </w:r>
      <w:r>
        <w:rPr>
          <w:sz w:val="28"/>
        </w:rPr>
        <w:t>выводу о возможности назначить ему административное наказание в виде административного штрафа на водителя в пределе</w:t>
      </w:r>
      <w:r>
        <w:rPr>
          <w:sz w:val="28"/>
        </w:rPr>
        <w:t xml:space="preserve"> санкции статьи, считая данное наказание достаточным для обеспечения достижения цели административного наказания.</w:t>
      </w:r>
    </w:p>
    <w:p w:rsidR="00905FC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</w:t>
      </w:r>
      <w:r>
        <w:rPr>
          <w:sz w:val="28"/>
        </w:rPr>
        <w:t xml:space="preserve">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905FC3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117A43">
      <w:pPr>
        <w:ind w:firstLine="426"/>
        <w:jc w:val="center"/>
      </w:pPr>
    </w:p>
    <w:p w:rsidR="00905FC3">
      <w:pPr>
        <w:ind w:firstLine="708"/>
        <w:jc w:val="both"/>
      </w:pPr>
      <w:r>
        <w:rPr>
          <w:b/>
          <w:sz w:val="28"/>
        </w:rPr>
        <w:t>Сейтхалилова</w:t>
      </w:r>
      <w:r>
        <w:rPr>
          <w:b/>
          <w:sz w:val="28"/>
        </w:rPr>
        <w:t xml:space="preserve"> </w:t>
      </w:r>
      <w:r>
        <w:rPr>
          <w:b/>
          <w:sz w:val="28"/>
        </w:rPr>
        <w:t>Айдера</w:t>
      </w:r>
      <w:r>
        <w:rPr>
          <w:b/>
          <w:sz w:val="28"/>
        </w:rPr>
        <w:t xml:space="preserve"> </w:t>
      </w:r>
      <w:r>
        <w:rPr>
          <w:b/>
          <w:sz w:val="28"/>
        </w:rPr>
        <w:t>Лутфиевича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12.21.2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</w:t>
      </w:r>
      <w:r>
        <w:rPr>
          <w:sz w:val="28"/>
        </w:rPr>
        <w:t xml:space="preserve"> виде административного штрафа в размере 2 500 (две тысячи пятьсот) рублей.</w:t>
      </w:r>
    </w:p>
    <w:p w:rsidR="00905FC3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</w:t>
      </w:r>
      <w:r>
        <w:rPr>
          <w:sz w:val="28"/>
        </w:rPr>
        <w:t>Отделение по Республике Крым ЮГУ Центрального Банка РФ, КБК 188 1 16 30030 01 6000 140, БИК 043510001, ОКТМО 35721000, УИН 18810491192600001708, назначение платежа – административный штраф.</w:t>
      </w:r>
    </w:p>
    <w:p w:rsidR="00905FC3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</w:t>
      </w:r>
      <w:r>
        <w:rPr>
          <w:sz w:val="28"/>
        </w:rPr>
        <w:t xml:space="preserve">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05FC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05FC3">
      <w:pPr>
        <w:ind w:firstLine="708"/>
        <w:jc w:val="both"/>
      </w:pPr>
      <w:r>
        <w:rPr>
          <w:sz w:val="28"/>
        </w:rPr>
        <w:t>В случае неуплаты административного штра</w:t>
      </w:r>
      <w:r>
        <w:rPr>
          <w:sz w:val="28"/>
        </w:rPr>
        <w:t>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</w:t>
      </w:r>
      <w:r>
        <w:rPr>
          <w:sz w:val="28"/>
        </w:rPr>
        <w:t>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05FC3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</w:t>
      </w:r>
      <w:r>
        <w:rPr>
          <w:sz w:val="28"/>
        </w:rPr>
        <w:t xml:space="preserve">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</w:t>
      </w:r>
      <w:r>
        <w:rPr>
          <w:sz w:val="28"/>
        </w:rPr>
        <w:t xml:space="preserve">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</w:t>
      </w:r>
      <w:r>
        <w:rPr>
          <w:sz w:val="28"/>
        </w:rPr>
        <w:t xml:space="preserve">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17A43">
      <w:pPr>
        <w:spacing w:line="259" w:lineRule="auto"/>
        <w:ind w:firstLine="708"/>
        <w:jc w:val="both"/>
      </w:pPr>
    </w:p>
    <w:p w:rsidR="00905FC3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05FC3">
      <w:pPr>
        <w:spacing w:after="160" w:line="259" w:lineRule="auto"/>
      </w:pPr>
    </w:p>
    <w:sectPr w:rsidSect="00905FC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05FC3"/>
    <w:rsid w:val="00117A43"/>
    <w:rsid w:val="00905F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